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595" w:rsidRDefault="00792595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792595" w:rsidRDefault="00792595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356A8B" w:rsidRPr="00356A8B" w:rsidRDefault="00356A8B" w:rsidP="00356A8B">
      <w:pPr>
        <w:autoSpaceDE w:val="0"/>
        <w:autoSpaceDN w:val="0"/>
        <w:adjustRightInd w:val="0"/>
        <w:ind w:firstLine="567"/>
        <w:jc w:val="center"/>
        <w:rPr>
          <w:rFonts w:ascii="Segoe UI" w:hAnsi="Segoe UI" w:cs="Segoe UI"/>
          <w:b/>
          <w:sz w:val="32"/>
          <w:szCs w:val="32"/>
        </w:rPr>
      </w:pPr>
      <w:r w:rsidRPr="00356A8B">
        <w:rPr>
          <w:rFonts w:ascii="Segoe UI" w:hAnsi="Segoe UI" w:cs="Segoe UI"/>
          <w:b/>
          <w:sz w:val="32"/>
          <w:szCs w:val="32"/>
        </w:rPr>
        <w:t>«Совместное заседание коллегии МИЗО РК и Общественного совета при МИЗО РК»</w:t>
      </w:r>
    </w:p>
    <w:p w:rsidR="00356A8B" w:rsidRDefault="00356A8B" w:rsidP="00356A8B">
      <w:pPr>
        <w:autoSpaceDE w:val="0"/>
        <w:autoSpaceDN w:val="0"/>
        <w:adjustRightInd w:val="0"/>
        <w:ind w:left="34" w:firstLine="533"/>
        <w:jc w:val="both"/>
        <w:rPr>
          <w:rFonts w:ascii="Segoe UI" w:hAnsi="Segoe UI" w:cs="Segoe UI"/>
          <w:color w:val="292C2F"/>
          <w:szCs w:val="24"/>
        </w:rPr>
      </w:pPr>
    </w:p>
    <w:p w:rsidR="00356A8B" w:rsidRPr="00356A8B" w:rsidRDefault="00356A8B" w:rsidP="00356A8B">
      <w:pPr>
        <w:autoSpaceDE w:val="0"/>
        <w:autoSpaceDN w:val="0"/>
        <w:adjustRightInd w:val="0"/>
        <w:ind w:left="34" w:firstLine="533"/>
        <w:jc w:val="both"/>
        <w:rPr>
          <w:rFonts w:ascii="Segoe UI" w:hAnsi="Segoe UI" w:cs="Segoe UI"/>
          <w:color w:val="292C2F"/>
          <w:szCs w:val="24"/>
        </w:rPr>
      </w:pPr>
      <w:r w:rsidRPr="00356A8B">
        <w:rPr>
          <w:rFonts w:ascii="Segoe UI" w:hAnsi="Segoe UI" w:cs="Segoe UI"/>
          <w:color w:val="292C2F"/>
          <w:szCs w:val="24"/>
        </w:rPr>
        <w:t>Сегодня 22 апреля состоялось совместное заседание коллегии Министерства имущественных и земельных отношений Республики Карелия и Общественного совета при Министерстве имущественных и земельных отношений  Республики Карелия</w:t>
      </w:r>
      <w:r w:rsidR="00C2099E">
        <w:rPr>
          <w:rFonts w:ascii="Segoe UI" w:hAnsi="Segoe UI" w:cs="Segoe UI"/>
          <w:color w:val="292C2F"/>
          <w:szCs w:val="24"/>
        </w:rPr>
        <w:t>.</w:t>
      </w:r>
    </w:p>
    <w:p w:rsidR="00356A8B" w:rsidRPr="00356A8B" w:rsidRDefault="00356A8B" w:rsidP="00356A8B">
      <w:pPr>
        <w:autoSpaceDE w:val="0"/>
        <w:autoSpaceDN w:val="0"/>
        <w:adjustRightInd w:val="0"/>
        <w:ind w:left="34" w:firstLine="533"/>
        <w:jc w:val="both"/>
        <w:rPr>
          <w:rFonts w:ascii="Segoe UI" w:hAnsi="Segoe UI" w:cs="Segoe UI"/>
          <w:color w:val="292C2F"/>
          <w:szCs w:val="24"/>
        </w:rPr>
      </w:pPr>
      <w:r w:rsidRPr="00356A8B">
        <w:rPr>
          <w:rFonts w:ascii="Segoe UI" w:hAnsi="Segoe UI" w:cs="Segoe UI"/>
          <w:color w:val="292C2F"/>
          <w:szCs w:val="24"/>
        </w:rPr>
        <w:t xml:space="preserve">В </w:t>
      </w:r>
      <w:proofErr w:type="gramStart"/>
      <w:r w:rsidRPr="00356A8B">
        <w:rPr>
          <w:rFonts w:ascii="Segoe UI" w:hAnsi="Segoe UI" w:cs="Segoe UI"/>
          <w:color w:val="292C2F"/>
          <w:szCs w:val="24"/>
        </w:rPr>
        <w:t>мероприятии</w:t>
      </w:r>
      <w:proofErr w:type="gramEnd"/>
      <w:r w:rsidRPr="00356A8B">
        <w:rPr>
          <w:rFonts w:ascii="Segoe UI" w:hAnsi="Segoe UI" w:cs="Segoe UI"/>
          <w:color w:val="292C2F"/>
          <w:szCs w:val="24"/>
        </w:rPr>
        <w:t xml:space="preserve"> приняла участие руководитель Управления Росреестра по Республике Карелия Анна Кондратьева. </w:t>
      </w:r>
    </w:p>
    <w:p w:rsidR="00356A8B" w:rsidRPr="00356A8B" w:rsidRDefault="00356A8B" w:rsidP="00356A8B">
      <w:pPr>
        <w:autoSpaceDE w:val="0"/>
        <w:autoSpaceDN w:val="0"/>
        <w:adjustRightInd w:val="0"/>
        <w:ind w:left="34" w:firstLine="533"/>
        <w:jc w:val="both"/>
        <w:rPr>
          <w:rFonts w:ascii="Segoe UI" w:hAnsi="Segoe UI" w:cs="Segoe UI"/>
          <w:color w:val="292C2F"/>
          <w:szCs w:val="24"/>
        </w:rPr>
      </w:pPr>
      <w:r w:rsidRPr="00356A8B">
        <w:rPr>
          <w:rFonts w:ascii="Segoe UI" w:hAnsi="Segoe UI" w:cs="Segoe UI"/>
          <w:color w:val="292C2F"/>
          <w:szCs w:val="24"/>
        </w:rPr>
        <w:t xml:space="preserve">В ходе заседания были представлены доклады  участников об итогах работы за 2021 год и задачах на 2022 год, рассмотрены ключевые направления работы, актуальные вопросы в сфере земельно-имущественных отношений. </w:t>
      </w:r>
    </w:p>
    <w:p w:rsidR="00356A8B" w:rsidRPr="00356A8B" w:rsidRDefault="00356A8B" w:rsidP="00356A8B">
      <w:pPr>
        <w:autoSpaceDE w:val="0"/>
        <w:autoSpaceDN w:val="0"/>
        <w:adjustRightInd w:val="0"/>
        <w:ind w:left="34" w:firstLine="533"/>
        <w:jc w:val="both"/>
        <w:rPr>
          <w:rFonts w:ascii="Segoe UI" w:hAnsi="Segoe UI" w:cs="Segoe UI"/>
          <w:color w:val="FF0000"/>
          <w:szCs w:val="24"/>
        </w:rPr>
      </w:pPr>
      <w:r w:rsidRPr="00356A8B">
        <w:rPr>
          <w:rFonts w:ascii="Segoe UI" w:hAnsi="Segoe UI" w:cs="Segoe UI"/>
          <w:color w:val="292C2F"/>
          <w:szCs w:val="24"/>
        </w:rPr>
        <w:t>Заместитель Премьер-министра Правительства Республики Карелия по вопросам экономики Дмитрий Андреевич Родионов отметил эффективное взаимодействие Управления Росреестра по Республике Карелия с профильными региональными ведомствами и организациями.</w:t>
      </w:r>
    </w:p>
    <w:p w:rsidR="00356A8B" w:rsidRPr="00356A8B" w:rsidRDefault="00356A8B" w:rsidP="00356A8B">
      <w:pPr>
        <w:autoSpaceDE w:val="0"/>
        <w:autoSpaceDN w:val="0"/>
        <w:adjustRightInd w:val="0"/>
        <w:ind w:left="34" w:firstLine="533"/>
        <w:jc w:val="both"/>
        <w:rPr>
          <w:rFonts w:ascii="Segoe UI" w:hAnsi="Segoe UI" w:cs="Segoe UI"/>
          <w:i/>
          <w:szCs w:val="24"/>
        </w:rPr>
      </w:pPr>
      <w:r w:rsidRPr="00356A8B">
        <w:rPr>
          <w:rFonts w:ascii="Segoe UI" w:hAnsi="Segoe UI" w:cs="Segoe UI"/>
          <w:color w:val="292C2F"/>
          <w:szCs w:val="24"/>
        </w:rPr>
        <w:t>Значительный вклад Управления в реализацию мероприятий, направленных на улучшение инвестиционного климата региона, высокий профессионализм сотрудников и добросовестное отношение к делу</w:t>
      </w:r>
      <w:r w:rsidR="004B721F">
        <w:rPr>
          <w:rFonts w:ascii="Segoe UI" w:hAnsi="Segoe UI" w:cs="Segoe UI"/>
          <w:color w:val="292C2F"/>
          <w:szCs w:val="24"/>
        </w:rPr>
        <w:t xml:space="preserve"> отметила </w:t>
      </w:r>
      <w:r w:rsidRPr="00356A8B">
        <w:rPr>
          <w:rFonts w:ascii="Segoe UI" w:hAnsi="Segoe UI" w:cs="Segoe UI"/>
          <w:color w:val="292C2F"/>
          <w:szCs w:val="24"/>
        </w:rPr>
        <w:t xml:space="preserve">Председатель Общественного совета при Управлении Росреестра по Республике Карелия Любовь Михайловна Кулакова. </w:t>
      </w:r>
    </w:p>
    <w:p w:rsidR="00356A8B" w:rsidRPr="00356A8B" w:rsidRDefault="00356A8B" w:rsidP="00356A8B">
      <w:pPr>
        <w:autoSpaceDE w:val="0"/>
        <w:autoSpaceDN w:val="0"/>
        <w:adjustRightInd w:val="0"/>
        <w:ind w:left="34" w:firstLine="533"/>
        <w:jc w:val="both"/>
        <w:rPr>
          <w:rFonts w:ascii="Segoe UI" w:hAnsi="Segoe UI" w:cs="Segoe UI"/>
          <w:color w:val="292C2F"/>
          <w:szCs w:val="24"/>
        </w:rPr>
      </w:pPr>
      <w:r w:rsidRPr="00356A8B">
        <w:rPr>
          <w:rFonts w:ascii="Segoe UI" w:hAnsi="Segoe UI" w:cs="Segoe UI"/>
          <w:color w:val="292C2F"/>
          <w:szCs w:val="24"/>
        </w:rPr>
        <w:t xml:space="preserve">На заседании состоялась и церемония торжественного награждения. В числе </w:t>
      </w:r>
      <w:proofErr w:type="gramStart"/>
      <w:r w:rsidRPr="00356A8B">
        <w:rPr>
          <w:rFonts w:ascii="Segoe UI" w:hAnsi="Segoe UI" w:cs="Segoe UI"/>
          <w:color w:val="292C2F"/>
          <w:szCs w:val="24"/>
        </w:rPr>
        <w:t>награждаемых</w:t>
      </w:r>
      <w:proofErr w:type="gramEnd"/>
      <w:r w:rsidRPr="00356A8B">
        <w:rPr>
          <w:rFonts w:ascii="Segoe UI" w:hAnsi="Segoe UI" w:cs="Segoe UI"/>
          <w:color w:val="292C2F"/>
          <w:szCs w:val="24"/>
        </w:rPr>
        <w:t xml:space="preserve"> заместитель директора - главный технолог филиала ФГБУ «ФКП Росреестра» по Республике Карелия  Роман Викторович Тренин. </w:t>
      </w:r>
    </w:p>
    <w:p w:rsidR="00792595" w:rsidRDefault="00792595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bookmarkStart w:id="0" w:name="_GoBack"/>
      <w:bookmarkEnd w:id="0"/>
    </w:p>
    <w:p w:rsidR="00792595" w:rsidRDefault="00792595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792595" w:rsidRDefault="00792595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591664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D72A6" w:rsidRDefault="00CD72A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D72A6" w:rsidRDefault="00CD72A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D72A6" w:rsidRDefault="00CD72A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D72A6" w:rsidRDefault="00591664" w:rsidP="0024498E">
      <w:pPr>
        <w:autoSpaceDE w:val="0"/>
      </w:pPr>
      <w:hyperlink r:id="rId9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A25014">
      <w:headerReference w:type="default" r:id="rId10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AEA" w:rsidRDefault="003A7AEA" w:rsidP="00CB5FB6">
      <w:r>
        <w:separator/>
      </w:r>
    </w:p>
  </w:endnote>
  <w:endnote w:type="continuationSeparator" w:id="0">
    <w:p w:rsidR="003A7AEA" w:rsidRDefault="003A7AE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AEA" w:rsidRDefault="003A7AEA" w:rsidP="00CB5FB6">
      <w:r>
        <w:separator/>
      </w:r>
    </w:p>
  </w:footnote>
  <w:footnote w:type="continuationSeparator" w:id="0">
    <w:p w:rsidR="003A7AEA" w:rsidRDefault="003A7AE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1D64"/>
    <w:rsid w:val="00063253"/>
    <w:rsid w:val="00071340"/>
    <w:rsid w:val="00074F25"/>
    <w:rsid w:val="000A3197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60821"/>
    <w:rsid w:val="001622CC"/>
    <w:rsid w:val="00163BB8"/>
    <w:rsid w:val="00176984"/>
    <w:rsid w:val="001934D2"/>
    <w:rsid w:val="00193D61"/>
    <w:rsid w:val="00195BCA"/>
    <w:rsid w:val="0019674E"/>
    <w:rsid w:val="001A3B5A"/>
    <w:rsid w:val="001C509A"/>
    <w:rsid w:val="001D6B2A"/>
    <w:rsid w:val="001D6E21"/>
    <w:rsid w:val="002208DB"/>
    <w:rsid w:val="00224021"/>
    <w:rsid w:val="00225C95"/>
    <w:rsid w:val="0024498E"/>
    <w:rsid w:val="002707BB"/>
    <w:rsid w:val="002711E4"/>
    <w:rsid w:val="00285D18"/>
    <w:rsid w:val="00294995"/>
    <w:rsid w:val="002A7240"/>
    <w:rsid w:val="002B7DFD"/>
    <w:rsid w:val="002C41F7"/>
    <w:rsid w:val="002F1444"/>
    <w:rsid w:val="003218C2"/>
    <w:rsid w:val="0032422D"/>
    <w:rsid w:val="003302E1"/>
    <w:rsid w:val="00332941"/>
    <w:rsid w:val="00350AAA"/>
    <w:rsid w:val="00353A9B"/>
    <w:rsid w:val="00354D76"/>
    <w:rsid w:val="00356A8B"/>
    <w:rsid w:val="0037662F"/>
    <w:rsid w:val="003813F8"/>
    <w:rsid w:val="00395166"/>
    <w:rsid w:val="003A7AEA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673AD"/>
    <w:rsid w:val="00483127"/>
    <w:rsid w:val="00487409"/>
    <w:rsid w:val="004B117B"/>
    <w:rsid w:val="004B721F"/>
    <w:rsid w:val="004C1A90"/>
    <w:rsid w:val="004E2202"/>
    <w:rsid w:val="00501719"/>
    <w:rsid w:val="00503208"/>
    <w:rsid w:val="005116EA"/>
    <w:rsid w:val="00535578"/>
    <w:rsid w:val="00536AE4"/>
    <w:rsid w:val="005407FC"/>
    <w:rsid w:val="00565FCE"/>
    <w:rsid w:val="00577299"/>
    <w:rsid w:val="00586D02"/>
    <w:rsid w:val="00591664"/>
    <w:rsid w:val="005D0A9E"/>
    <w:rsid w:val="005D0DA3"/>
    <w:rsid w:val="005E2517"/>
    <w:rsid w:val="005F6B13"/>
    <w:rsid w:val="00601191"/>
    <w:rsid w:val="00635E2C"/>
    <w:rsid w:val="00644CCC"/>
    <w:rsid w:val="00646B3C"/>
    <w:rsid w:val="00652007"/>
    <w:rsid w:val="00696060"/>
    <w:rsid w:val="006A3CD3"/>
    <w:rsid w:val="006B2CF8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2595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57C2D"/>
    <w:rsid w:val="008726D1"/>
    <w:rsid w:val="008753B2"/>
    <w:rsid w:val="00882326"/>
    <w:rsid w:val="00886C9E"/>
    <w:rsid w:val="008B3E86"/>
    <w:rsid w:val="008D4C3A"/>
    <w:rsid w:val="00920237"/>
    <w:rsid w:val="0093213E"/>
    <w:rsid w:val="00932AF0"/>
    <w:rsid w:val="00960A10"/>
    <w:rsid w:val="00967AC1"/>
    <w:rsid w:val="0097343D"/>
    <w:rsid w:val="00987BAC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714F9"/>
    <w:rsid w:val="00AC4E63"/>
    <w:rsid w:val="00AC5D8F"/>
    <w:rsid w:val="00AD6289"/>
    <w:rsid w:val="00AF4340"/>
    <w:rsid w:val="00B0116B"/>
    <w:rsid w:val="00B14609"/>
    <w:rsid w:val="00B14CBE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7DC4"/>
    <w:rsid w:val="00C021E4"/>
    <w:rsid w:val="00C0380A"/>
    <w:rsid w:val="00C2099E"/>
    <w:rsid w:val="00C22F18"/>
    <w:rsid w:val="00C3054C"/>
    <w:rsid w:val="00C33778"/>
    <w:rsid w:val="00C4390E"/>
    <w:rsid w:val="00C4545D"/>
    <w:rsid w:val="00C54845"/>
    <w:rsid w:val="00C7594D"/>
    <w:rsid w:val="00CA29FF"/>
    <w:rsid w:val="00CA4978"/>
    <w:rsid w:val="00CA6DF2"/>
    <w:rsid w:val="00CB5FB6"/>
    <w:rsid w:val="00CC083E"/>
    <w:rsid w:val="00CC1CBF"/>
    <w:rsid w:val="00CD3D9B"/>
    <w:rsid w:val="00CD72A6"/>
    <w:rsid w:val="00CF14ED"/>
    <w:rsid w:val="00D10559"/>
    <w:rsid w:val="00D26857"/>
    <w:rsid w:val="00D34318"/>
    <w:rsid w:val="00D37D86"/>
    <w:rsid w:val="00D64337"/>
    <w:rsid w:val="00D95153"/>
    <w:rsid w:val="00DC64B0"/>
    <w:rsid w:val="00DD7D63"/>
    <w:rsid w:val="00E40C56"/>
    <w:rsid w:val="00E46012"/>
    <w:rsid w:val="00E73030"/>
    <w:rsid w:val="00E92114"/>
    <w:rsid w:val="00EA29B5"/>
    <w:rsid w:val="00EA5248"/>
    <w:rsid w:val="00EB7170"/>
    <w:rsid w:val="00EF1976"/>
    <w:rsid w:val="00F00B64"/>
    <w:rsid w:val="00F162F7"/>
    <w:rsid w:val="00F16896"/>
    <w:rsid w:val="00F169FB"/>
    <w:rsid w:val="00F321BF"/>
    <w:rsid w:val="00F3246E"/>
    <w:rsid w:val="00F40AA5"/>
    <w:rsid w:val="00F55BD4"/>
    <w:rsid w:val="00F577E3"/>
    <w:rsid w:val="00F70716"/>
    <w:rsid w:val="00F83E5F"/>
    <w:rsid w:val="00F86743"/>
    <w:rsid w:val="00F97D7E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Шипнягова Ольга Борисовна</dc:creator>
  <cp:lastModifiedBy>n.teplova</cp:lastModifiedBy>
  <cp:revision>21</cp:revision>
  <cp:lastPrinted>2022-04-19T09:44:00Z</cp:lastPrinted>
  <dcterms:created xsi:type="dcterms:W3CDTF">2022-01-19T06:00:00Z</dcterms:created>
  <dcterms:modified xsi:type="dcterms:W3CDTF">2022-04-22T12:33:00Z</dcterms:modified>
</cp:coreProperties>
</file>