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E0" w:rsidRDefault="00F433E0" w:rsidP="00F43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постановление по уголовному делу в отношении 37-летнего местного жителя, обвиняемого в совершении преступления, предусмотренного ст.116.1 УК РФ (совершение иных насильственный действий, причинивших физическую боль, лицом, подвергнутым административному наказанию).</w:t>
      </w:r>
    </w:p>
    <w:p w:rsidR="00F433E0" w:rsidRDefault="00F433E0" w:rsidP="00F43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январе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мужчина нанес побои своей супруге, за что был привлечен к административной ответственности в виде штрафа по ст.6.1.1. КоАП РФ. Однако должных выводов для себя не сделал и в марте в ходе конфликта с потерпевшей вновь причинил ей телесные повреждение.</w:t>
      </w:r>
    </w:p>
    <w:p w:rsidR="00F433E0" w:rsidRDefault="00F433E0" w:rsidP="00F43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факту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По ходатайству подозреваемого дознание по делу произведено в сокращенной форме.</w:t>
      </w:r>
    </w:p>
    <w:p w:rsidR="00F433E0" w:rsidRPr="00F433E0" w:rsidRDefault="00F433E0" w:rsidP="00F433E0">
      <w:pPr>
        <w:ind w:firstLine="708"/>
        <w:jc w:val="both"/>
        <w:rPr>
          <w:sz w:val="28"/>
          <w:szCs w:val="28"/>
        </w:rPr>
      </w:pPr>
      <w:r w:rsidRPr="00F433E0">
        <w:rPr>
          <w:sz w:val="28"/>
          <w:szCs w:val="28"/>
        </w:rPr>
        <w:t xml:space="preserve">После вручения обвинительного постановления уголовное дело направлено для рассмотрения в </w:t>
      </w:r>
      <w:proofErr w:type="spellStart"/>
      <w:r w:rsidRPr="00F433E0">
        <w:rPr>
          <w:sz w:val="28"/>
          <w:szCs w:val="28"/>
        </w:rPr>
        <w:t>Прионежский</w:t>
      </w:r>
      <w:proofErr w:type="spellEnd"/>
      <w:r w:rsidRPr="00F433E0">
        <w:rPr>
          <w:sz w:val="28"/>
          <w:szCs w:val="28"/>
        </w:rPr>
        <w:t xml:space="preserve"> районный суд.</w:t>
      </w:r>
    </w:p>
    <w:p w:rsidR="00F433E0" w:rsidRPr="00F433E0" w:rsidRDefault="00F433E0" w:rsidP="00F433E0">
      <w:pPr>
        <w:jc w:val="both"/>
        <w:rPr>
          <w:sz w:val="28"/>
          <w:szCs w:val="28"/>
        </w:rPr>
      </w:pPr>
      <w:r w:rsidRPr="00F433E0">
        <w:rPr>
          <w:sz w:val="28"/>
          <w:szCs w:val="28"/>
        </w:rPr>
        <w:tab/>
        <w:t>Уголовным законом за данное преступление предусмотрено наказание вплоть до исправительных работ на срок до 6 месяцев.</w:t>
      </w:r>
    </w:p>
    <w:p w:rsidR="00F433E0" w:rsidRPr="00F433E0" w:rsidRDefault="00F433E0" w:rsidP="00F433E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F433E0" w:rsidRPr="00F4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73"/>
    <w:rsid w:val="0080563E"/>
    <w:rsid w:val="00BB2973"/>
    <w:rsid w:val="00E420AD"/>
    <w:rsid w:val="00F433E0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798C"/>
  <w15:chartTrackingRefBased/>
  <w15:docId w15:val="{4427EEEA-C151-4A69-83C6-888413A7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2022-06-21T09:19:00Z</dcterms:created>
  <dcterms:modified xsi:type="dcterms:W3CDTF">2022-06-21T09:30:00Z</dcterms:modified>
</cp:coreProperties>
</file>