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9C881" w14:textId="30252021" w:rsidR="00186ED2" w:rsidRPr="00D23D63" w:rsidRDefault="00186ED2" w:rsidP="00186ED2">
      <w:pPr>
        <w:spacing w:after="0"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С</w:t>
      </w:r>
      <w:r w:rsidRPr="00D23D63">
        <w:rPr>
          <w:b/>
          <w:bCs/>
          <w:sz w:val="28"/>
          <w:szCs w:val="28"/>
        </w:rPr>
        <w:t>тарт</w:t>
      </w:r>
      <w:r w:rsidR="00837CA1">
        <w:rPr>
          <w:b/>
          <w:bCs/>
          <w:sz w:val="28"/>
          <w:szCs w:val="28"/>
        </w:rPr>
        <w:t>ует</w:t>
      </w:r>
      <w:r w:rsidRPr="00D23D63">
        <w:rPr>
          <w:b/>
          <w:bCs/>
          <w:sz w:val="28"/>
          <w:szCs w:val="28"/>
        </w:rPr>
        <w:t xml:space="preserve"> прием документов на предоставление субсидий и грантов в рамках муниципальной программы «Развитие малого и среднего предпринимательства на территории </w:t>
      </w:r>
      <w:proofErr w:type="spellStart"/>
      <w:r w:rsidRPr="00D23D63">
        <w:rPr>
          <w:b/>
          <w:bCs/>
          <w:sz w:val="28"/>
          <w:szCs w:val="28"/>
        </w:rPr>
        <w:t>Прионежского</w:t>
      </w:r>
      <w:proofErr w:type="spellEnd"/>
      <w:r w:rsidRPr="00D23D63">
        <w:rPr>
          <w:b/>
          <w:bCs/>
          <w:sz w:val="28"/>
          <w:szCs w:val="28"/>
        </w:rPr>
        <w:t xml:space="preserve"> муниципального района»</w:t>
      </w:r>
    </w:p>
    <w:p w14:paraId="6B7DEFE0" w14:textId="77777777" w:rsidR="00186ED2" w:rsidRPr="00D318E4" w:rsidRDefault="00186ED2" w:rsidP="00186ED2">
      <w:pPr>
        <w:spacing w:after="0" w:line="360" w:lineRule="auto"/>
        <w:ind w:firstLine="709"/>
        <w:jc w:val="both"/>
        <w:rPr>
          <w:sz w:val="28"/>
          <w:szCs w:val="28"/>
        </w:rPr>
      </w:pPr>
      <w:r w:rsidRPr="00D318E4">
        <w:rPr>
          <w:sz w:val="28"/>
          <w:szCs w:val="28"/>
        </w:rPr>
        <w:t xml:space="preserve">Администрация </w:t>
      </w:r>
      <w:proofErr w:type="spellStart"/>
      <w:r w:rsidRPr="00D318E4">
        <w:rPr>
          <w:sz w:val="28"/>
          <w:szCs w:val="28"/>
        </w:rPr>
        <w:t>Прионежского</w:t>
      </w:r>
      <w:proofErr w:type="spellEnd"/>
      <w:r w:rsidRPr="00D318E4">
        <w:rPr>
          <w:sz w:val="28"/>
          <w:szCs w:val="28"/>
        </w:rPr>
        <w:t xml:space="preserve"> муниципального района (далее</w:t>
      </w:r>
      <w:r>
        <w:rPr>
          <w:sz w:val="28"/>
          <w:szCs w:val="28"/>
        </w:rPr>
        <w:t xml:space="preserve"> - </w:t>
      </w:r>
      <w:r w:rsidRPr="00D318E4">
        <w:rPr>
          <w:sz w:val="28"/>
          <w:szCs w:val="28"/>
        </w:rPr>
        <w:t xml:space="preserve">Администрация) в соответствии </w:t>
      </w:r>
      <w:r>
        <w:rPr>
          <w:sz w:val="28"/>
          <w:szCs w:val="28"/>
        </w:rPr>
        <w:t xml:space="preserve">с </w:t>
      </w:r>
      <w:r w:rsidRPr="00D318E4">
        <w:rPr>
          <w:sz w:val="28"/>
          <w:szCs w:val="28"/>
        </w:rPr>
        <w:t>Порядком предоставления грантов и субсидий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 xml:space="preserve">из бюджета </w:t>
      </w:r>
      <w:proofErr w:type="spellStart"/>
      <w:r w:rsidRPr="00D318E4">
        <w:rPr>
          <w:sz w:val="28"/>
          <w:szCs w:val="28"/>
        </w:rPr>
        <w:t>Прионежского</w:t>
      </w:r>
      <w:proofErr w:type="spellEnd"/>
      <w:r w:rsidRPr="00D318E4">
        <w:rPr>
          <w:sz w:val="28"/>
          <w:szCs w:val="28"/>
        </w:rPr>
        <w:t xml:space="preserve"> муниципального района субъектам малого и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среднего предпринимательства, а также физическим лицам, применяющим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специальный налоговый режим «Налог на профессиональный доход» (субсидии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юридическим лицам (кроме некоммерческих организаций), индивидуальным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предпринимателям-производителям товаров работ и услуг) (далее – Порядок</w:t>
      </w:r>
      <w:proofErr w:type="gramStart"/>
      <w:r w:rsidRPr="00D318E4">
        <w:rPr>
          <w:sz w:val="28"/>
          <w:szCs w:val="28"/>
        </w:rPr>
        <w:t xml:space="preserve"> )</w:t>
      </w:r>
      <w:proofErr w:type="gramEnd"/>
      <w:r w:rsidRPr="00D318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утвержденным постановление</w:t>
      </w:r>
      <w:r>
        <w:rPr>
          <w:sz w:val="28"/>
          <w:szCs w:val="28"/>
        </w:rPr>
        <w:t>м</w:t>
      </w:r>
      <w:r w:rsidRPr="00D318E4">
        <w:rPr>
          <w:sz w:val="28"/>
          <w:szCs w:val="28"/>
        </w:rPr>
        <w:t xml:space="preserve"> Администрации от 2</w:t>
      </w:r>
      <w:r>
        <w:rPr>
          <w:sz w:val="28"/>
          <w:szCs w:val="28"/>
        </w:rPr>
        <w:t>5</w:t>
      </w:r>
      <w:r w:rsidRPr="00D318E4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D318E4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D318E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 xml:space="preserve">370 </w:t>
      </w:r>
      <w:r w:rsidRPr="00D318E4">
        <w:rPr>
          <w:sz w:val="28"/>
          <w:szCs w:val="28"/>
        </w:rPr>
        <w:t>информирует субъектов малого и среднего предпринимательства,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 xml:space="preserve">зарегистрированных </w:t>
      </w:r>
      <w:proofErr w:type="gramStart"/>
      <w:r w:rsidRPr="00D318E4">
        <w:rPr>
          <w:sz w:val="28"/>
          <w:szCs w:val="28"/>
        </w:rPr>
        <w:t>на</w:t>
      </w:r>
      <w:proofErr w:type="gramEnd"/>
      <w:r w:rsidRPr="00D318E4">
        <w:rPr>
          <w:sz w:val="28"/>
          <w:szCs w:val="28"/>
        </w:rPr>
        <w:t xml:space="preserve"> территории </w:t>
      </w:r>
      <w:proofErr w:type="spellStart"/>
      <w:r w:rsidRPr="00D318E4">
        <w:rPr>
          <w:sz w:val="28"/>
          <w:szCs w:val="28"/>
        </w:rPr>
        <w:t>Прионежского</w:t>
      </w:r>
      <w:proofErr w:type="spellEnd"/>
      <w:r w:rsidRPr="00D318E4">
        <w:rPr>
          <w:sz w:val="28"/>
          <w:szCs w:val="28"/>
        </w:rPr>
        <w:t xml:space="preserve"> района и осуществляющих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деятельность на территории Республики Карелия</w:t>
      </w:r>
      <w:r>
        <w:rPr>
          <w:sz w:val="28"/>
          <w:szCs w:val="28"/>
        </w:rPr>
        <w:t xml:space="preserve">, </w:t>
      </w:r>
      <w:r w:rsidRPr="00D318E4">
        <w:rPr>
          <w:sz w:val="28"/>
          <w:szCs w:val="28"/>
        </w:rPr>
        <w:t xml:space="preserve"> о начале приема документов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на предоставление субсидий и грантов в рамках муниципальной программы</w:t>
      </w:r>
      <w:r>
        <w:rPr>
          <w:sz w:val="28"/>
          <w:szCs w:val="28"/>
        </w:rPr>
        <w:t xml:space="preserve"> </w:t>
      </w:r>
      <w:r w:rsidRPr="00D318E4">
        <w:rPr>
          <w:sz w:val="28"/>
          <w:szCs w:val="28"/>
        </w:rPr>
        <w:t>«Развитие малого и среднего предпринимательства на территории</w:t>
      </w:r>
      <w:r>
        <w:rPr>
          <w:sz w:val="28"/>
          <w:szCs w:val="28"/>
        </w:rPr>
        <w:t xml:space="preserve"> </w:t>
      </w:r>
      <w:proofErr w:type="spellStart"/>
      <w:r w:rsidRPr="00D318E4">
        <w:rPr>
          <w:sz w:val="28"/>
          <w:szCs w:val="28"/>
        </w:rPr>
        <w:t>Прионежского</w:t>
      </w:r>
      <w:proofErr w:type="spellEnd"/>
      <w:r w:rsidRPr="00D318E4">
        <w:rPr>
          <w:sz w:val="28"/>
          <w:szCs w:val="28"/>
        </w:rPr>
        <w:t xml:space="preserve"> муниципального района».</w:t>
      </w:r>
    </w:p>
    <w:p w14:paraId="59685DAF" w14:textId="15E9562A" w:rsidR="00186ED2" w:rsidRPr="0009220A" w:rsidRDefault="00186ED2" w:rsidP="00186ED2">
      <w:pPr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09220A">
        <w:rPr>
          <w:b/>
          <w:bCs/>
          <w:sz w:val="28"/>
          <w:szCs w:val="28"/>
        </w:rPr>
        <w:t xml:space="preserve">Заявки принимаются с </w:t>
      </w:r>
      <w:r w:rsidR="000D7A1D">
        <w:rPr>
          <w:b/>
          <w:bCs/>
          <w:sz w:val="28"/>
          <w:szCs w:val="28"/>
        </w:rPr>
        <w:t>1</w:t>
      </w:r>
      <w:r w:rsidR="00837CA1">
        <w:rPr>
          <w:b/>
          <w:bCs/>
          <w:sz w:val="28"/>
          <w:szCs w:val="28"/>
        </w:rPr>
        <w:t>5</w:t>
      </w:r>
      <w:r w:rsidRPr="0009220A">
        <w:rPr>
          <w:b/>
          <w:bCs/>
          <w:sz w:val="28"/>
          <w:szCs w:val="28"/>
        </w:rPr>
        <w:t>.0</w:t>
      </w:r>
      <w:r w:rsidR="00837CA1">
        <w:rPr>
          <w:b/>
          <w:bCs/>
          <w:sz w:val="28"/>
          <w:szCs w:val="28"/>
        </w:rPr>
        <w:t>9</w:t>
      </w:r>
      <w:r w:rsidRPr="0009220A">
        <w:rPr>
          <w:b/>
          <w:bCs/>
          <w:sz w:val="28"/>
          <w:szCs w:val="28"/>
        </w:rPr>
        <w:t xml:space="preserve">.2022 по </w:t>
      </w:r>
      <w:r w:rsidR="000D7A1D">
        <w:rPr>
          <w:b/>
          <w:bCs/>
          <w:sz w:val="28"/>
          <w:szCs w:val="28"/>
        </w:rPr>
        <w:t>30</w:t>
      </w:r>
      <w:r w:rsidRPr="0009220A">
        <w:rPr>
          <w:b/>
          <w:bCs/>
          <w:sz w:val="28"/>
          <w:szCs w:val="28"/>
        </w:rPr>
        <w:t>.0</w:t>
      </w:r>
      <w:r w:rsidR="00837CA1">
        <w:rPr>
          <w:b/>
          <w:bCs/>
          <w:sz w:val="28"/>
          <w:szCs w:val="28"/>
        </w:rPr>
        <w:t>9</w:t>
      </w:r>
      <w:r w:rsidRPr="0009220A">
        <w:rPr>
          <w:b/>
          <w:bCs/>
          <w:sz w:val="28"/>
          <w:szCs w:val="28"/>
        </w:rPr>
        <w:t>.2022 включительно.</w:t>
      </w:r>
    </w:p>
    <w:p w14:paraId="13DEDF6A" w14:textId="3FF464EA" w:rsidR="00186ED2" w:rsidRDefault="00186ED2" w:rsidP="00186ED2">
      <w:pPr>
        <w:spacing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D318E4">
        <w:rPr>
          <w:sz w:val="28"/>
          <w:szCs w:val="28"/>
        </w:rPr>
        <w:t>С более подробной информацией</w:t>
      </w:r>
      <w:r>
        <w:rPr>
          <w:sz w:val="28"/>
          <w:szCs w:val="28"/>
        </w:rPr>
        <w:t xml:space="preserve">, а также с требованиями к участнику отбора, мероприятиями и необходимым перечнем документов </w:t>
      </w:r>
      <w:r w:rsidRPr="00D318E4">
        <w:rPr>
          <w:sz w:val="28"/>
          <w:szCs w:val="28"/>
        </w:rPr>
        <w:t>можно ознакомиться на официальном сайте</w:t>
      </w:r>
      <w:r>
        <w:rPr>
          <w:sz w:val="28"/>
          <w:szCs w:val="28"/>
        </w:rPr>
        <w:t xml:space="preserve"> </w:t>
      </w:r>
      <w:proofErr w:type="spellStart"/>
      <w:r w:rsidRPr="00D318E4">
        <w:rPr>
          <w:sz w:val="28"/>
          <w:szCs w:val="28"/>
        </w:rPr>
        <w:t>Прионежского</w:t>
      </w:r>
      <w:proofErr w:type="spellEnd"/>
      <w:r w:rsidRPr="00D318E4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по ссылке </w:t>
      </w:r>
      <w:hyperlink r:id="rId5" w:history="1">
        <w:r w:rsidRPr="0003532E">
          <w:rPr>
            <w:rStyle w:val="a3"/>
            <w:sz w:val="28"/>
            <w:szCs w:val="28"/>
          </w:rPr>
          <w:t>http://prionego.ru/ekonomika-i-finansy/predprinimatelstvo</w:t>
        </w:r>
      </w:hyperlink>
      <w:r>
        <w:rPr>
          <w:sz w:val="28"/>
          <w:szCs w:val="28"/>
        </w:rPr>
        <w:t xml:space="preserve"> в разделе «Предоставление субсидий и грантов», получить консультацию </w:t>
      </w:r>
      <w:r w:rsidRPr="00D318E4">
        <w:rPr>
          <w:sz w:val="28"/>
          <w:szCs w:val="28"/>
        </w:rPr>
        <w:t>по телефону 8900463009</w:t>
      </w:r>
      <w:r>
        <w:rPr>
          <w:sz w:val="28"/>
          <w:szCs w:val="28"/>
        </w:rPr>
        <w:t>4</w:t>
      </w:r>
      <w:r w:rsidRPr="00D318E4">
        <w:rPr>
          <w:sz w:val="28"/>
          <w:szCs w:val="28"/>
        </w:rPr>
        <w:t>, а также по адресу: г. Петрозаводск, ул. Правды д.14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201.</w:t>
      </w:r>
      <w:proofErr w:type="gramEnd"/>
    </w:p>
    <w:p w14:paraId="1DD02898" w14:textId="77777777" w:rsidR="00186ED2" w:rsidRPr="00D318E4" w:rsidRDefault="00186ED2" w:rsidP="00186ED2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20C1DF83" w14:textId="77777777" w:rsidR="00186ED2" w:rsidRDefault="00186ED2">
      <w:pPr>
        <w:rPr>
          <w:rFonts w:ascii="roboto-medium" w:eastAsia="Times New Roman" w:hAnsi="roboto-medium" w:cs="Times New Roman"/>
          <w:b/>
          <w:bCs/>
          <w:color w:val="222222"/>
          <w:kern w:val="36"/>
          <w:sz w:val="48"/>
          <w:szCs w:val="48"/>
          <w:lang w:eastAsia="ru-RU"/>
        </w:rPr>
      </w:pPr>
      <w:r>
        <w:rPr>
          <w:rFonts w:ascii="roboto-medium" w:eastAsia="Times New Roman" w:hAnsi="roboto-medium" w:cs="Times New Roman"/>
          <w:b/>
          <w:bCs/>
          <w:color w:val="222222"/>
          <w:kern w:val="36"/>
          <w:sz w:val="48"/>
          <w:szCs w:val="48"/>
          <w:lang w:eastAsia="ru-RU"/>
        </w:rPr>
        <w:br w:type="page"/>
      </w:r>
    </w:p>
    <w:p w14:paraId="7F9AA78B" w14:textId="16804788" w:rsidR="00186ED2" w:rsidRPr="00186ED2" w:rsidRDefault="00186ED2" w:rsidP="00186ED2">
      <w:pPr>
        <w:spacing w:before="100" w:beforeAutospacing="1" w:line="360" w:lineRule="atLeast"/>
        <w:ind w:firstLine="567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651"/>
      </w:tblGrid>
      <w:tr w:rsidR="00186ED2" w:rsidRPr="00186ED2" w14:paraId="3C75F5AE" w14:textId="77777777" w:rsidTr="006702E3">
        <w:trPr>
          <w:trHeight w:val="1420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8E02" w14:textId="7AFB1E05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роки проведения отбора</w:t>
            </w:r>
          </w:p>
          <w:p w14:paraId="74C6CF25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A05B85A" w14:textId="1A53218F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E9729" w14:textId="67A650C0" w:rsidR="00270FE3" w:rsidRPr="00270FE3" w:rsidRDefault="00270FE3" w:rsidP="00270FE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отбора: </w:t>
            </w:r>
            <w:r w:rsidR="000D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(09 час. 00 мин.)</w:t>
            </w:r>
          </w:p>
          <w:p w14:paraId="391A2E7B" w14:textId="1F65CE56" w:rsidR="00186ED2" w:rsidRPr="00186ED2" w:rsidRDefault="00270FE3" w:rsidP="00270FE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окончание отбора: </w:t>
            </w:r>
            <w:r w:rsidR="000D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8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</w:t>
            </w:r>
            <w:r w:rsidR="008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час. </w:t>
            </w:r>
            <w:r w:rsidR="00837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мин.)</w:t>
            </w:r>
          </w:p>
        </w:tc>
      </w:tr>
      <w:tr w:rsidR="00186ED2" w:rsidRPr="00186ED2" w14:paraId="3E98EC4B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EFB9D" w14:textId="03D73D37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главного распорядителя бюджетных средств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782FD" w14:textId="2E55B6CE" w:rsidR="00186ED2" w:rsidRPr="00186ED2" w:rsidRDefault="00270FE3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Прионежского</w:t>
            </w:r>
            <w:proofErr w:type="spellEnd"/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</w:tc>
      </w:tr>
      <w:tr w:rsidR="00186ED2" w:rsidRPr="00186ED2" w14:paraId="3A33311B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BE8F" w14:textId="1B2D0580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естонахождение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281A" w14:textId="4478358F" w:rsidR="00186ED2" w:rsidRPr="00186ED2" w:rsidRDefault="00270FE3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Республика Карелия, г. Петрозаводск, ул. Правды, д.14</w:t>
            </w:r>
          </w:p>
        </w:tc>
      </w:tr>
      <w:tr w:rsidR="00186ED2" w:rsidRPr="00186ED2" w14:paraId="65CCEC01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FB378" w14:textId="33A7E807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очтовый адрес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FA8D" w14:textId="1BBD5AFF" w:rsidR="00186ED2" w:rsidRPr="00186ED2" w:rsidRDefault="00270FE3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27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Республика Карелия, г. Петрозаводск, ул. Правды, д.14</w:t>
            </w:r>
          </w:p>
        </w:tc>
      </w:tr>
      <w:tr w:rsidR="00186ED2" w:rsidRPr="00186ED2" w14:paraId="69AF20A7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6DB14" w14:textId="0D63E738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 электронной почты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F3348" w14:textId="3A447AA7" w:rsidR="00186ED2" w:rsidRPr="00186ED2" w:rsidRDefault="00BE26BE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>adm@prionego.ru</w:t>
            </w:r>
          </w:p>
        </w:tc>
      </w:tr>
      <w:tr w:rsidR="00186ED2" w:rsidRPr="00186ED2" w14:paraId="062CC6B7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4A7A7" w14:textId="77C25C01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 и результаты предоставления субсидии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0EC28" w14:textId="77777777" w:rsidR="00BE26BE" w:rsidRDefault="00186ED2" w:rsidP="00BE26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E26BE" w:rsidRP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 w:rsidR="00BE26BE" w:rsidRP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елевой грант предоставляется начинающим субъектам малого предпринимательства на создание собственного дела</w:t>
            </w:r>
            <w:r w:rsid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C4640F4" w14:textId="58F71A83" w:rsidR="00BE26BE" w:rsidRPr="00BE26BE" w:rsidRDefault="00BE26BE" w:rsidP="00BE26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Субсидия предоставляется в целях возмещение части затрат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профессиональный доход»</w:t>
            </w:r>
          </w:p>
          <w:p w14:paraId="6EC7E86E" w14:textId="2E1EF5B0" w:rsidR="00186ED2" w:rsidRPr="00186ED2" w:rsidRDefault="00BE26BE" w:rsidP="00BE26B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Результатом предоставления субсидии</w:t>
            </w:r>
            <w:r w:rsidR="00C7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(гранта)</w:t>
            </w:r>
            <w:r w:rsidRP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является: количество созданных рабочих мест субъектами малого и среднего предпринимательства, включая индивидуальных предпринимателей и физических лиц, не являющихся индивидуальными предпринимателями и применяющих специальный налоговый режим «Налог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профессиональный доход»;</w:t>
            </w:r>
          </w:p>
        </w:tc>
      </w:tr>
      <w:tr w:rsidR="00186ED2" w:rsidRPr="00186ED2" w14:paraId="7354F134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00C9B" w14:textId="25948CB3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оменное имя, и (или) сетевой адрес, и (или) указатели страниц сайта в информационно-телекоммуникационной сети «Интернет», на котором обеспечивается проведение отбора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08402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отбора в информационно-телекоммуникационной сети «Интернет» не обеспечено.</w:t>
            </w:r>
          </w:p>
        </w:tc>
      </w:tr>
      <w:tr w:rsidR="00186ED2" w:rsidRPr="00186ED2" w14:paraId="7983565D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645BD" w14:textId="04CC8004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ребования к участникам отбора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7D38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у участника отбора должна отсутствовать недоимка по налогам и страховым взносам, в совокупности (с учетом имеющейся переплаты по налогам и страховым взносам) превышающей 3000 рублей;</w:t>
            </w:r>
          </w:p>
          <w:p w14:paraId="59187E1F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б) у участника отбора должна отсутствовать просроченная задолженность по возврату в бюджет </w:t>
            </w:r>
            <w:proofErr w:type="spellStart"/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Прионежского</w:t>
            </w:r>
            <w:proofErr w:type="spellEnd"/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(бюджет Республики Карелия) субсидий, бюджетных инвестиций, </w:t>
            </w:r>
            <w:proofErr w:type="gramStart"/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предоставленных</w:t>
            </w:r>
            <w:proofErr w:type="gramEnd"/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</w:t>
            </w: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 в соответствии с иными нормативно - правовыми актами, а также иная просроченная (неурегулированная) задолженность по денежным обязательствам перед </w:t>
            </w:r>
            <w:proofErr w:type="spellStart"/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Прионежским</w:t>
            </w:r>
            <w:proofErr w:type="spellEnd"/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муниципальным районом (Республикой Карелия);</w:t>
            </w:r>
          </w:p>
          <w:p w14:paraId="1BAB4E9F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участник отбора – юридическое лицо не должен находиться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должна быть не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предпринимателя,</w:t>
            </w:r>
            <w:proofErr w:type="gramEnd"/>
          </w:p>
          <w:p w14:paraId="15F3D7B2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отбора – физическое лицо, не являющиеся индивидуальным предпринимателем, применяющим специальный налоговый режим «Налог на профессиональный доход», в отношении него не введена процедура банкротства;</w:t>
            </w:r>
          </w:p>
          <w:p w14:paraId="46A68867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или физическом лице, не являющемся индивидуальным предпринимателем и применяющем специальный налоговый режим «Налог на профессиональный доход», – производителе товаров, работ, услуг;</w:t>
            </w:r>
            <w:proofErr w:type="gramEnd"/>
          </w:p>
          <w:p w14:paraId="7DCBAEDB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участник отбора не должен являться иностранным юридическим лицом, </w:t>
            </w:r>
          </w:p>
          <w:p w14:paraId="0A0006CA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      </w:r>
            <w:proofErr w:type="gramEnd"/>
          </w:p>
          <w:p w14:paraId="3E113758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участник отбора не должен получать средства из бюджета Республики Карелия на основании иных нормативных правовых актов Республики Карелия или муниципальных правовых актов на цели, указанные в настоящем Порядке;</w:t>
            </w:r>
          </w:p>
          <w:p w14:paraId="3584FB25" w14:textId="77777777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ж) у участника отбора должна отсутствовать задолженность по выплате заработной платы работникам;</w:t>
            </w:r>
          </w:p>
          <w:p w14:paraId="1FC7CA82" w14:textId="29E48D14" w:rsidR="00B76D4F" w:rsidRPr="00B76D4F" w:rsidRDefault="00837CA1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76D4F"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участник отбора в текущем финансовом году не уклонялся от заключения соглашения о предоставлении субсидии на реализацию дополнительных мероприятий по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доход»;</w:t>
            </w:r>
          </w:p>
          <w:p w14:paraId="0D2903CC" w14:textId="1875A275" w:rsidR="00186ED2" w:rsidRPr="00186ED2" w:rsidRDefault="00837CA1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76D4F"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если с момента признания получателя субсидии (гранта) допустившего нарушение порядка и условий предоставления субсидии (гранта), в том числе не обеспечившего целевое использования бюджетных средств, прошло более чем три года.</w:t>
            </w:r>
          </w:p>
        </w:tc>
      </w:tr>
      <w:tr w:rsidR="00186ED2" w:rsidRPr="00186ED2" w14:paraId="4E7A6DD1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522E6" w14:textId="4C55F9B2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еречень документов, представляемых для подтверждения соответствия участника отбора установленным требованиям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DB80C" w14:textId="2045FDCA" w:rsidR="00B76D4F" w:rsidRPr="00B76D4F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Приложением № 2 к Порядку предоставления грантов и субсидий, из бюджета </w:t>
            </w:r>
            <w:proofErr w:type="spellStart"/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Прионежского</w:t>
            </w:r>
            <w:proofErr w:type="spellEnd"/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субъектам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малого и среднего предпринимательства, а также физическим лицам,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применяющим специальный налоговый режим «Налог на профессиональный доход» (субсидии юридическим лицам (кроме некоммерческих организаций), индивидуальным предпринимателям-производителям товаров работ и услуг)</w:t>
            </w:r>
          </w:p>
          <w:p w14:paraId="6365ABBD" w14:textId="569A4E65" w:rsidR="00186ED2" w:rsidRPr="00186ED2" w:rsidRDefault="00B76D4F" w:rsidP="00B76D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каждый вид затрат документы предоставляются отдельно</w:t>
            </w:r>
          </w:p>
        </w:tc>
      </w:tr>
      <w:tr w:rsidR="00186ED2" w:rsidRPr="00186ED2" w14:paraId="11503DB1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C3F1" w14:textId="2B98EB70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 подачи </w:t>
            </w:r>
            <w:r w:rsidR="00B76D4F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заявки, требования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предъявляемые к форме и содержанию заявки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0BAF" w14:textId="77777777" w:rsidR="0039042B" w:rsidRPr="0039042B" w:rsidRDefault="0039042B" w:rsidP="003904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должна быть представлена в Администрацию на бумажном носителе.</w:t>
            </w:r>
          </w:p>
          <w:p w14:paraId="1FBC2E7D" w14:textId="3FC349D4" w:rsidR="00186ED2" w:rsidRPr="00186ED2" w:rsidRDefault="0039042B" w:rsidP="003904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должна быть представлена участником отбора по форме,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установленной Порядком. Заявка включает согласие на публикацию (размещение) в информационно-телекоммуникационной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 «Интернет» информации об участнике отбора, о подаваемой участником отбора заявке, а также согласие на обработку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сумма запрашиваемой субсидии субъектом малого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среднего предпринимательства или физическим лицом, не являющимся индивидуальным предпринимателем и применяющим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специальный налоговый режим «Налог на профессиональный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доход», должна составлять 10 000 рублей. Заявки на меньшие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04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суммы к рассмотрению не принимаются.</w:t>
            </w:r>
          </w:p>
        </w:tc>
      </w:tr>
      <w:tr w:rsidR="00186ED2" w:rsidRPr="00186ED2" w14:paraId="01BC8B53" w14:textId="77777777" w:rsidTr="006702E3">
        <w:trPr>
          <w:trHeight w:val="9478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B5F54" w14:textId="18DBB897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 отзыва заявок, порядок возврата заявок, </w:t>
            </w:r>
            <w:proofErr w:type="gramStart"/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определяющего</w:t>
            </w:r>
            <w:proofErr w:type="gramEnd"/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основания для </w:t>
            </w:r>
            <w:r w:rsidR="00F14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отклонения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заявок</w:t>
            </w:r>
          </w:p>
          <w:p w14:paraId="226503EA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853FF27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9703828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1275131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C62858A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AA9D693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0999E45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05980E0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4B1F9F9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ACFB52D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2FA13763" w14:textId="6AAF3295" w:rsidR="00186ED2" w:rsidRPr="00186ED2" w:rsidRDefault="00186ED2" w:rsidP="006702E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64A2F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орядок внесения изменений в заявки</w:t>
            </w: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A331" w14:textId="77777777" w:rsidR="00464A2F" w:rsidRDefault="00464A2F" w:rsidP="0039042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Отзыв заявки возможен до даты проведения заседания Комиссии в случае письменного обращения участника отбора в Администрацию. </w:t>
            </w:r>
          </w:p>
          <w:p w14:paraId="1998CF4E" w14:textId="77777777" w:rsidR="00464A2F" w:rsidRPr="00464A2F" w:rsidRDefault="00464A2F" w:rsidP="00464A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Основаниями для отклонения заявок на стадии рассмотрения и оценки заявок являются:</w:t>
            </w:r>
          </w:p>
          <w:p w14:paraId="16559624" w14:textId="7921537A" w:rsidR="00464A2F" w:rsidRPr="00464A2F" w:rsidRDefault="00464A2F" w:rsidP="00464A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участника отбора требований, установленных п. 2.3., 3.1. настоящим Порядком;</w:t>
            </w:r>
          </w:p>
          <w:p w14:paraId="6C6D9C65" w14:textId="77777777" w:rsidR="00464A2F" w:rsidRPr="00464A2F" w:rsidRDefault="00464A2F" w:rsidP="00464A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несоответствие представленных участником отбора или непредставление (представление не в полном объеме) документов, установленных настоящим Порядком;</w:t>
            </w:r>
          </w:p>
          <w:p w14:paraId="4415CD2C" w14:textId="77777777" w:rsidR="00464A2F" w:rsidRPr="00464A2F" w:rsidRDefault="00464A2F" w:rsidP="00464A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заявленная участником отбора сумма субсидии к возмещению меньше 10 000 рублей; </w:t>
            </w:r>
          </w:p>
          <w:p w14:paraId="136CDBD7" w14:textId="511C061C" w:rsidR="00464A2F" w:rsidRPr="00464A2F" w:rsidRDefault="00464A2F" w:rsidP="00464A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недостоверность представленной участником отбора информации, в том числе информации о месте нахождения и адресе юридического лица;</w:t>
            </w:r>
          </w:p>
          <w:p w14:paraId="502FF32E" w14:textId="77777777" w:rsidR="00F14EFC" w:rsidRDefault="00464A2F" w:rsidP="00464A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участником отбора заявки после даты и (или) времени, определенных для подачи заявок;</w:t>
            </w:r>
          </w:p>
          <w:p w14:paraId="742A090E" w14:textId="0F7D2CE4" w:rsidR="00186ED2" w:rsidRDefault="00464A2F" w:rsidP="00464A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необеспечение участником отбора возможности осмотра членами комиссии объектов.</w:t>
            </w:r>
          </w:p>
          <w:p w14:paraId="7EEDBEC5" w14:textId="7F32E7E8" w:rsidR="00464A2F" w:rsidRPr="00186ED2" w:rsidRDefault="00464A2F" w:rsidP="00464A2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заявки и в течени</w:t>
            </w:r>
            <w:proofErr w:type="gramStart"/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64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 срока проведения отбора, участник отбора может предоставлять дополнительные документы. На все дополнительно предоставленные документы составляется опись и сдается на регистрацию в обычном порядке.</w:t>
            </w:r>
          </w:p>
        </w:tc>
      </w:tr>
      <w:tr w:rsidR="00186ED2" w:rsidRPr="00186ED2" w14:paraId="338319CC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99717" w14:textId="182F44B9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равила </w:t>
            </w:r>
            <w:r w:rsidR="000D53F3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рассмотрения и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 заявки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8878C" w14:textId="7FF67191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заявки участников подлежат экспертной оценке.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Постановлением Администрации назначается экспертная группа, (из состава специалистов Администрации) ответственная за прием заявок и осуществление анализа документов, представленных участником отбора. </w:t>
            </w:r>
          </w:p>
          <w:p w14:paraId="20CA9549" w14:textId="2C6FCE40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группа в течени</w:t>
            </w:r>
            <w:proofErr w:type="gramStart"/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календарных дней со дня завершения приема документов для участия в отборе: проверяет соответствие участников отбора, представленных ими документов для участия в отборе (конкурсе);</w:t>
            </w:r>
          </w:p>
          <w:p w14:paraId="16CDD269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осмотр объектов основных средств (при необходимости) на возмещение затрат, которых подана заявка;</w:t>
            </w:r>
          </w:p>
          <w:p w14:paraId="710DC528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проверяет фактическое наличие объектов основных средств, указанных в </w:t>
            </w:r>
            <w:proofErr w:type="gramStart"/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бизнес-проекте</w:t>
            </w:r>
            <w:proofErr w:type="gramEnd"/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посредством проведения визуального осмотра;</w:t>
            </w:r>
          </w:p>
          <w:p w14:paraId="38518685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порядке межведомственного взаимодействия специалист экспертной группы:</w:t>
            </w:r>
          </w:p>
          <w:p w14:paraId="2AA260E1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а) запрашивает в налоговых органах справку об отсутствии задолженности по исполнению Претендентом обязанности по уплате налогов, сборов, страховых взносов, пеней и налоговых санкций за нарушение законодательства Российской Федерации о налогах и сборах (по состоянию на дату подачи заявки);</w:t>
            </w:r>
          </w:p>
          <w:p w14:paraId="326B52EF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оформляет выписку из Единого государственного реестра юридических лиц - для юридических лиц; из Единого государственного реестра индивидуальных предпринимателей - для индивидуальных предпринимателей; через сервис ФНС России проверяет регистрацию физического лица, применяющего специальный налоговый режим «Налог на профессиональный доход»;</w:t>
            </w:r>
          </w:p>
          <w:p w14:paraId="5A596155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готовит справку об исполнении Претендентом обязанности по уплате неналоговых доходов (арендная плата за пользование муниципальным имуществом и (или) земельными участками) в бюджет </w:t>
            </w:r>
            <w:proofErr w:type="spellStart"/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Прионежского</w:t>
            </w:r>
            <w:proofErr w:type="spellEnd"/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района;</w:t>
            </w:r>
          </w:p>
          <w:p w14:paraId="31F7D0CC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г) запрашивает информацию в Администрациях поселений, входящих в состав </w:t>
            </w:r>
            <w:proofErr w:type="spellStart"/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Прионежского</w:t>
            </w:r>
            <w:proofErr w:type="spellEnd"/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об исполнении Претендентом обязанности по уплате неналоговых доходов (арендная плата за пользование муниципальным имуществом и (или) земельными участками) в местный бюджет поселений;</w:t>
            </w:r>
          </w:p>
          <w:p w14:paraId="0B11F090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запрашивает в органах исполнительной власти Республики Карелия информацию об оказании аналогичной поддержки;</w:t>
            </w:r>
          </w:p>
          <w:p w14:paraId="4A467E9B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проводит оценку участников отбора и представленных документов;</w:t>
            </w:r>
          </w:p>
          <w:p w14:paraId="0D73E64A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принимает решение об отклонении заявок на стадии рассмотрения;</w:t>
            </w:r>
          </w:p>
          <w:p w14:paraId="32566087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выносит решение на заседание конкурсной комиссии для включения в протокол;</w:t>
            </w:r>
          </w:p>
          <w:p w14:paraId="5F0F0016" w14:textId="36C1E500" w:rsid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и) готовит заключение по каждому участнику отбора.</w:t>
            </w:r>
          </w:p>
          <w:p w14:paraId="1AC292C5" w14:textId="117F633E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проведения отбора Администрация утверждает конкурсную комиссию по рассмотрению и оценке заявок участников отбора, определению по результатам отбора победителей - получателей субсидий (грантов) (далее - Комиссия). В целях выполнения своих функций Комиссия вправе привлекать к своей работе экспертов-представителей </w:t>
            </w: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научного сообщества, специалистов исполнительной власти Республики Карелия и других ведомств. </w:t>
            </w:r>
          </w:p>
          <w:p w14:paraId="358540B8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в течение 30 календарных дней со дня завершения приема документов для участия в отборе, на основании сведений, представленных экспертной группой </w:t>
            </w:r>
          </w:p>
          <w:p w14:paraId="5410B2AD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оценивает участников отбора, а также представленные ими документы для участия в отборе в соответствии с критериями оценки, указанными в пункте 2.8. настоящего Порядка;</w:t>
            </w:r>
          </w:p>
          <w:p w14:paraId="1FA37CE7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в случае наличия оснований для отклонения, принимает решение об отклонении заявок; </w:t>
            </w:r>
          </w:p>
          <w:p w14:paraId="794DE34A" w14:textId="5DFB6C87" w:rsid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принимает решение о победителях отбора.</w:t>
            </w:r>
          </w:p>
          <w:p w14:paraId="54F6C037" w14:textId="5DD96D95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Заявки, поданные участником отбора в целях возмещения затрат (субсидии), соответствующие требованиям настоящего Порядка, оцениваются в соответствии с критериями:</w:t>
            </w:r>
          </w:p>
          <w:p w14:paraId="1938EB9A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для участников отбора, являющихся субъектами малого и среднего предпринимательства:</w:t>
            </w:r>
          </w:p>
          <w:p w14:paraId="37B342D2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количество созданных рабочих мест для инвалидов на дату подачи заявки – 10 баллов за каждое созданное рабочее место, но не более 100 баллов;</w:t>
            </w:r>
          </w:p>
          <w:p w14:paraId="73173DE4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количество созданных участником отбора рабочих мест на дату подачи заявки – 10 баллов за каждое созданное рабочее место, но не более 100 баллов;</w:t>
            </w:r>
          </w:p>
          <w:p w14:paraId="5DAE383B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размер средств (собственных или заемных), направленных на приобретение основных средств, за период не ранее чем за два года, предшествующих году подачи заявки:</w:t>
            </w:r>
          </w:p>
          <w:p w14:paraId="7FB0188E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2 999 999 руб. включительно – 0 баллов;</w:t>
            </w:r>
          </w:p>
          <w:p w14:paraId="21AAF9B9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3 000 000 до 9 999 999 руб. включительно – 50 баллов;</w:t>
            </w:r>
          </w:p>
          <w:p w14:paraId="373AE4AE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10 000 000 до 14 999 999 руб. включительно – 75 баллов;</w:t>
            </w:r>
          </w:p>
          <w:p w14:paraId="6963C312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15 000 000 руб. и более – 100 баллов;</w:t>
            </w:r>
          </w:p>
          <w:p w14:paraId="333F7DE7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участник отбора является участником системы добровольной сертификации продукции и услуг (работ) «Сделано в Карелии» или имеет право на использование знака «Сделано в Карелии» – 50 баллов;</w:t>
            </w:r>
          </w:p>
          <w:p w14:paraId="25CDE421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участник отбора получал единовременную финансовую помощь при государственной регистрации в качестве юридического лица, индивидуального предпринимателя либо крестьянского (фермерского) хозяйства и (или) </w:t>
            </w: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единовременную финансовую помощь на подготовку документов для соответствующей государственной регистрации от органов службы занятости и осуществляет деятельность в течение 4 и более лет – 50 баллов;</w:t>
            </w:r>
          </w:p>
          <w:p w14:paraId="66B59E54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 участник отбора включен в перечень субъектов малого и среднего предпринимательства, имеющих статус социального предприятия, формируемый в соответствии с приказом № 773, – 50 баллов;</w:t>
            </w:r>
          </w:p>
          <w:p w14:paraId="6087DC46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ж) участник отбора является резидентом промышленного технопарка и (или) индустриального (промышленного) парка – 50 баллов;</w:t>
            </w:r>
          </w:p>
          <w:p w14:paraId="571A4883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з) средний размер начисленной заработной платы работников участника отбора за месяц, предшествующий месяцу, в котором объявлен отбор:</w:t>
            </w:r>
          </w:p>
          <w:p w14:paraId="265CB6B0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29 999 руб. включительно – 0 баллов;</w:t>
            </w:r>
          </w:p>
          <w:p w14:paraId="4DD94365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30 000 до 49 999 руб. включительно – 50 баллов;</w:t>
            </w:r>
          </w:p>
          <w:p w14:paraId="22FB6225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 руб. и более – 100 баллов;</w:t>
            </w:r>
          </w:p>
          <w:p w14:paraId="20F0E0DD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для участников отбора, являющихся физическими лицами, не являющимися индивидуальными предпринимателями и применяющими специальный налоговый режим «Налог на профессиональный доход»:</w:t>
            </w:r>
          </w:p>
          <w:p w14:paraId="53EF3355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чеков за год, предшествующий дате объявления о проведении отбора:</w:t>
            </w:r>
          </w:p>
          <w:p w14:paraId="1A9134CC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включительно – 0 баллов;</w:t>
            </w:r>
          </w:p>
          <w:p w14:paraId="4FA345AF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11 до 50 включительно – 100 баллов;</w:t>
            </w:r>
          </w:p>
          <w:p w14:paraId="45B520AB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51 до 100 включительно – 200 баллов;</w:t>
            </w:r>
          </w:p>
          <w:p w14:paraId="50B30EA5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и более – 250 баллов;</w:t>
            </w:r>
          </w:p>
          <w:p w14:paraId="0045B792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рейтинг заявок рассчитывается путем сложения баллов по каждому критерию оценки заявки. Порядковые номера присваиваются в соответствии с итоговым рейтингом.</w:t>
            </w:r>
          </w:p>
          <w:p w14:paraId="0DA01789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Заявки, поданные участником отбора в целях получения гранта, соответствующие требованиям настоящего Порядка, оцениваются исходя из наилучших условий достижения результатов, в </w:t>
            </w:r>
            <w:proofErr w:type="gramStart"/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proofErr w:type="gramEnd"/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достижения которых предоставляется грант. </w:t>
            </w:r>
          </w:p>
          <w:p w14:paraId="51B39ECA" w14:textId="77777777" w:rsidR="000D53F3" w:rsidRPr="000D53F3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рейтинг рассчитывается путем сложения баллов по каждому критерию оценки заявки участника отбора.</w:t>
            </w:r>
          </w:p>
          <w:p w14:paraId="76E1122C" w14:textId="72DF802E" w:rsidR="00186ED2" w:rsidRPr="00186ED2" w:rsidRDefault="000D53F3" w:rsidP="000D53F3">
            <w:pPr>
              <w:spacing w:before="100" w:beforeAutospacing="1"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3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Победителем конкурсного отбора признается участник, заявке которого присвоен наибольший итоговый рейтинг. Заявке такого участника отбора присваивается первый порядковый номер. Дальнейшее ранжирование заявок осуществляется по мере уменьшения итогового рейтинга с присвоением соответствующих порядковых номеров.</w:t>
            </w:r>
          </w:p>
        </w:tc>
      </w:tr>
      <w:tr w:rsidR="00186ED2" w:rsidRPr="00186ED2" w14:paraId="777AC3FA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16BAB" w14:textId="7375CA55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орядок, даты начала и окончания </w:t>
            </w:r>
            <w:proofErr w:type="gramStart"/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срока предоставления разъяснений положений объявления</w:t>
            </w:r>
            <w:proofErr w:type="gramEnd"/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проведении отбора</w:t>
            </w:r>
          </w:p>
          <w:p w14:paraId="4B0C60AD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34E5B9B8" w14:textId="77777777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8485" w14:textId="43D06897" w:rsidR="00794BC3" w:rsidRPr="00794BC3" w:rsidRDefault="00794BC3" w:rsidP="00794B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 начала предоставления участникам отбора разъяснений положений объявления о проведении отбора – </w:t>
            </w:r>
            <w:r w:rsidR="000D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2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2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14:paraId="780F204F" w14:textId="0803150B" w:rsidR="00794BC3" w:rsidRPr="00794BC3" w:rsidRDefault="00794BC3" w:rsidP="00794B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предоставления участникам отбора разъяснений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положений объявления о проведении отбора –</w:t>
            </w:r>
            <w:r w:rsidR="000D7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2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2022 года</w:t>
            </w:r>
          </w:p>
          <w:p w14:paraId="31AA909E" w14:textId="0581CCE2" w:rsidR="00186ED2" w:rsidRPr="00186ED2" w:rsidRDefault="00794BC3" w:rsidP="00794B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разъяснений осуществляется при обращении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 отбора в Администрацию понедельник-четверг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09:00 до 17:15, пятница с 9:00 до 15.45. перерыв с 13:00 </w:t>
            </w:r>
            <w:proofErr w:type="gramStart"/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13:45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телефонам: 89004630093, 89004630094</w:t>
            </w:r>
          </w:p>
        </w:tc>
      </w:tr>
      <w:tr w:rsidR="00186ED2" w:rsidRPr="00186ED2" w14:paraId="1768738E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D5212" w14:textId="123E2B7E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рок, в течение которого победитель отбора должен подписать соглашение (договор) о предоставлении субсидии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2A249" w14:textId="77777777" w:rsidR="00794BC3" w:rsidRPr="00794BC3" w:rsidRDefault="00794BC3" w:rsidP="00794B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Соглашение заключается не позднее 10-го рабочего дня со дня размещения на едином портале и официальном сайте Администрации выписки из протокола Комиссии по результатам проведения отбора и (или) не позднее 15 декабря текущего финансового года. </w:t>
            </w:r>
          </w:p>
          <w:p w14:paraId="2808B06C" w14:textId="77777777" w:rsidR="00794BC3" w:rsidRPr="00794BC3" w:rsidRDefault="00794BC3" w:rsidP="00794B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рабочих дней со дня принятия Администрацией решения о предоставлении субсидии (гранта), два экземпляра соглашения направляются получателю субсидии (гранта) для подписания. В течени</w:t>
            </w:r>
            <w:proofErr w:type="gramStart"/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дней с момента получения Администрацией, подписанных получателем субсидии (гранта), экземпляров соглашения, Администрация подписывает и направляет один экземпляр получателю субсидии (гранта). В случае отказа от заключения соглашения в течение указанного срока получатель субсидии (гранта) считается уклонившимся от заключения соглашения.</w:t>
            </w:r>
          </w:p>
          <w:p w14:paraId="690246F1" w14:textId="7064FA45" w:rsidR="00186ED2" w:rsidRPr="00186ED2" w:rsidRDefault="00794BC3" w:rsidP="00794BC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4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Перечисление субсидии (гранта) на расчетные счета, открытые получателям субсидии в учреждениях Центрального банка Российской Федерации или кредитных организациях, производится единовременно не позднее десятого рабочего дня после подписания соглашения сторонами.</w:t>
            </w:r>
          </w:p>
        </w:tc>
      </w:tr>
      <w:tr w:rsidR="00186ED2" w:rsidRPr="00186ED2" w14:paraId="0B308CE1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5C68F" w14:textId="3F246808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словия признания победителя (победителей) отбора </w:t>
            </w:r>
            <w:proofErr w:type="gramStart"/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уклонившимся</w:t>
            </w:r>
            <w:proofErr w:type="gramEnd"/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заключения соглашения (договора) о предоставлении субсидии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F29B9" w14:textId="321E31D5" w:rsidR="00186ED2" w:rsidRPr="00186ED2" w:rsidRDefault="00303D76" w:rsidP="00303D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отказа получателя субсидии от получения субсидии или его уклонения от заключения соглашения Комиссия в течение 14 календарных дней со дня такого отказа (уклонения от заключения соглашения) принимает решение о перераспределении высвободившихся средств субсидии между получателями субсидии, прошедшими отбор и получившими сумму менее запрашиваемого размера субсидии.</w:t>
            </w:r>
          </w:p>
        </w:tc>
      </w:tr>
      <w:tr w:rsidR="00186ED2" w:rsidRPr="00186ED2" w14:paraId="4D909AF0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95214" w14:textId="0FE500AD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86ED2"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 размещения результатов отбора 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A0568" w14:textId="77777777" w:rsidR="00303D76" w:rsidRPr="00303D76" w:rsidRDefault="00186ED2" w:rsidP="00303D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03D76"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 оформляется протоколом в течени</w:t>
            </w:r>
            <w:proofErr w:type="gramStart"/>
            <w:r w:rsidR="00303D76"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="00303D76"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календарных дней со дня заседания Комиссии.</w:t>
            </w:r>
          </w:p>
          <w:p w14:paraId="3C6E31C9" w14:textId="77777777" w:rsidR="00303D76" w:rsidRPr="00303D76" w:rsidRDefault="00303D76" w:rsidP="00303D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Выписка из протокола Комиссии по результатам проведения отбора размещается на официальном сайте Администрации </w:t>
            </w:r>
            <w:proofErr w:type="spellStart"/>
            <w:r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Прионежского</w:t>
            </w:r>
            <w:proofErr w:type="spellEnd"/>
            <w:r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в информационно-телекоммуникационной сети «Интернет» (http://prionego.ru/) не позднее 14-го календарного дня, следующего за днем определения победителей с указанием:</w:t>
            </w:r>
          </w:p>
          <w:p w14:paraId="6A78BF0A" w14:textId="77777777" w:rsidR="00303D76" w:rsidRPr="00303D76" w:rsidRDefault="00303D76" w:rsidP="00303D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даты, времени и места оценки заявок участников отбора;</w:t>
            </w:r>
          </w:p>
          <w:p w14:paraId="3545C65D" w14:textId="77777777" w:rsidR="00303D76" w:rsidRPr="00303D76" w:rsidRDefault="00303D76" w:rsidP="00303D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информации об участниках отбора, заявки которых были рассмотрены;</w:t>
            </w:r>
          </w:p>
          <w:p w14:paraId="50D7AE8F" w14:textId="77777777" w:rsidR="00303D76" w:rsidRPr="00303D76" w:rsidRDefault="00303D76" w:rsidP="00303D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информации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      </w:r>
          </w:p>
          <w:p w14:paraId="7D507671" w14:textId="77777777" w:rsidR="00303D76" w:rsidRPr="00303D76" w:rsidRDefault="00303D76" w:rsidP="00303D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последовательности оценки заявок участников отбора, присвоенных заявкам участников отбора значений по каждому из предусмотренных критериев оценки заявок участников отбора, принятого на основании результатов оценки указанных заявок решения о присвоении таким заявкам порядковых номеров;</w:t>
            </w:r>
          </w:p>
          <w:p w14:paraId="39069BB7" w14:textId="12DCCCBB" w:rsidR="00186ED2" w:rsidRPr="00186ED2" w:rsidRDefault="00303D76" w:rsidP="00303D7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3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наименования получателя (получателей) субсидии (гранта), с которым заключается соглашение, и размера предоставляемой субсидии (гранта).</w:t>
            </w:r>
          </w:p>
        </w:tc>
      </w:tr>
      <w:tr w:rsidR="00186ED2" w:rsidRPr="00186ED2" w14:paraId="3099B569" w14:textId="77777777" w:rsidTr="006702E3"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4D2C3" w14:textId="2444BC50" w:rsidR="00186ED2" w:rsidRPr="00186ED2" w:rsidRDefault="00186ED2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Утвержденные формы </w:t>
            </w:r>
            <w:r w:rsidR="00D57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заявок</w:t>
            </w:r>
          </w:p>
        </w:tc>
        <w:tc>
          <w:tcPr>
            <w:tcW w:w="6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65A0E" w14:textId="24DAEBD8" w:rsidR="00186ED2" w:rsidRPr="00186ED2" w:rsidRDefault="00D57410" w:rsidP="00186ED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</w:t>
            </w:r>
            <w:proofErr w:type="gramEnd"/>
            <w:r w:rsidR="00670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ниже.</w:t>
            </w:r>
          </w:p>
        </w:tc>
      </w:tr>
    </w:tbl>
    <w:p w14:paraId="604C5BF3" w14:textId="77777777" w:rsidR="00FB3EAA" w:rsidRDefault="00FB3EAA"/>
    <w:sectPr w:rsidR="00FB3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E6"/>
    <w:rsid w:val="000D53F3"/>
    <w:rsid w:val="000D7A1D"/>
    <w:rsid w:val="00117D51"/>
    <w:rsid w:val="0018333B"/>
    <w:rsid w:val="00186ED2"/>
    <w:rsid w:val="00270FE3"/>
    <w:rsid w:val="00303D76"/>
    <w:rsid w:val="0039042B"/>
    <w:rsid w:val="00464A2F"/>
    <w:rsid w:val="006702E3"/>
    <w:rsid w:val="006F2CE6"/>
    <w:rsid w:val="00794BC3"/>
    <w:rsid w:val="00837CA1"/>
    <w:rsid w:val="00B76D4F"/>
    <w:rsid w:val="00BE26BE"/>
    <w:rsid w:val="00C72DEC"/>
    <w:rsid w:val="00D57410"/>
    <w:rsid w:val="00DF2651"/>
    <w:rsid w:val="00E84978"/>
    <w:rsid w:val="00ED5ACD"/>
    <w:rsid w:val="00F14EFC"/>
    <w:rsid w:val="00FB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A7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E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E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808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ionego.ru/ekonomika-i-finansy/predprinimatel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2821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Сидоркова Татьяна Александровна</dc:creator>
  <cp:lastModifiedBy>Сергей</cp:lastModifiedBy>
  <cp:revision>2</cp:revision>
  <cp:lastPrinted>2022-08-30T09:20:00Z</cp:lastPrinted>
  <dcterms:created xsi:type="dcterms:W3CDTF">2022-09-13T11:35:00Z</dcterms:created>
  <dcterms:modified xsi:type="dcterms:W3CDTF">2022-09-13T11:35:00Z</dcterms:modified>
</cp:coreProperties>
</file>