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45" w:rsidRPr="006B7645" w:rsidRDefault="006B7645" w:rsidP="006B7645">
      <w:pPr>
        <w:pStyle w:val="a3"/>
        <w:shd w:val="clear" w:color="auto" w:fill="FFFFFF"/>
        <w:spacing w:before="0" w:beforeAutospacing="0"/>
        <w:ind w:firstLine="567"/>
        <w:jc w:val="center"/>
        <w:rPr>
          <w:b/>
          <w:color w:val="212121"/>
          <w:spacing w:val="-4"/>
        </w:rPr>
      </w:pPr>
      <w:bookmarkStart w:id="0" w:name="_GoBack"/>
      <w:bookmarkEnd w:id="0"/>
      <w:r w:rsidRPr="006B7645">
        <w:rPr>
          <w:b/>
          <w:color w:val="212121"/>
          <w:spacing w:val="-4"/>
        </w:rPr>
        <w:t>Карельским пенсионерам будет возмещаться проезд к месту отдыха на личном автотранспорте</w:t>
      </w:r>
    </w:p>
    <w:p w:rsidR="007F584C" w:rsidRPr="008B56D7" w:rsidRDefault="007F584C" w:rsidP="006B7645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4"/>
        </w:rPr>
      </w:pPr>
      <w:r w:rsidRPr="008B56D7">
        <w:rPr>
          <w:color w:val="212121"/>
          <w:spacing w:val="-4"/>
        </w:rPr>
        <w:t>Пенсионный фонд возместит пенсионерам-северянам расходы за поездки на отдых на личном автомобиле, совершенные начиная с 24 августа 2022 года. С этой даты вступило в силу </w:t>
      </w:r>
      <w:hyperlink r:id="rId5" w:tgtFrame="_blank" w:tooltip="Постановление Правительства РФ № 1473 от от 22 августа 2022 года" w:history="1">
        <w:r w:rsidRPr="008B56D7">
          <w:rPr>
            <w:rStyle w:val="a4"/>
            <w:color w:val="212121"/>
            <w:spacing w:val="-4"/>
            <w:u w:val="none"/>
          </w:rPr>
          <w:t>постановление правительства</w:t>
        </w:r>
      </w:hyperlink>
      <w:r w:rsidRPr="008B56D7">
        <w:rPr>
          <w:color w:val="212121"/>
          <w:spacing w:val="-4"/>
        </w:rPr>
        <w:t xml:space="preserve">, которое расширило возможности получения компенсации за дорогу к месту отдыха и обратно. По ранее действовавшим правилам, компенсация предоставлялась за поездки на любом виде транспорта, </w:t>
      </w:r>
      <w:proofErr w:type="gramStart"/>
      <w:r w:rsidRPr="008B56D7">
        <w:rPr>
          <w:color w:val="212121"/>
          <w:spacing w:val="-4"/>
        </w:rPr>
        <w:t>кроме</w:t>
      </w:r>
      <w:proofErr w:type="gramEnd"/>
      <w:r w:rsidRPr="008B56D7">
        <w:rPr>
          <w:color w:val="212121"/>
          <w:spacing w:val="-4"/>
        </w:rPr>
        <w:t xml:space="preserve"> личного.</w:t>
      </w:r>
      <w:r w:rsidR="006B7645">
        <w:rPr>
          <w:color w:val="212121"/>
          <w:spacing w:val="-4"/>
        </w:rPr>
        <w:t xml:space="preserve"> </w:t>
      </w:r>
      <w:r w:rsidRPr="008B56D7">
        <w:rPr>
          <w:color w:val="212121"/>
          <w:spacing w:val="-4"/>
        </w:rPr>
        <w:t xml:space="preserve">Теперь же пенсионер, который едет отдыхать на своем автомобиле, может компенсировать потраченные средства на бензин, газ или другое топливо. </w:t>
      </w:r>
    </w:p>
    <w:p w:rsidR="007F584C" w:rsidRPr="008B56D7" w:rsidRDefault="007F584C" w:rsidP="006B7645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4"/>
        </w:rPr>
      </w:pPr>
      <w:r w:rsidRPr="008B56D7">
        <w:rPr>
          <w:color w:val="212121"/>
          <w:spacing w:val="-4"/>
        </w:rPr>
        <w:t>Согласно обновленным правилам, расходы на </w:t>
      </w:r>
      <w:r w:rsidR="006B7645">
        <w:rPr>
          <w:color w:val="212121"/>
          <w:spacing w:val="-4"/>
        </w:rPr>
        <w:t>проезд</w:t>
      </w:r>
      <w:r w:rsidRPr="008B56D7">
        <w:rPr>
          <w:color w:val="212121"/>
          <w:spacing w:val="-4"/>
        </w:rPr>
        <w:t xml:space="preserve"> возмещаются с учетом нескольких условий. Прежде </w:t>
      </w:r>
      <w:proofErr w:type="gramStart"/>
      <w:r w:rsidRPr="008B56D7">
        <w:rPr>
          <w:color w:val="212121"/>
          <w:spacing w:val="-4"/>
        </w:rPr>
        <w:t>всего</w:t>
      </w:r>
      <w:proofErr w:type="gramEnd"/>
      <w:r w:rsidRPr="008B56D7">
        <w:rPr>
          <w:color w:val="212121"/>
          <w:spacing w:val="-4"/>
        </w:rPr>
        <w:t xml:space="preserve"> учитывается максимальный предел соответствующих затрат. Он определяется по средней стоимости плацкарта от места проживания пенсионера до места отдыха. Помимо этого, при расчете компенсации учитываются нормы расхода топлива, установленные Министерством транспорта, а также кратчайший путь до отдыха.</w:t>
      </w:r>
    </w:p>
    <w:p w:rsidR="007F584C" w:rsidRPr="008B56D7" w:rsidRDefault="007F584C" w:rsidP="006B7645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4"/>
        </w:rPr>
      </w:pPr>
      <w:r w:rsidRPr="008B56D7">
        <w:rPr>
          <w:color w:val="212121"/>
          <w:spacing w:val="-4"/>
        </w:rPr>
        <w:t>Для получения компенсации пенсионеру следует обратиться в клиентскую службу Пенсионного фонда по месту жительства либо в многофункциональный центр, который оказывает такую услугу. С заявлением понадобится представить документ о том, что автомобиль принадлежит получателю компенсации либо супруге/супругу. Это может быть свидетельство о регистрации или паспорт транспортного средства. К этим документам также прикладываются чеки с заправки и выданная РЖД справка о средней стоимости плацкарта до места отдыха и обратно.</w:t>
      </w:r>
    </w:p>
    <w:p w:rsidR="007F584C" w:rsidRDefault="007F584C" w:rsidP="006B7645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4"/>
        </w:rPr>
      </w:pPr>
      <w:r w:rsidRPr="008B56D7">
        <w:rPr>
          <w:color w:val="212121"/>
          <w:spacing w:val="-4"/>
        </w:rPr>
        <w:t>Напомним, что льгота по возмещению расходов на проезд к месту отдыха положена неработающим получателям страховой пенсии по старости или по инвалидности, которые постоянно или временно проживают на Севере. Получить компенсацию можно раз в два года.</w:t>
      </w:r>
    </w:p>
    <w:p w:rsidR="008B56D7" w:rsidRPr="008B56D7" w:rsidRDefault="008B56D7" w:rsidP="006B7645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4"/>
        </w:rPr>
      </w:pPr>
      <w:r>
        <w:rPr>
          <w:color w:val="212121"/>
          <w:spacing w:val="-4"/>
        </w:rPr>
        <w:t xml:space="preserve">Карельские пенсионеры активно пользуются возможностью компенсации расходов на проезд. В 2022 году за возмещением уже обратилось почти 5,5 тысяч человек. Объем средств, перечисленных Отделением ПФР </w:t>
      </w:r>
      <w:r w:rsidR="0054322A">
        <w:rPr>
          <w:color w:val="212121"/>
          <w:spacing w:val="-4"/>
        </w:rPr>
        <w:t xml:space="preserve">по Республике Карелия </w:t>
      </w:r>
      <w:r>
        <w:rPr>
          <w:color w:val="212121"/>
          <w:spacing w:val="-4"/>
        </w:rPr>
        <w:t xml:space="preserve">в качестве компенсации, составил 40 миллионов рублей. 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4C"/>
    <w:rsid w:val="001710EA"/>
    <w:rsid w:val="005160AD"/>
    <w:rsid w:val="0054322A"/>
    <w:rsid w:val="00655271"/>
    <w:rsid w:val="006B7645"/>
    <w:rsid w:val="00783BDB"/>
    <w:rsid w:val="007A26A2"/>
    <w:rsid w:val="007F584C"/>
    <w:rsid w:val="008B56D7"/>
    <w:rsid w:val="00B430B8"/>
    <w:rsid w:val="00CF4F6F"/>
    <w:rsid w:val="00E25CC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5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5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tic.government.ru/media/files/AT3pyMfh2T7uWgsah9ANkh7jCnyQqBI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2022-09-27T11:55:00Z</dcterms:created>
  <dcterms:modified xsi:type="dcterms:W3CDTF">2022-09-27T11:55:00Z</dcterms:modified>
</cp:coreProperties>
</file>