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B7" w:rsidRPr="00FD2EB7" w:rsidRDefault="00FD2EB7" w:rsidP="00FD2EB7">
      <w:r w:rsidRPr="00FD2EB7">
        <w:t>Федеральный закон от 14.07.2022 № 257-ФЗ «О внесении изменений в Кодекс Российской Федерации об административных правонарушениях».</w:t>
      </w:r>
    </w:p>
    <w:p w:rsidR="00FD2EB7" w:rsidRPr="00FD2EB7" w:rsidRDefault="00FD2EB7" w:rsidP="00FD2EB7">
      <w:r w:rsidRPr="00FD2EB7">
        <w:t>Настоящим Федеральным законом устанавливается административная ответственность за повторное управление транспортным средством водителем, лишенным права управления транспортными средствами.</w:t>
      </w:r>
    </w:p>
    <w:p w:rsidR="00FD2EB7" w:rsidRPr="00FD2EB7" w:rsidRDefault="00FD2EB7" w:rsidP="00FD2EB7">
      <w:r w:rsidRPr="00FD2EB7">
        <w:t>Так, статья 12.7 «Управление транспортным средством водителем, не имеющим права управления транспортным средством» КоАП РФ дополнена частью 4 следующего содержания: «4. Повторное совершение административного правонарушения, предусмотренного частью 2 настоящей статьи, если такое действие не содержит признаков уголовно наказуемого деяния, - 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часов.».</w:t>
      </w:r>
    </w:p>
    <w:p w:rsidR="00422221" w:rsidRDefault="00FD2EB7" w:rsidP="00FD2EB7">
      <w:r w:rsidRPr="00FD2EB7">
        <w:t>Федеральный закон от 14.07.2022 № 257-ФЗ вступил в силу 25.07.2022</w:t>
      </w:r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F9"/>
    <w:rsid w:val="001809EE"/>
    <w:rsid w:val="002F7CF9"/>
    <w:rsid w:val="00422221"/>
    <w:rsid w:val="00D347A9"/>
    <w:rsid w:val="00F063C4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92DC-0D81-4613-9B4A-E23AE7E6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2022-09-28T07:15:00Z</dcterms:created>
  <dcterms:modified xsi:type="dcterms:W3CDTF">2022-09-28T07:16:00Z</dcterms:modified>
</cp:coreProperties>
</file>