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63E" w:rsidRDefault="00E51EA5" w:rsidP="00AD08A0">
      <w:pPr>
        <w:jc w:val="both"/>
        <w:rPr>
          <w:sz w:val="28"/>
          <w:szCs w:val="28"/>
        </w:rPr>
      </w:pPr>
      <w:bookmarkStart w:id="0" w:name="_GoBack"/>
      <w:bookmarkEnd w:id="0"/>
      <w:r>
        <w:tab/>
      </w:r>
      <w:r>
        <w:rPr>
          <w:sz w:val="28"/>
          <w:szCs w:val="28"/>
        </w:rPr>
        <w:t xml:space="preserve">Житель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предстанет перед судом за кражу и убийство</w:t>
      </w:r>
    </w:p>
    <w:p w:rsidR="00AD08A0" w:rsidRDefault="00AD08A0" w:rsidP="00AD08A0">
      <w:pPr>
        <w:jc w:val="both"/>
        <w:rPr>
          <w:sz w:val="28"/>
          <w:szCs w:val="28"/>
        </w:rPr>
      </w:pPr>
    </w:p>
    <w:p w:rsidR="00AD08A0" w:rsidRDefault="00AD08A0" w:rsidP="00AD08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утвердил обвинительное заключение и передал для рассмотрения в суд уголовное дело по обвинению 35-летнего жителя </w:t>
      </w:r>
      <w:proofErr w:type="spellStart"/>
      <w:r>
        <w:rPr>
          <w:sz w:val="28"/>
          <w:szCs w:val="28"/>
        </w:rPr>
        <w:t>Пудожского</w:t>
      </w:r>
      <w:proofErr w:type="spellEnd"/>
      <w:r>
        <w:rPr>
          <w:sz w:val="28"/>
          <w:szCs w:val="28"/>
        </w:rPr>
        <w:t xml:space="preserve"> района в совершении преступлений, предусмотренных ч.1 ст.158 УК РФ (кража) и ч.1 ст.105 УК РФ (убийство).</w:t>
      </w:r>
    </w:p>
    <w:p w:rsidR="00AD08A0" w:rsidRDefault="00AD08A0" w:rsidP="00AD08A0">
      <w:pPr>
        <w:jc w:val="both"/>
        <w:rPr>
          <w:sz w:val="28"/>
          <w:szCs w:val="28"/>
        </w:rPr>
      </w:pPr>
    </w:p>
    <w:p w:rsidR="00AD08A0" w:rsidRDefault="00AD08A0" w:rsidP="00AD08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2A84">
        <w:rPr>
          <w:sz w:val="28"/>
          <w:szCs w:val="28"/>
        </w:rPr>
        <w:t xml:space="preserve">Согласно материалам уголовного дела в 2022 году ранее судимый за хищения обвиняемый в целях трудоустройства приехал на территорию </w:t>
      </w:r>
      <w:proofErr w:type="spellStart"/>
      <w:r w:rsidR="008A2A84">
        <w:rPr>
          <w:sz w:val="28"/>
          <w:szCs w:val="28"/>
        </w:rPr>
        <w:t>Прионежского</w:t>
      </w:r>
      <w:proofErr w:type="spellEnd"/>
      <w:r w:rsidR="008A2A84">
        <w:rPr>
          <w:sz w:val="28"/>
          <w:szCs w:val="28"/>
        </w:rPr>
        <w:t xml:space="preserve"> района, арендовал комнату в квартире 71-летнего </w:t>
      </w:r>
      <w:r w:rsidR="00571446">
        <w:rPr>
          <w:sz w:val="28"/>
          <w:szCs w:val="28"/>
        </w:rPr>
        <w:t>потерпевшего</w:t>
      </w:r>
      <w:r w:rsidR="008A2A84">
        <w:rPr>
          <w:sz w:val="28"/>
          <w:szCs w:val="28"/>
        </w:rPr>
        <w:t xml:space="preserve"> в п. Мелиоративный, с которым периодически распивал спиртные напитки.</w:t>
      </w:r>
    </w:p>
    <w:p w:rsidR="002B333F" w:rsidRDefault="002B333F" w:rsidP="00AD08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один из дней в сентябре 2022 года между мужчинами произошел конфликт, в ходе которого обвиняемый сначала задушил пенсионера удавкой, а затем нанес ему не менее шести ударов ножом в туловище. От полученных травм потерпевший скончался на месте.</w:t>
      </w:r>
    </w:p>
    <w:p w:rsidR="007A211F" w:rsidRDefault="007A211F" w:rsidP="00AD08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Бдительные соседи, услышав шум, доносившийся из квартиры старика, сообщили о произошедшем в полици</w:t>
      </w:r>
      <w:r w:rsidR="00571446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Злоумышленник был задержан на месте преступления.</w:t>
      </w:r>
    </w:p>
    <w:p w:rsidR="00F2502D" w:rsidRDefault="00F2502D" w:rsidP="00AD08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данному факту было возбуждено уголовное дело, в отношении обвиняемого избрана мера пресечения в виде заключения под стражу.</w:t>
      </w:r>
    </w:p>
    <w:p w:rsidR="00F2502D" w:rsidRDefault="00F2502D" w:rsidP="00AD08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расследования </w:t>
      </w:r>
      <w:r w:rsidR="00571446">
        <w:rPr>
          <w:sz w:val="28"/>
          <w:szCs w:val="28"/>
        </w:rPr>
        <w:t xml:space="preserve">обвиняемый </w:t>
      </w:r>
      <w:r>
        <w:rPr>
          <w:sz w:val="28"/>
          <w:szCs w:val="28"/>
        </w:rPr>
        <w:t>сообщил о совершении другого преступления – краже из подъезда дома, в котором проживал, в июле 2022 года</w:t>
      </w:r>
      <w:r w:rsidRPr="00F250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принадлежащему одному из соседей велосипеда, стоимостью свыше 10 тыс. руб., который </w:t>
      </w:r>
      <w:r w:rsidR="00571446">
        <w:rPr>
          <w:sz w:val="28"/>
          <w:szCs w:val="28"/>
        </w:rPr>
        <w:t>он</w:t>
      </w:r>
      <w:r>
        <w:rPr>
          <w:sz w:val="28"/>
          <w:szCs w:val="28"/>
        </w:rPr>
        <w:t xml:space="preserve"> впоследствии продал, а вырученные деньги потратил на приобретение спиртного.</w:t>
      </w:r>
    </w:p>
    <w:p w:rsidR="00571446" w:rsidRDefault="00F2502D" w:rsidP="00AD08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1446">
        <w:rPr>
          <w:sz w:val="28"/>
          <w:szCs w:val="28"/>
        </w:rPr>
        <w:t>Изучив материалы уголовного дела, прокурор согласился с предложенной органом предварительного расследования квалификацией содеянного, утвердил обвинительное заключение.</w:t>
      </w:r>
    </w:p>
    <w:p w:rsidR="00F2502D" w:rsidRDefault="00571446" w:rsidP="00AD08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Уголовное дело направлено в </w:t>
      </w:r>
      <w:proofErr w:type="spellStart"/>
      <w:r>
        <w:rPr>
          <w:sz w:val="28"/>
          <w:szCs w:val="28"/>
        </w:rPr>
        <w:t>Прионежский</w:t>
      </w:r>
      <w:proofErr w:type="spellEnd"/>
      <w:r>
        <w:rPr>
          <w:sz w:val="28"/>
          <w:szCs w:val="28"/>
        </w:rPr>
        <w:t xml:space="preserve"> районный суд, назначено к рассмотрению.</w:t>
      </w:r>
      <w:r w:rsidR="00F2502D">
        <w:rPr>
          <w:sz w:val="28"/>
          <w:szCs w:val="28"/>
        </w:rPr>
        <w:t xml:space="preserve">  </w:t>
      </w:r>
    </w:p>
    <w:p w:rsidR="00F2502D" w:rsidRDefault="00F2502D" w:rsidP="00AD08A0">
      <w:pPr>
        <w:jc w:val="both"/>
        <w:rPr>
          <w:sz w:val="28"/>
          <w:szCs w:val="28"/>
        </w:rPr>
      </w:pPr>
    </w:p>
    <w:p w:rsidR="002B333F" w:rsidRDefault="002B333F" w:rsidP="00AD08A0">
      <w:pPr>
        <w:jc w:val="both"/>
        <w:rPr>
          <w:sz w:val="28"/>
          <w:szCs w:val="28"/>
        </w:rPr>
      </w:pPr>
    </w:p>
    <w:p w:rsidR="008A2A84" w:rsidRPr="00E51EA5" w:rsidRDefault="008A2A84" w:rsidP="00AD08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8A2A84" w:rsidRPr="00E51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E59"/>
    <w:rsid w:val="002B333F"/>
    <w:rsid w:val="00571446"/>
    <w:rsid w:val="007A211F"/>
    <w:rsid w:val="0080563E"/>
    <w:rsid w:val="008A2A84"/>
    <w:rsid w:val="00AD08A0"/>
    <w:rsid w:val="00D50181"/>
    <w:rsid w:val="00E420AD"/>
    <w:rsid w:val="00E51EA5"/>
    <w:rsid w:val="00E71E59"/>
    <w:rsid w:val="00F2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0003-E5E3-4C15-9370-0742019E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Мирослав Васильевич</dc:creator>
  <cp:lastModifiedBy>Сергей</cp:lastModifiedBy>
  <cp:revision>2</cp:revision>
  <dcterms:created xsi:type="dcterms:W3CDTF">2023-01-24T06:09:00Z</dcterms:created>
  <dcterms:modified xsi:type="dcterms:W3CDTF">2023-01-24T06:09:00Z</dcterms:modified>
</cp:coreProperties>
</file>