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206C4F" w:rsidP="00206C4F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Судом удовлетворены исковые требования прокурора о взыскании </w:t>
      </w:r>
      <w:r w:rsidR="00B66A63">
        <w:rPr>
          <w:sz w:val="28"/>
          <w:szCs w:val="28"/>
        </w:rPr>
        <w:t>затрат на лечение потерпевшего</w:t>
      </w:r>
      <w:r>
        <w:rPr>
          <w:sz w:val="28"/>
          <w:szCs w:val="28"/>
        </w:rPr>
        <w:t>.</w:t>
      </w:r>
    </w:p>
    <w:p w:rsidR="00206C4F" w:rsidRDefault="00206C4F">
      <w:pPr>
        <w:rPr>
          <w:sz w:val="28"/>
          <w:szCs w:val="28"/>
        </w:rPr>
      </w:pPr>
    </w:p>
    <w:p w:rsidR="00206C4F" w:rsidRDefault="00206C4F" w:rsidP="00206C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Петрозаводский городской суд удовлетворил исковые требования прокурора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о взыскании с 30-летнего жителя г. Петрозаводска затрат на лечение потерпевшего по уголовному делу в размере свыше 125 тыс. руб.</w:t>
      </w:r>
    </w:p>
    <w:p w:rsidR="00206C4F" w:rsidRDefault="00206C4F" w:rsidP="00206C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Основанием для обращения прокурора с иском в суд послужили материалы проверки, в ходе которой установлено, что ОМВД Росси</w:t>
      </w:r>
      <w:r w:rsidR="00B66A63">
        <w:rPr>
          <w:sz w:val="28"/>
          <w:szCs w:val="28"/>
        </w:rPr>
        <w:t>и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по </w:t>
      </w:r>
      <w:proofErr w:type="spellStart"/>
      <w:r>
        <w:rPr>
          <w:sz w:val="28"/>
          <w:szCs w:val="28"/>
        </w:rPr>
        <w:t>нереабилитирующим</w:t>
      </w:r>
      <w:proofErr w:type="spellEnd"/>
      <w:r>
        <w:rPr>
          <w:sz w:val="28"/>
          <w:szCs w:val="28"/>
        </w:rPr>
        <w:t xml:space="preserve"> основаниям прекращено уголовное дело по факту причинения средней тяжести вреда здоровью жителю п. Новая </w:t>
      </w:r>
      <w:proofErr w:type="spellStart"/>
      <w:r>
        <w:rPr>
          <w:sz w:val="28"/>
          <w:szCs w:val="28"/>
        </w:rPr>
        <w:t>Вилга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района.</w:t>
      </w:r>
    </w:p>
    <w:p w:rsidR="00206C4F" w:rsidRDefault="00206C4F" w:rsidP="00206C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один из дней в августе прошлого года </w:t>
      </w:r>
      <w:r w:rsidR="00B66A63">
        <w:rPr>
          <w:sz w:val="28"/>
          <w:szCs w:val="28"/>
        </w:rPr>
        <w:t xml:space="preserve">ранее не имевший проблем с законом </w:t>
      </w:r>
      <w:r>
        <w:rPr>
          <w:sz w:val="28"/>
          <w:szCs w:val="28"/>
        </w:rPr>
        <w:t>обвиняемый, осуществляющий предпринимательскую деятельность, связанную с ремонтом автомобилей</w:t>
      </w:r>
      <w:r w:rsidR="00B66A63">
        <w:rPr>
          <w:sz w:val="28"/>
          <w:szCs w:val="28"/>
        </w:rPr>
        <w:t xml:space="preserve"> в д. </w:t>
      </w:r>
      <w:proofErr w:type="spellStart"/>
      <w:r w:rsidR="00B66A63">
        <w:rPr>
          <w:sz w:val="28"/>
          <w:szCs w:val="28"/>
        </w:rPr>
        <w:t>Вилга</w:t>
      </w:r>
      <w:proofErr w:type="spellEnd"/>
      <w:r w:rsidR="00B66A63">
        <w:rPr>
          <w:sz w:val="28"/>
          <w:szCs w:val="28"/>
        </w:rPr>
        <w:t xml:space="preserve"> </w:t>
      </w:r>
      <w:proofErr w:type="spellStart"/>
      <w:r w:rsidR="00B66A63">
        <w:rPr>
          <w:sz w:val="28"/>
          <w:szCs w:val="28"/>
        </w:rPr>
        <w:t>Прионежского</w:t>
      </w:r>
      <w:proofErr w:type="spellEnd"/>
      <w:r w:rsidR="00B66A6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в ходе конфликта с двумя мужчина</w:t>
      </w:r>
      <w:r w:rsidR="006836BF">
        <w:rPr>
          <w:sz w:val="28"/>
          <w:szCs w:val="28"/>
        </w:rPr>
        <w:t>ми</w:t>
      </w:r>
      <w:r>
        <w:rPr>
          <w:sz w:val="28"/>
          <w:szCs w:val="28"/>
        </w:rPr>
        <w:t>, производившими отделку соседнего бокса, нанес одному из них множественные удары по телу, причинив в том числе перелом голени.</w:t>
      </w:r>
    </w:p>
    <w:p w:rsidR="00B66A63" w:rsidRDefault="006836BF" w:rsidP="00206C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данному факту было возбуждено уголовное дело, деяние предпринимателя квалифицировано по ч.1 ст.112 УК РФ (умышленное причинение средней тяжести вреда здоровью).</w:t>
      </w:r>
      <w:r w:rsidR="00B66A63">
        <w:rPr>
          <w:sz w:val="28"/>
          <w:szCs w:val="28"/>
        </w:rPr>
        <w:t xml:space="preserve"> В ходе расследования он принес извинения и возместил причиненный потерпевшему моральный вред, между ними состоялось примирение, </w:t>
      </w:r>
      <w:r w:rsidR="008618F2">
        <w:rPr>
          <w:sz w:val="28"/>
          <w:szCs w:val="28"/>
        </w:rPr>
        <w:t xml:space="preserve">а </w:t>
      </w:r>
      <w:r w:rsidR="00B66A63">
        <w:rPr>
          <w:sz w:val="28"/>
          <w:szCs w:val="28"/>
        </w:rPr>
        <w:t>уголовное дело прекращено.</w:t>
      </w:r>
    </w:p>
    <w:p w:rsidR="006836BF" w:rsidRDefault="00206C4F" w:rsidP="00206C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B66A63">
        <w:rPr>
          <w:sz w:val="28"/>
          <w:szCs w:val="28"/>
        </w:rPr>
        <w:t>месте с тем, в</w:t>
      </w:r>
      <w:r>
        <w:rPr>
          <w:sz w:val="28"/>
          <w:szCs w:val="28"/>
        </w:rPr>
        <w:t xml:space="preserve"> связи с полученными травмами потерпевший проходил длительное лечение, в результате чего </w:t>
      </w:r>
      <w:r w:rsidR="006836BF">
        <w:rPr>
          <w:sz w:val="28"/>
          <w:szCs w:val="28"/>
        </w:rPr>
        <w:t>Территориальный фонд ОМС Республики Карелия понес затраты на общую сумму более 125 тыс. руб.</w:t>
      </w:r>
    </w:p>
    <w:p w:rsidR="006836BF" w:rsidRDefault="006836BF" w:rsidP="00206C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данным основаниям прокурор района в соответствии с ч.1 ст.45 Гражданского процессуального кодекса РФ обратился с иском в суд к виновному о взыскании с него в пользу указанной </w:t>
      </w:r>
      <w:r w:rsidR="008618F2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организации компенсации понесенных расходов.</w:t>
      </w:r>
    </w:p>
    <w:p w:rsidR="00206C4F" w:rsidRPr="00206C4F" w:rsidRDefault="006836BF" w:rsidP="00206C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Вступившим в законную силу решением суда исковые требования удовлетворены в полном объеме. Их исполнение </w:t>
      </w:r>
      <w:r w:rsidR="008618F2">
        <w:rPr>
          <w:sz w:val="28"/>
          <w:szCs w:val="28"/>
        </w:rPr>
        <w:t xml:space="preserve">находится </w:t>
      </w:r>
      <w:bookmarkStart w:id="0" w:name="_GoBack"/>
      <w:bookmarkEnd w:id="0"/>
      <w:r>
        <w:rPr>
          <w:sz w:val="28"/>
          <w:szCs w:val="28"/>
        </w:rPr>
        <w:t>на контроле прокуратуры района.</w:t>
      </w:r>
      <w:r w:rsidR="00206C4F">
        <w:rPr>
          <w:sz w:val="28"/>
          <w:szCs w:val="28"/>
        </w:rPr>
        <w:t xml:space="preserve"> </w:t>
      </w:r>
    </w:p>
    <w:sectPr w:rsidR="00206C4F" w:rsidRPr="0020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E0"/>
    <w:rsid w:val="00206C4F"/>
    <w:rsid w:val="006836BF"/>
    <w:rsid w:val="0080563E"/>
    <w:rsid w:val="008618F2"/>
    <w:rsid w:val="00B66A63"/>
    <w:rsid w:val="00D533E0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1C47"/>
  <w15:chartTrackingRefBased/>
  <w15:docId w15:val="{59AD0C57-1B24-4772-9D1C-FDE9A3B6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2023-01-24T13:52:00Z</dcterms:created>
  <dcterms:modified xsi:type="dcterms:W3CDTF">2023-01-24T14:13:00Z</dcterms:modified>
</cp:coreProperties>
</file>