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E6" w:rsidRDefault="00EC5FE6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С 1 марта в России вступили в силу поправки в Правила противопожарного режима, введенные </w:t>
      </w:r>
      <w:r w:rsidRPr="005C1F98">
        <w:rPr>
          <w:rFonts w:ascii="Arial" w:hAnsi="Arial" w:cs="Arial"/>
          <w:color w:val="222222"/>
          <w:sz w:val="20"/>
          <w:szCs w:val="20"/>
          <w:shd w:val="clear" w:color="auto" w:fill="F7F7F7"/>
        </w:rPr>
        <w:t>Постановление Правительства Российской Федерации от 24.10.2022 № 1885 "О внесении изменений в Правила противопожарного режима в Российской Федерации"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. Поправки, в частности, устанавливают новые требования к размещению мангалов, сжиганию мусора на участка. </w:t>
      </w:r>
    </w:p>
    <w:p w:rsidR="00D33611" w:rsidRDefault="00EC5FE6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Основным нововведением является изменение минимального расстояния от источника огня до постройки, его разрешили уменьшить. До 1 марта действовало правило, согласно которому между разведенным (в том числе в мангале) огнем и любым строением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на территории частного домовладения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должно быть не менее 50 м</w:t>
      </w:r>
    </w:p>
    <w:p w:rsidR="006A52F5" w:rsidRDefault="00EC5FE6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5C1F98">
        <w:rPr>
          <w:rFonts w:ascii="Arial" w:hAnsi="Arial" w:cs="Arial"/>
          <w:color w:val="222222"/>
          <w:sz w:val="20"/>
          <w:szCs w:val="20"/>
          <w:shd w:val="clear" w:color="auto" w:fill="F7F7F7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 1 марта минимальное расстояние от открытого огня до построек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на территории частного домовладения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уменьшится в три раза и составит 15 м (вместо 50 м). В случае разведения огня в закрытой емкости (металлической бочке) допустимое расстояние до любого строения станет еще меньше — 7,5 м (вместо 50 м).</w:t>
      </w:r>
      <w:r w:rsid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Для</w:t>
      </w:r>
      <w:r w:rsidR="0057734F" w:rsidRP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</w:t>
      </w:r>
      <w:r w:rsid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Мангал же теперь разрешено устанавливать на расстоянии не менее 5 м от любых построек (вместо 50 м), при этом вокруг мангала должна быть зона в 2 м, где нет никаких горючих материалов. </w:t>
      </w:r>
    </w:p>
    <w:p w:rsidR="0057734F" w:rsidRDefault="0057734F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М</w:t>
      </w:r>
      <w:r w:rsidRP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>есто использования открытого огня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на территории частного домовладения</w:t>
      </w:r>
      <w:r w:rsidRP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вне закрытых емкостей </w:t>
      </w:r>
      <w:r w:rsidRP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>должно быть выполнено в виде котлована (ямы, рва) не менее чем 0,3 метра глубиной и не более 1 метра в диаметре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на расстоянии не менее 15 м. до любых строений.</w:t>
      </w:r>
    </w:p>
    <w:p w:rsidR="00EC5FE6" w:rsidRDefault="00EC5FE6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D33611">
        <w:rPr>
          <w:rFonts w:ascii="Arial" w:hAnsi="Arial" w:cs="Arial"/>
          <w:b/>
          <w:color w:val="222222"/>
          <w:sz w:val="24"/>
          <w:szCs w:val="24"/>
          <w:shd w:val="clear" w:color="auto" w:fill="F7F7F7"/>
        </w:rPr>
        <w:t xml:space="preserve">Обязательно для всех! </w:t>
      </w:r>
      <w:r w:rsidR="00D33611">
        <w:rPr>
          <w:rFonts w:ascii="Arial" w:hAnsi="Arial" w:cs="Arial"/>
          <w:color w:val="222222"/>
          <w:sz w:val="20"/>
          <w:szCs w:val="20"/>
          <w:shd w:val="clear" w:color="auto" w:fill="F7F7F7"/>
        </w:rPr>
        <w:t>Л</w:t>
      </w:r>
      <w:r w:rsidR="006A52F5"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>ица, исп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>ользующее открытый огонь, должны</w:t>
      </w:r>
      <w:r w:rsidR="00D33611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быть обеспечены </w:t>
      </w:r>
      <w:r w:rsidR="006A52F5"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>первичными средствами пожаротушения для локализации и ликвидации горения, а также мобильным средством связи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в рабочем состоянии для вызова подразделений</w:t>
      </w:r>
      <w:r w:rsidR="006A52F5"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пожарной охраны.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</w:t>
      </w:r>
      <w:r w:rsidR="00290A2D" w:rsidRPr="00290A2D">
        <w:rPr>
          <w:rFonts w:ascii="Arial" w:hAnsi="Arial" w:cs="Arial"/>
          <w:color w:val="222222"/>
          <w:sz w:val="20"/>
          <w:szCs w:val="20"/>
          <w:shd w:val="clear" w:color="auto" w:fill="F7F7F7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290A2D" w:rsidRPr="00290A2D" w:rsidRDefault="00290A2D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290A2D">
        <w:rPr>
          <w:rFonts w:ascii="Arial" w:hAnsi="Arial" w:cs="Arial"/>
          <w:color w:val="222222"/>
          <w:sz w:val="20"/>
          <w:szCs w:val="20"/>
          <w:shd w:val="clear" w:color="auto" w:fill="F7F7F7"/>
        </w:rPr>
        <w:t>В процессе использования открытого огня запрещается:</w:t>
      </w:r>
    </w:p>
    <w:p w:rsidR="00290A2D" w:rsidRPr="00290A2D" w:rsidRDefault="00290A2D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290A2D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290A2D" w:rsidRPr="00290A2D" w:rsidRDefault="00290A2D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290A2D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оставлять место очага горения без присмотра до полного прекращения горения (тления);</w:t>
      </w:r>
    </w:p>
    <w:p w:rsidR="00290A2D" w:rsidRPr="0057734F" w:rsidRDefault="00290A2D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290A2D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располагать легковоспламеняющиеся и горючие жидкости, а также горючие материалы вблизи очага горения.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Использование открытого огня запрещается:</w:t>
      </w:r>
    </w:p>
    <w:p w:rsidR="0057734F" w:rsidRPr="0057734F" w:rsidRDefault="0057734F" w:rsidP="0057734F">
      <w:pPr>
        <w:pStyle w:val="a3"/>
        <w:shd w:val="clear" w:color="auto" w:fill="FFFFFF"/>
        <w:spacing w:before="21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на торфяных почвах;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при установлении на соответствующей территории особого противопожарного режима;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под кронами деревьев хвойных пород;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12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при скорости ветра, превышающей значение 10 метров в секунду.</w:t>
      </w:r>
    </w:p>
    <w:p w:rsidR="00C05609" w:rsidRDefault="006A52F5" w:rsidP="00D33611">
      <w:pPr>
        <w:spacing w:before="120" w:after="120" w:line="240" w:lineRule="auto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Не допускается разводить открытый огонь (костры) в местах, находящихся за территорией частных домовладений, на расстоянии менее 50 метров от объектов защиты. </w:t>
      </w:r>
      <w:r w:rsidR="00290A2D"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>После завершения мероприятия или при усилении ветра костер или кострище необходимо залить водой или засыпать песком (землей) до полного прекращения тления углей.</w:t>
      </w:r>
    </w:p>
    <w:p w:rsidR="00EC5FE6" w:rsidRPr="005C1F98" w:rsidRDefault="00EC5FE6" w:rsidP="00D33611">
      <w:pPr>
        <w:spacing w:before="120" w:after="120" w:line="240" w:lineRule="auto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br/>
      </w:r>
      <w:r w:rsidRPr="00EC5FE6">
        <w:rPr>
          <w:rFonts w:ascii="Arial" w:hAnsi="Arial" w:cs="Arial"/>
          <w:color w:val="222222"/>
          <w:sz w:val="20"/>
          <w:szCs w:val="20"/>
        </w:rPr>
        <w:t>Штрафы за сжига</w:t>
      </w:r>
      <w:r>
        <w:rPr>
          <w:rFonts w:ascii="Arial" w:hAnsi="Arial" w:cs="Arial"/>
          <w:color w:val="222222"/>
          <w:sz w:val="20"/>
          <w:szCs w:val="20"/>
        </w:rPr>
        <w:t xml:space="preserve">ние мусора и разведение костра 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по ст. 20.4 КоАП РФ</w:t>
      </w:r>
    </w:p>
    <w:p w:rsidR="00EC5FE6" w:rsidRPr="00EC5FE6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>От 5 до 15 тыс</w:t>
      </w:r>
      <w:r>
        <w:rPr>
          <w:rFonts w:ascii="Arial" w:hAnsi="Arial" w:cs="Arial"/>
          <w:color w:val="222222"/>
          <w:sz w:val="20"/>
          <w:szCs w:val="20"/>
        </w:rPr>
        <w:t>яч рублей – для физических лиц;</w:t>
      </w:r>
    </w:p>
    <w:p w:rsidR="00EC5FE6" w:rsidRPr="00EC5FE6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>От 20 до 30 тыся</w:t>
      </w:r>
      <w:r>
        <w:rPr>
          <w:rFonts w:ascii="Arial" w:hAnsi="Arial" w:cs="Arial"/>
          <w:color w:val="222222"/>
          <w:sz w:val="20"/>
          <w:szCs w:val="20"/>
        </w:rPr>
        <w:t>ч рублей – для должностных лиц;</w:t>
      </w:r>
    </w:p>
    <w:p w:rsidR="00EC5FE6" w:rsidRPr="00EC5FE6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 xml:space="preserve">От </w:t>
      </w:r>
      <w:r>
        <w:rPr>
          <w:rFonts w:ascii="Arial" w:hAnsi="Arial" w:cs="Arial"/>
          <w:color w:val="222222"/>
          <w:sz w:val="20"/>
          <w:szCs w:val="20"/>
        </w:rPr>
        <w:t>40 до 60 тысяч рублей – для ИП;</w:t>
      </w:r>
    </w:p>
    <w:p w:rsidR="00EC5FE6" w:rsidRPr="00EC5FE6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>От 300 до 400 тысяч рублей – для юридических</w:t>
      </w:r>
      <w:r>
        <w:rPr>
          <w:rFonts w:ascii="Arial" w:hAnsi="Arial" w:cs="Arial"/>
          <w:color w:val="222222"/>
          <w:sz w:val="20"/>
          <w:szCs w:val="20"/>
        </w:rPr>
        <w:t xml:space="preserve"> лиц.</w:t>
      </w:r>
    </w:p>
    <w:p w:rsidR="00D33611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>При этом не стоит забывать, что в условиях противопожарного режима цифры штрафа значительно увеличиваются, а также могут действовать дополнительные ограничения.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Штраф для граждан </w:t>
      </w:r>
      <w:r w:rsidRPr="00EC5FE6">
        <w:rPr>
          <w:rFonts w:ascii="Arial" w:hAnsi="Arial" w:cs="Arial"/>
          <w:color w:val="222222"/>
          <w:sz w:val="20"/>
          <w:szCs w:val="20"/>
        </w:rPr>
        <w:t>в условиях противопожарного режима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составит от 10 тыс. до 20 тыс. руб. Если в результате нарушения возник пожар и было уничтожено либо повреждено чужое имущество или причинен легкий или средней тяжести вред здоровью человека, штраф для граждан составит от 40 тыс. до 50 тыс. руб.</w:t>
      </w:r>
    </w:p>
    <w:p w:rsidR="00DB6B6D" w:rsidRPr="00D33611" w:rsidRDefault="00D33611" w:rsidP="00EC5FE6">
      <w:pPr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D33611">
        <w:rPr>
          <w:rFonts w:ascii="Arial" w:hAnsi="Arial" w:cs="Arial"/>
          <w:color w:val="222222"/>
          <w:sz w:val="20"/>
          <w:szCs w:val="20"/>
        </w:rPr>
        <w:t>В связи с наступлением пожароопасного сезона и приб</w:t>
      </w:r>
      <w:r>
        <w:rPr>
          <w:rFonts w:ascii="Arial" w:hAnsi="Arial" w:cs="Arial"/>
          <w:color w:val="222222"/>
          <w:sz w:val="20"/>
          <w:szCs w:val="20"/>
        </w:rPr>
        <w:t>лижающимися майскими праздникам</w:t>
      </w:r>
      <w:r w:rsidRPr="00D33611">
        <w:rPr>
          <w:rFonts w:ascii="Arial" w:hAnsi="Arial" w:cs="Arial"/>
          <w:color w:val="222222"/>
          <w:sz w:val="20"/>
          <w:szCs w:val="20"/>
        </w:rPr>
        <w:t>, а также активным ростом количества пожаров по сравнению с аналогичным периодом прошлого года</w:t>
      </w:r>
      <w:r>
        <w:rPr>
          <w:rFonts w:ascii="Arial" w:hAnsi="Arial" w:cs="Arial"/>
          <w:color w:val="222222"/>
          <w:sz w:val="20"/>
          <w:szCs w:val="20"/>
        </w:rPr>
        <w:t xml:space="preserve"> МЧС России</w:t>
      </w:r>
      <w:r w:rsidR="00C05609">
        <w:rPr>
          <w:rFonts w:ascii="Arial" w:hAnsi="Arial" w:cs="Arial"/>
          <w:color w:val="222222"/>
          <w:sz w:val="20"/>
          <w:szCs w:val="20"/>
        </w:rPr>
        <w:t xml:space="preserve"> просит граждан</w:t>
      </w:r>
      <w:r w:rsidRPr="00D33611">
        <w:rPr>
          <w:rFonts w:ascii="Arial" w:hAnsi="Arial" w:cs="Arial"/>
          <w:color w:val="222222"/>
          <w:sz w:val="20"/>
          <w:szCs w:val="20"/>
        </w:rPr>
        <w:t xml:space="preserve"> проявить бдительность, внимательность и осторожность при обращении с открытыми источниками огня.</w:t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</w:p>
    <w:sectPr w:rsidR="00DB6B6D" w:rsidRPr="00D3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6D"/>
    <w:rsid w:val="00017558"/>
    <w:rsid w:val="00290A2D"/>
    <w:rsid w:val="0057734F"/>
    <w:rsid w:val="005C1F98"/>
    <w:rsid w:val="00603B6D"/>
    <w:rsid w:val="006A52F5"/>
    <w:rsid w:val="00750B5E"/>
    <w:rsid w:val="00807A25"/>
    <w:rsid w:val="00C05609"/>
    <w:rsid w:val="00D33611"/>
    <w:rsid w:val="00DB6B6D"/>
    <w:rsid w:val="00E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0B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0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2023-04-25T06:56:00Z</dcterms:created>
  <dcterms:modified xsi:type="dcterms:W3CDTF">2023-04-25T06:56:00Z</dcterms:modified>
</cp:coreProperties>
</file>