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547" w:rsidRDefault="00E31547" w:rsidP="00E31547">
      <w:pPr>
        <w:jc w:val="both"/>
        <w:rPr>
          <w:sz w:val="28"/>
          <w:szCs w:val="28"/>
        </w:rPr>
      </w:pPr>
      <w:r>
        <w:rPr>
          <w:sz w:val="28"/>
          <w:szCs w:val="28"/>
        </w:rPr>
        <w:tab/>
        <w:t xml:space="preserve">Житель </w:t>
      </w:r>
      <w:proofErr w:type="spellStart"/>
      <w:r>
        <w:rPr>
          <w:sz w:val="28"/>
          <w:szCs w:val="28"/>
        </w:rPr>
        <w:t>Прионежского</w:t>
      </w:r>
      <w:proofErr w:type="spellEnd"/>
      <w:r>
        <w:rPr>
          <w:sz w:val="28"/>
          <w:szCs w:val="28"/>
        </w:rPr>
        <w:t xml:space="preserve"> района осужден к принудительным работам </w:t>
      </w:r>
    </w:p>
    <w:p w:rsidR="00C90DA9" w:rsidRDefault="00C90DA9" w:rsidP="00E31547">
      <w:pPr>
        <w:jc w:val="both"/>
        <w:rPr>
          <w:sz w:val="28"/>
          <w:szCs w:val="28"/>
        </w:rPr>
      </w:pPr>
    </w:p>
    <w:p w:rsidR="00E31547" w:rsidRDefault="00E31547" w:rsidP="00E31547">
      <w:pPr>
        <w:jc w:val="both"/>
        <w:rPr>
          <w:sz w:val="28"/>
          <w:szCs w:val="28"/>
        </w:rPr>
      </w:pPr>
      <w:r>
        <w:rPr>
          <w:sz w:val="28"/>
          <w:szCs w:val="28"/>
        </w:rPr>
        <w:tab/>
        <w:t xml:space="preserve">Прокуратура </w:t>
      </w:r>
      <w:proofErr w:type="spellStart"/>
      <w:r>
        <w:rPr>
          <w:sz w:val="28"/>
          <w:szCs w:val="28"/>
        </w:rPr>
        <w:t>Прионежского</w:t>
      </w:r>
      <w:proofErr w:type="spellEnd"/>
      <w:r>
        <w:rPr>
          <w:sz w:val="28"/>
          <w:szCs w:val="28"/>
        </w:rPr>
        <w:t xml:space="preserve"> района поддержала государственное обвинение по уголовному делу в отношении 30-летнего жителя</w:t>
      </w:r>
      <w:r w:rsidR="0066274F">
        <w:rPr>
          <w:sz w:val="28"/>
          <w:szCs w:val="28"/>
        </w:rPr>
        <w:t xml:space="preserve"> с. Заозерье</w:t>
      </w:r>
      <w:r>
        <w:rPr>
          <w:sz w:val="28"/>
          <w:szCs w:val="28"/>
        </w:rPr>
        <w:t>, осужденного за три преступления по пунктам б, в части 2 статьи 158 Уголовного кодекса РФ (кража, совершенная с незаконным проникновением в помещение, с причинение</w:t>
      </w:r>
      <w:r w:rsidR="00C90DA9">
        <w:rPr>
          <w:sz w:val="28"/>
          <w:szCs w:val="28"/>
        </w:rPr>
        <w:t>м</w:t>
      </w:r>
      <w:r>
        <w:rPr>
          <w:sz w:val="28"/>
          <w:szCs w:val="28"/>
        </w:rPr>
        <w:t xml:space="preserve"> значительного ущерба гражданину).</w:t>
      </w:r>
    </w:p>
    <w:p w:rsidR="00E31547" w:rsidRDefault="00E31547" w:rsidP="0066274F">
      <w:pPr>
        <w:jc w:val="both"/>
        <w:rPr>
          <w:sz w:val="28"/>
          <w:szCs w:val="28"/>
        </w:rPr>
      </w:pPr>
      <w:r>
        <w:rPr>
          <w:sz w:val="28"/>
          <w:szCs w:val="28"/>
        </w:rPr>
        <w:tab/>
      </w:r>
      <w:r w:rsidR="0066274F">
        <w:rPr>
          <w:sz w:val="28"/>
          <w:szCs w:val="28"/>
        </w:rPr>
        <w:t xml:space="preserve">Судом установлено, что в июле прошлого года не работающий неоднократно судимый за квалифицированные хищения обвиняемый сначала совершил кражу дорогостоящего инструмента, стоимостью свыше 10 тыс. руб. хранившегося на веранде дома своего знакомого. Затем дважды похитил из помещения магазина </w:t>
      </w:r>
      <w:r w:rsidR="0066274F">
        <w:rPr>
          <w:sz w:val="28"/>
          <w:szCs w:val="28"/>
        </w:rPr>
        <w:t>товарно-материальные ценности</w:t>
      </w:r>
      <w:r w:rsidR="0066274F">
        <w:rPr>
          <w:sz w:val="28"/>
          <w:szCs w:val="28"/>
        </w:rPr>
        <w:t xml:space="preserve"> на общую сумму более 5 тыс.</w:t>
      </w:r>
      <w:r w:rsidR="00192EDE">
        <w:rPr>
          <w:sz w:val="28"/>
          <w:szCs w:val="28"/>
        </w:rPr>
        <w:t xml:space="preserve"> </w:t>
      </w:r>
      <w:r w:rsidR="0066274F">
        <w:rPr>
          <w:sz w:val="28"/>
          <w:szCs w:val="28"/>
        </w:rPr>
        <w:t>руб.</w:t>
      </w:r>
    </w:p>
    <w:p w:rsidR="00CA4B94" w:rsidRDefault="00CA4B94" w:rsidP="0066274F">
      <w:pPr>
        <w:jc w:val="both"/>
        <w:rPr>
          <w:sz w:val="28"/>
          <w:szCs w:val="28"/>
        </w:rPr>
      </w:pPr>
      <w:r>
        <w:rPr>
          <w:sz w:val="28"/>
          <w:szCs w:val="28"/>
        </w:rPr>
        <w:tab/>
        <w:t xml:space="preserve">Похищенное </w:t>
      </w:r>
      <w:r w:rsidR="00192EDE">
        <w:rPr>
          <w:sz w:val="28"/>
          <w:szCs w:val="28"/>
        </w:rPr>
        <w:t>рец</w:t>
      </w:r>
      <w:r w:rsidR="00427452">
        <w:rPr>
          <w:sz w:val="28"/>
          <w:szCs w:val="28"/>
        </w:rPr>
        <w:t>идивист</w:t>
      </w:r>
      <w:r>
        <w:rPr>
          <w:sz w:val="28"/>
          <w:szCs w:val="28"/>
        </w:rPr>
        <w:t xml:space="preserve"> продал, после чего </w:t>
      </w:r>
      <w:r w:rsidR="00192EDE">
        <w:rPr>
          <w:sz w:val="28"/>
          <w:szCs w:val="28"/>
        </w:rPr>
        <w:t>скрылся от правоохранительных органов</w:t>
      </w:r>
      <w:r>
        <w:rPr>
          <w:sz w:val="28"/>
          <w:szCs w:val="28"/>
        </w:rPr>
        <w:t>.</w:t>
      </w:r>
    </w:p>
    <w:p w:rsidR="00CA4B94" w:rsidRDefault="00CA4B94" w:rsidP="0066274F">
      <w:pPr>
        <w:jc w:val="both"/>
        <w:rPr>
          <w:sz w:val="28"/>
          <w:szCs w:val="28"/>
        </w:rPr>
      </w:pPr>
      <w:r>
        <w:rPr>
          <w:sz w:val="28"/>
          <w:szCs w:val="28"/>
        </w:rPr>
        <w:tab/>
        <w:t>По указанным фактам было возбуждено уголовное дело, личность обвиняемого установлена в ходе оперативно-розыскных мероприятий, он объявлен в розыск и задержан в январе 2023 года, заключен под стражу.</w:t>
      </w:r>
    </w:p>
    <w:p w:rsidR="00192EDE" w:rsidRDefault="00192EDE" w:rsidP="0066274F">
      <w:pPr>
        <w:jc w:val="both"/>
        <w:rPr>
          <w:sz w:val="28"/>
          <w:szCs w:val="28"/>
        </w:rPr>
      </w:pPr>
      <w:r>
        <w:rPr>
          <w:sz w:val="28"/>
          <w:szCs w:val="28"/>
        </w:rPr>
        <w:tab/>
        <w:t>В ходе следствия мужчина признавал вины и содействовал расследованию.</w:t>
      </w:r>
    </w:p>
    <w:p w:rsidR="005915D1" w:rsidRDefault="005915D1" w:rsidP="005915D1">
      <w:pPr>
        <w:ind w:firstLine="708"/>
        <w:jc w:val="both"/>
        <w:rPr>
          <w:sz w:val="28"/>
          <w:szCs w:val="28"/>
        </w:rPr>
      </w:pPr>
      <w:r>
        <w:rPr>
          <w:sz w:val="28"/>
          <w:szCs w:val="28"/>
        </w:rPr>
        <w:t>Суд признал его виновным, в соответствии с позицией государственного обвинителя назначил окончательное наказание в виде принудительных работ на срок 3 года с удержанием 15 % заработка в доход государства.</w:t>
      </w:r>
    </w:p>
    <w:p w:rsidR="00D73738" w:rsidRDefault="00D73738" w:rsidP="00D73738">
      <w:pPr>
        <w:ind w:firstLine="708"/>
        <w:jc w:val="both"/>
        <w:rPr>
          <w:sz w:val="28"/>
          <w:szCs w:val="28"/>
        </w:rPr>
      </w:pPr>
      <w:r>
        <w:rPr>
          <w:sz w:val="28"/>
          <w:szCs w:val="28"/>
        </w:rPr>
        <w:t>Данное наказание осужденному предстоит отбывать в исправительном центре, выполня</w:t>
      </w:r>
      <w:r w:rsidR="00C90DA9">
        <w:rPr>
          <w:sz w:val="28"/>
          <w:szCs w:val="28"/>
        </w:rPr>
        <w:t>я</w:t>
      </w:r>
      <w:r>
        <w:rPr>
          <w:sz w:val="28"/>
          <w:szCs w:val="28"/>
        </w:rPr>
        <w:t xml:space="preserve"> трудовые функции, </w:t>
      </w:r>
      <w:r w:rsidR="00C90DA9">
        <w:rPr>
          <w:sz w:val="28"/>
          <w:szCs w:val="28"/>
        </w:rPr>
        <w:t xml:space="preserve">при этом он обязан </w:t>
      </w:r>
      <w:r w:rsidRPr="00785640">
        <w:rPr>
          <w:sz w:val="28"/>
          <w:szCs w:val="28"/>
        </w:rPr>
        <w:t>проживать в специально предназначенн</w:t>
      </w:r>
      <w:r>
        <w:rPr>
          <w:sz w:val="28"/>
          <w:szCs w:val="28"/>
        </w:rPr>
        <w:t>ом</w:t>
      </w:r>
      <w:r w:rsidRPr="00785640">
        <w:rPr>
          <w:sz w:val="28"/>
          <w:szCs w:val="28"/>
        </w:rPr>
        <w:t xml:space="preserve"> общежити</w:t>
      </w:r>
      <w:r>
        <w:rPr>
          <w:sz w:val="28"/>
          <w:szCs w:val="28"/>
        </w:rPr>
        <w:t>и</w:t>
      </w:r>
      <w:r w:rsidRPr="00785640">
        <w:rPr>
          <w:sz w:val="28"/>
          <w:szCs w:val="28"/>
        </w:rPr>
        <w:t>, участвовать без оплаты труда в работах по благоустройству зданий и территории</w:t>
      </w:r>
      <w:r>
        <w:rPr>
          <w:sz w:val="28"/>
          <w:szCs w:val="28"/>
        </w:rPr>
        <w:t>.</w:t>
      </w:r>
    </w:p>
    <w:p w:rsidR="00D73738" w:rsidRPr="00785640" w:rsidRDefault="00D73738" w:rsidP="00D73738">
      <w:pPr>
        <w:ind w:firstLine="708"/>
        <w:jc w:val="both"/>
        <w:rPr>
          <w:sz w:val="28"/>
          <w:szCs w:val="28"/>
        </w:rPr>
      </w:pPr>
      <w:r>
        <w:rPr>
          <w:sz w:val="28"/>
          <w:szCs w:val="28"/>
        </w:rPr>
        <w:t>Кроме того, приговором на осужденного возложена обязанность выплатить судебные издержки, связанные с рассмотрением уголовного дела</w:t>
      </w:r>
      <w:r w:rsidR="00C90DA9">
        <w:rPr>
          <w:sz w:val="28"/>
          <w:szCs w:val="28"/>
        </w:rPr>
        <w:t>,</w:t>
      </w:r>
      <w:bookmarkStart w:id="0" w:name="_GoBack"/>
      <w:bookmarkEnd w:id="0"/>
      <w:r>
        <w:rPr>
          <w:sz w:val="28"/>
          <w:szCs w:val="28"/>
        </w:rPr>
        <w:t xml:space="preserve"> в размере 50 тыс. руб.</w:t>
      </w:r>
    </w:p>
    <w:p w:rsidR="005915D1" w:rsidRDefault="005915D1" w:rsidP="005915D1">
      <w:pPr>
        <w:ind w:firstLine="708"/>
        <w:jc w:val="both"/>
        <w:rPr>
          <w:sz w:val="28"/>
          <w:szCs w:val="28"/>
        </w:rPr>
      </w:pPr>
    </w:p>
    <w:p w:rsidR="00CA4B94" w:rsidRPr="00E31547" w:rsidRDefault="00CA4B94" w:rsidP="0066274F">
      <w:pPr>
        <w:jc w:val="both"/>
        <w:rPr>
          <w:sz w:val="28"/>
          <w:szCs w:val="28"/>
        </w:rPr>
      </w:pPr>
      <w:r>
        <w:rPr>
          <w:sz w:val="28"/>
          <w:szCs w:val="28"/>
        </w:rPr>
        <w:tab/>
      </w:r>
    </w:p>
    <w:sectPr w:rsidR="00CA4B94" w:rsidRPr="00E315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0C4"/>
    <w:rsid w:val="00192EDE"/>
    <w:rsid w:val="00427452"/>
    <w:rsid w:val="00552456"/>
    <w:rsid w:val="005915D1"/>
    <w:rsid w:val="0066274F"/>
    <w:rsid w:val="006740C4"/>
    <w:rsid w:val="0080563E"/>
    <w:rsid w:val="00C90DA9"/>
    <w:rsid w:val="00CA4B94"/>
    <w:rsid w:val="00D73738"/>
    <w:rsid w:val="00E31547"/>
    <w:rsid w:val="00E42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A456"/>
  <w15:chartTrackingRefBased/>
  <w15:docId w15:val="{0408F6FD-1D05-4F8A-A09E-42F07430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0AD"/>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255</Words>
  <Characters>1455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Мирослав Васильевич</dc:creator>
  <cp:keywords/>
  <dc:description/>
  <cp:lastModifiedBy>Бондаренко Мирослав Васильевич</cp:lastModifiedBy>
  <cp:revision>8</cp:revision>
  <dcterms:created xsi:type="dcterms:W3CDTF">2023-05-24T05:45:00Z</dcterms:created>
  <dcterms:modified xsi:type="dcterms:W3CDTF">2023-05-24T09:08:00Z</dcterms:modified>
</cp:coreProperties>
</file>