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66F" w:rsidRPr="00CD466F" w:rsidRDefault="00CD466F" w:rsidP="00CD466F">
      <w:pPr>
        <w:pStyle w:val="a3"/>
        <w:shd w:val="clear" w:color="auto" w:fill="FFFFFF"/>
        <w:spacing w:before="0" w:beforeAutospacing="0"/>
        <w:ind w:firstLine="708"/>
        <w:jc w:val="both"/>
        <w:rPr>
          <w:color w:val="333333"/>
          <w:sz w:val="28"/>
          <w:szCs w:val="28"/>
        </w:rPr>
      </w:pPr>
      <w:r w:rsidRPr="00CD466F">
        <w:rPr>
          <w:color w:val="333333"/>
          <w:sz w:val="28"/>
          <w:szCs w:val="28"/>
        </w:rPr>
        <w:t>В ст. 40 Федерального закона от 02.10.2007 № 229-ФЗ «Об исполнительном производстве» внесены изменения, касающиеся обязанности судебного пристава-исполнителя приостановить полностью или частично исполнительное производство в связи с участием должника-гражданина, в том числе индивидуального предпринимателя:</w:t>
      </w:r>
    </w:p>
    <w:p w:rsidR="00CD466F" w:rsidRPr="00CD466F" w:rsidRDefault="00CD466F" w:rsidP="00CD466F">
      <w:pPr>
        <w:pStyle w:val="a3"/>
        <w:shd w:val="clear" w:color="auto" w:fill="FFFFFF"/>
        <w:spacing w:before="0" w:beforeAutospacing="0"/>
        <w:jc w:val="both"/>
        <w:rPr>
          <w:color w:val="333333"/>
          <w:sz w:val="28"/>
          <w:szCs w:val="28"/>
        </w:rPr>
      </w:pPr>
      <w:r w:rsidRPr="00CD466F">
        <w:rPr>
          <w:color w:val="333333"/>
          <w:sz w:val="28"/>
          <w:szCs w:val="28"/>
        </w:rPr>
        <w:t>- в боевых действиях в составе Вооруженных Сил Российской Федерации, других войск, воинских формирований и органов, созданных в соответствии с законодательством Российской Федерации;</w:t>
      </w:r>
    </w:p>
    <w:p w:rsidR="00CD466F" w:rsidRPr="00CD466F" w:rsidRDefault="00CD466F" w:rsidP="00CD466F">
      <w:pPr>
        <w:pStyle w:val="a3"/>
        <w:shd w:val="clear" w:color="auto" w:fill="FFFFFF"/>
        <w:spacing w:before="0" w:beforeAutospacing="0"/>
        <w:jc w:val="both"/>
        <w:rPr>
          <w:color w:val="333333"/>
          <w:sz w:val="28"/>
          <w:szCs w:val="28"/>
        </w:rPr>
      </w:pPr>
      <w:r w:rsidRPr="00CD466F">
        <w:rPr>
          <w:color w:val="333333"/>
          <w:sz w:val="28"/>
          <w:szCs w:val="28"/>
        </w:rPr>
        <w:t xml:space="preserve">- в проведении </w:t>
      </w:r>
      <w:proofErr w:type="spellStart"/>
      <w:r w:rsidRPr="00CD466F">
        <w:rPr>
          <w:color w:val="333333"/>
          <w:sz w:val="28"/>
          <w:szCs w:val="28"/>
        </w:rPr>
        <w:t>контртеррористической</w:t>
      </w:r>
      <w:proofErr w:type="spellEnd"/>
      <w:r w:rsidRPr="00CD466F">
        <w:rPr>
          <w:color w:val="333333"/>
          <w:sz w:val="28"/>
          <w:szCs w:val="28"/>
        </w:rPr>
        <w:t xml:space="preserve"> операции;</w:t>
      </w:r>
    </w:p>
    <w:p w:rsidR="00CD466F" w:rsidRPr="00CD466F" w:rsidRDefault="00CD466F" w:rsidP="00CD466F">
      <w:pPr>
        <w:pStyle w:val="a3"/>
        <w:shd w:val="clear" w:color="auto" w:fill="FFFFFF"/>
        <w:spacing w:before="0" w:beforeAutospacing="0"/>
        <w:jc w:val="both"/>
        <w:rPr>
          <w:color w:val="333333"/>
          <w:sz w:val="28"/>
          <w:szCs w:val="28"/>
        </w:rPr>
      </w:pPr>
      <w:r w:rsidRPr="00CD466F">
        <w:rPr>
          <w:color w:val="333333"/>
          <w:sz w:val="28"/>
          <w:szCs w:val="28"/>
        </w:rPr>
        <w:t>- его призыва на военную службу по мобилизации;</w:t>
      </w:r>
    </w:p>
    <w:p w:rsidR="00CD466F" w:rsidRPr="00CD466F" w:rsidRDefault="00CD466F" w:rsidP="00CD466F">
      <w:pPr>
        <w:pStyle w:val="a3"/>
        <w:shd w:val="clear" w:color="auto" w:fill="FFFFFF"/>
        <w:spacing w:before="0" w:beforeAutospacing="0"/>
        <w:jc w:val="both"/>
        <w:rPr>
          <w:color w:val="333333"/>
          <w:sz w:val="28"/>
          <w:szCs w:val="28"/>
        </w:rPr>
      </w:pPr>
      <w:r w:rsidRPr="00CD466F">
        <w:rPr>
          <w:color w:val="333333"/>
          <w:sz w:val="28"/>
          <w:szCs w:val="28"/>
        </w:rPr>
        <w:t>- заключения им контракта о добровольном содействии в выполнении задач, возложенных на Вооруженные Силы Российской Федерации;</w:t>
      </w:r>
    </w:p>
    <w:p w:rsidR="00CD466F" w:rsidRPr="00CD466F" w:rsidRDefault="00CD466F" w:rsidP="00CD466F">
      <w:pPr>
        <w:pStyle w:val="a3"/>
        <w:shd w:val="clear" w:color="auto" w:fill="FFFFFF"/>
        <w:spacing w:before="0" w:beforeAutospacing="0"/>
        <w:jc w:val="both"/>
        <w:rPr>
          <w:color w:val="333333"/>
          <w:sz w:val="28"/>
          <w:szCs w:val="28"/>
        </w:rPr>
      </w:pPr>
      <w:r w:rsidRPr="00CD466F">
        <w:rPr>
          <w:color w:val="333333"/>
          <w:sz w:val="28"/>
          <w:szCs w:val="28"/>
        </w:rPr>
        <w:t>- выполнения им задач в условиях чрезвычайного или военного положения, вооруженного конфликта;</w:t>
      </w:r>
    </w:p>
    <w:p w:rsidR="00CD466F" w:rsidRPr="00CD466F" w:rsidRDefault="00CD466F" w:rsidP="00CD466F">
      <w:pPr>
        <w:pStyle w:val="a3"/>
        <w:shd w:val="clear" w:color="auto" w:fill="FFFFFF"/>
        <w:spacing w:before="0" w:beforeAutospacing="0"/>
        <w:jc w:val="both"/>
        <w:rPr>
          <w:color w:val="333333"/>
          <w:sz w:val="28"/>
          <w:szCs w:val="28"/>
        </w:rPr>
      </w:pPr>
      <w:proofErr w:type="gramStart"/>
      <w:r w:rsidRPr="00CD466F">
        <w:rPr>
          <w:color w:val="333333"/>
          <w:sz w:val="28"/>
          <w:szCs w:val="28"/>
        </w:rPr>
        <w:t>- прохождения им военной службы в органах федеральной службы безопасности и выполнения задачи по отражению вооруженного вторжения на территорию Российской Федерации, а также в ходе вооруженной провокации на Государственной границе Российской Федерации и приграничных территориях субъектов Российской Федерации, прилегающих к районам проведения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области;</w:t>
      </w:r>
      <w:proofErr w:type="gramEnd"/>
    </w:p>
    <w:p w:rsidR="00CD466F" w:rsidRPr="00CD466F" w:rsidRDefault="00CD466F" w:rsidP="00CD466F">
      <w:pPr>
        <w:pStyle w:val="a3"/>
        <w:shd w:val="clear" w:color="auto" w:fill="FFFFFF"/>
        <w:spacing w:before="0" w:beforeAutospacing="0"/>
        <w:jc w:val="both"/>
        <w:rPr>
          <w:color w:val="333333"/>
          <w:sz w:val="28"/>
          <w:szCs w:val="28"/>
        </w:rPr>
      </w:pPr>
      <w:proofErr w:type="gramStart"/>
      <w:r w:rsidRPr="00CD466F">
        <w:rPr>
          <w:color w:val="333333"/>
          <w:sz w:val="28"/>
          <w:szCs w:val="28"/>
        </w:rPr>
        <w:t>- прохождения им военной службы (службы) в войсках национальной гвардии Российской Федерации, оказывающих содействие пограничным органам федеральной службы безопасности по отражению вооруженного вторжения на территорию Российской Федерации, а также в ходе вооруженной провокации на Государственной границе Российской Федерации и приграничных территориях субъектов Российской Федерации, прилегающих к районам проведения специальной военной операции на территориях Украины, Донецкой Народной Республики, Луганской Народной Республики, Запорожской</w:t>
      </w:r>
      <w:proofErr w:type="gramEnd"/>
      <w:r w:rsidRPr="00CD466F">
        <w:rPr>
          <w:color w:val="333333"/>
          <w:sz w:val="28"/>
          <w:szCs w:val="28"/>
        </w:rPr>
        <w:t xml:space="preserve"> области и Херсонской области.</w:t>
      </w:r>
    </w:p>
    <w:p w:rsidR="00CD466F" w:rsidRPr="00CD466F" w:rsidRDefault="00CD466F" w:rsidP="00CD466F">
      <w:pPr>
        <w:pStyle w:val="a3"/>
        <w:shd w:val="clear" w:color="auto" w:fill="FFFFFF"/>
        <w:spacing w:before="0" w:beforeAutospacing="0"/>
        <w:jc w:val="both"/>
        <w:rPr>
          <w:color w:val="333333"/>
          <w:sz w:val="28"/>
          <w:szCs w:val="28"/>
        </w:rPr>
      </w:pPr>
      <w:r w:rsidRPr="00CD466F">
        <w:rPr>
          <w:color w:val="333333"/>
          <w:sz w:val="28"/>
          <w:szCs w:val="28"/>
        </w:rPr>
        <w:t>Указанные основания приостановки не распространяются на исполнительные производства о возмещении вреда в связи со смертью кормильца и выплаты алиментов.</w:t>
      </w:r>
    </w:p>
    <w:p w:rsidR="00CD466F" w:rsidRPr="00CD466F" w:rsidRDefault="00CD466F" w:rsidP="00CD466F">
      <w:pPr>
        <w:pStyle w:val="a3"/>
        <w:shd w:val="clear" w:color="auto" w:fill="FFFFFF"/>
        <w:spacing w:before="0" w:beforeAutospacing="0"/>
        <w:jc w:val="both"/>
        <w:rPr>
          <w:color w:val="333333"/>
          <w:sz w:val="28"/>
          <w:szCs w:val="28"/>
        </w:rPr>
      </w:pPr>
      <w:r w:rsidRPr="00CD466F">
        <w:rPr>
          <w:color w:val="333333"/>
          <w:sz w:val="28"/>
          <w:szCs w:val="28"/>
        </w:rPr>
        <w:t>Изменения действуют с 29.12.2022.</w:t>
      </w:r>
    </w:p>
    <w:p w:rsidR="00CD466F" w:rsidRDefault="00CD466F"/>
    <w:sectPr w:rsidR="00CD466F" w:rsidSect="00DD18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D466F"/>
    <w:rsid w:val="00257EBA"/>
    <w:rsid w:val="00324C82"/>
    <w:rsid w:val="00CD466F"/>
    <w:rsid w:val="00DD18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8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D46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696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308</Words>
  <Characters>1762</Characters>
  <Application>Microsoft Office Word</Application>
  <DocSecurity>0</DocSecurity>
  <Lines>14</Lines>
  <Paragraphs>4</Paragraphs>
  <ScaleCrop>false</ScaleCrop>
  <Company/>
  <LinksUpToDate>false</LinksUpToDate>
  <CharactersWithSpaces>2066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Anastasia Loburets</dc:creator>
  <cp:keywords/>
  <dc:description/>
  <cp:lastModifiedBy>Anastasia Loburets</cp:lastModifiedBy>
  <cp:revision>2</cp:revision>
  <dcterms:created xsi:type="dcterms:W3CDTF">2023-05-23T20:27:00Z</dcterms:created>
  <dcterms:modified xsi:type="dcterms:W3CDTF">2023-05-23T20:30:00Z</dcterms:modified>
</cp:coreProperties>
</file>