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overflowPunct w:val="true"/>
        <w:bidi w:val="0"/>
        <w:spacing w:lineRule="auto" w:line="240" w:before="0" w:after="300"/>
        <w:ind w:left="0" w:right="0" w:firstLine="1134"/>
        <w:jc w:val="center"/>
        <w:rPr>
          <w:rFonts w:ascii="GOSTUI2;sans-serif" w:hAnsi="GOSTUI2;sans-serif"/>
          <w:b/>
          <w:b/>
          <w:i w:val="false"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eastAsia="Source Han Sans CN Regular" w:cs="Lohit Devanagari" w:ascii="Times New Roman" w:hAnsi="Times New Roman"/>
          <w:b/>
          <w:bCs/>
          <w:i w:val="false"/>
          <w:caps w:val="false"/>
          <w:smallCaps w:val="false"/>
          <w:color w:val="auto"/>
          <w:spacing w:val="0"/>
          <w:kern w:val="2"/>
          <w:sz w:val="32"/>
          <w:szCs w:val="32"/>
          <w:lang w:val="ru-RU" w:eastAsia="ru-RU" w:bidi="ru-RU"/>
        </w:rPr>
        <w:t>МЧС России призывает к осторожности при использовании пиротехники</w:t>
      </w:r>
    </w:p>
    <w:p>
      <w:pPr>
        <w:pStyle w:val="Style32"/>
        <w:widowControl/>
        <w:overflowPunct w:val="true"/>
        <w:bidi w:val="0"/>
        <w:spacing w:lineRule="auto" w:line="240" w:before="0" w:after="300"/>
        <w:ind w:left="0" w:right="0" w:hanging="0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6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В преддверии новогодних праздников МЧС России обращает внимание граждан, что при использовании пиротехнических изделий первостепенно соблюдение правил безопасности.</w:t>
      </w:r>
    </w:p>
    <w:p>
      <w:pPr>
        <w:pStyle w:val="Style32"/>
        <w:widowControl/>
        <w:spacing w:before="0" w:after="300"/>
        <w:ind w:left="0" w:right="0" w:hanging="0"/>
        <w:jc w:val="both"/>
        <w:rPr>
          <w:sz w:val="24"/>
          <w:szCs w:val="24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Некачественная продукция и не имеющая сертификата соответствия </w:t>
      </w:r>
      <w:r>
        <w:rPr>
          <w:rFonts w:eastAsia="Source Han Sans CN Regular" w:cs="Lohit Devanaga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(декларации о соответствии) </w:t>
      </w: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опасна. </w:t>
      </w:r>
      <w:r>
        <w:rPr>
          <w:rFonts w:eastAsia="Source Han Sans CN Regular" w:cs="Lohit Devanaga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(в том числе с </w:t>
      </w:r>
      <w:r>
        <w:rPr>
          <w:rFonts w:eastAsia="Source Han Sans CN Regular" w:cs="Lohit Devanaga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учётом</w:t>
      </w:r>
      <w:r>
        <w:rPr>
          <w:rFonts w:eastAsia="Source Han Sans CN Regular" w:cs="Lohit Devanaga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 размеров опасной зоны). </w:t>
      </w:r>
      <w:r>
        <w:rPr>
          <w:rFonts w:eastAsia="Source Han Sans CN Regular" w:cs="Lohit Devanaga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В инструкции по применению обратите внимание </w:t>
      </w: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 на ограничения по условиям применения изделия, способы его безопасного запуска, размеры опасной зоны, а также условия хранения, срок годности и способы утилизации.</w:t>
      </w:r>
    </w:p>
    <w:p>
      <w:pPr>
        <w:pStyle w:val="Style32"/>
        <w:widowControl/>
        <w:spacing w:before="0" w:after="300"/>
        <w:ind w:left="0" w:right="0" w:hanging="0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Следует отметить, что п</w:t>
      </w: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рименение пиротехнических изделий запрещается в помещениях, зданиях, сооружениях, на крышах, балконах и лоджиях, а также на территориях взрыво- и пожароопасных объектов, возле линий электропередач. Нельзя использовать пиротехнику и на сценических площадках при проведении концертных и торжественных мероприятий.</w:t>
      </w:r>
    </w:p>
    <w:p>
      <w:pPr>
        <w:pStyle w:val="Style32"/>
        <w:widowControl/>
        <w:spacing w:before="0" w:after="300"/>
        <w:ind w:left="0" w:right="0" w:hanging="0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Площадка для запуска фейерверка должна быть ровной, над ней не должно быть деревьев, линий электропередач и других препятствий. Кроме того, она должна </w:t>
      </w:r>
      <w:bookmarkStart w:id="0" w:name="__DdeLink__18_823208287"/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находиться на расстоянии не менее 50 м</w:t>
      </w:r>
      <w:bookmarkEnd w:id="0"/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. от жилых домов. Ракеты часто залетают на балконы или в квартиры, пробивая оконные стекла. Все это приводит к пожарам. Кроме того, фейерверки могут попасть в людей.</w:t>
      </w:r>
    </w:p>
    <w:p>
      <w:pPr>
        <w:pStyle w:val="Style32"/>
        <w:widowControl/>
        <w:spacing w:before="0" w:after="300"/>
        <w:ind w:left="0" w:right="0" w:hanging="0"/>
        <w:jc w:val="both"/>
        <w:rPr>
          <w:sz w:val="28"/>
          <w:szCs w:val="28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Перед тем как поджечь фитиль петарды и фейерверка точно определите верх изделия, откуда будут вылетать горящие элементы. Нельзя даже в шутку направлять фейерверки в сторону зрителей.</w:t>
      </w:r>
    </w:p>
    <w:p>
      <w:pPr>
        <w:pStyle w:val="Style32"/>
        <w:widowControl/>
        <w:spacing w:before="0" w:after="300"/>
        <w:ind w:left="0" w:right="0" w:hanging="0"/>
        <w:jc w:val="both"/>
        <w:rPr>
          <w:rFonts w:ascii="Times New Roman" w:hAnsi="Times New Roman" w:eastAsia="Source Han Sans CN Regular" w:cs="Lohit Devanagari"/>
          <w:b w:val="false"/>
          <w:b w:val="false"/>
          <w:color w:val="auto"/>
          <w:kern w:val="2"/>
          <w:sz w:val="24"/>
          <w:szCs w:val="24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Ни в коем случае не наклоняйтесь над изделием. Если петарда не сработала, не пытайтесь проверить или поджечь фитиль еще раз. </w:t>
      </w:r>
    </w:p>
    <w:p>
      <w:pPr>
        <w:pStyle w:val="Style32"/>
        <w:widowControl/>
        <w:spacing w:before="0" w:after="300"/>
        <w:ind w:left="0" w:right="0" w:hanging="0"/>
        <w:jc w:val="both"/>
        <w:rPr>
          <w:rFonts w:ascii="GOSTUI2;sans-serif" w:hAnsi="GOSTUI2;sans-serif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 xml:space="preserve">Нельзя применять пиротехнику с истекшим сроком годности, следами порчи, без инструкции по эксплуатации и сертификата соответствия </w:t>
      </w:r>
      <w:r>
        <w:rPr>
          <w:rFonts w:eastAsia="Source Han Sans CN Regular" w:cs="Lohit Devanagari" w:ascii="Times New Roman" w:hAnsi="Times New Roman"/>
          <w:b w:val="false"/>
          <w:i w:val="false"/>
          <w:iCs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(декларации о соответствии)</w:t>
      </w: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.</w:t>
      </w:r>
    </w:p>
    <w:p>
      <w:pPr>
        <w:pStyle w:val="Style32"/>
        <w:widowControl/>
        <w:spacing w:before="0" w:after="300"/>
        <w:ind w:left="0" w:right="0" w:hanging="0"/>
        <w:jc w:val="both"/>
        <w:rPr>
          <w:rFonts w:ascii="Times New Roman" w:hAnsi="Times New Roman" w:eastAsia="Source Han Sans CN Regular" w:cs="Lohit Devanagari"/>
          <w:b w:val="false"/>
          <w:b w:val="false"/>
          <w:color w:val="auto"/>
          <w:kern w:val="2"/>
          <w:sz w:val="24"/>
          <w:szCs w:val="24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Утилизация фейерверков должна осуществляться согласно инструкции по эксплуатации (маркировочного обозначения на пиротехническом изделии).</w:t>
      </w:r>
    </w:p>
    <w:p>
      <w:pPr>
        <w:pStyle w:val="Normal"/>
        <w:widowControl/>
        <w:spacing w:before="0" w:after="300"/>
        <w:ind w:left="0" w:right="0" w:hanging="0"/>
        <w:jc w:val="both"/>
        <w:rPr>
          <w:rFonts w:ascii="Times New Roman" w:hAnsi="Times New Roman" w:eastAsia="Source Han Sans CN Regular" w:cs="Lohit Devanagari"/>
          <w:b w:val="false"/>
          <w:b w:val="false"/>
          <w:color w:val="auto"/>
          <w:kern w:val="2"/>
          <w:sz w:val="24"/>
          <w:szCs w:val="24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Также н</w:t>
      </w:r>
      <w:r>
        <w:rPr>
          <w:rFonts w:eastAsia="Source Han Sans CN Regular" w:cs="Lohit Devanagari" w:ascii="Times New Roman" w:hAnsi="Times New Roman"/>
          <w:b w:val="false"/>
          <w:color w:val="auto"/>
          <w:kern w:val="2"/>
          <w:sz w:val="24"/>
          <w:szCs w:val="24"/>
          <w:lang w:val="ru-RU" w:eastAsia="ru-RU" w:bidi="ru-RU"/>
        </w:rPr>
        <w:t xml:space="preserve">а территории поселений, городских округов и внутригородских муниципальных образований и  на расстоянии менее 1000 метров от лесов запрещается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 </w:t>
      </w:r>
    </w:p>
    <w:p>
      <w:pPr>
        <w:pStyle w:val="Normal"/>
        <w:widowControl/>
        <w:spacing w:before="0" w:after="300"/>
        <w:ind w:left="0" w:right="0" w:hanging="0"/>
        <w:jc w:val="both"/>
        <w:rPr>
          <w:sz w:val="28"/>
          <w:szCs w:val="28"/>
        </w:rPr>
      </w:pPr>
      <w:r>
        <w:rPr>
          <w:rFonts w:eastAsia="Source Han Sans CN Regular" w:cs="Lohit Devanagar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ru-RU" w:bidi="ru-RU"/>
        </w:rPr>
        <w:t>Соблюдение этих несложных правил позволит избежать неприятностей в новогодние и рождественские праздники. Главное управление МЧС России по республике Карелия желает вам счастливых и радостных праздников.</w:t>
      </w:r>
    </w:p>
    <w:p>
      <w:pPr>
        <w:pStyle w:val="Style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GOSTUI2">
    <w:altName w:val="sans-serif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9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</w:pPr>
    <w:rPr/>
  </w:style>
  <w:style w:type="paragraph" w:styleId="2">
    <w:name w:val="Heading 2"/>
    <w:basedOn w:val="Style31"/>
    <w:next w:val="Style32"/>
    <w:qFormat/>
    <w:pPr>
      <w:spacing w:before="0" w:after="0"/>
    </w:pPr>
    <w:rPr/>
  </w:style>
  <w:style w:type="paragraph" w:styleId="3">
    <w:name w:val="Heading 3"/>
    <w:basedOn w:val="Style31"/>
    <w:next w:val="Style32"/>
    <w:qFormat/>
    <w:pPr>
      <w:spacing w:before="0" w:after="0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4"/>
    <w:qFormat/>
    <w:pPr/>
    <w:rPr/>
  </w:style>
  <w:style w:type="paragraph" w:styleId="Style58">
    <w:name w:val="Таблица"/>
    <w:basedOn w:val="Style34"/>
    <w:qFormat/>
    <w:pPr/>
    <w:rPr/>
  </w:style>
  <w:style w:type="paragraph" w:styleId="Style59">
    <w:name w:val="Текст"/>
    <w:basedOn w:val="Style34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112">
    <w:name w:val="Маркированный список 1"/>
    <w:qFormat/>
  </w:style>
  <w:style w:type="numbering" w:styleId="29">
    <w:name w:val="Маркированный список 2"/>
    <w:qFormat/>
  </w:style>
  <w:style w:type="numbering" w:styleId="39">
    <w:name w:val="Маркированный список 3"/>
    <w:qFormat/>
  </w:style>
  <w:style w:type="numbering" w:styleId="48">
    <w:name w:val="Маркированный список 4"/>
    <w:qFormat/>
  </w:style>
  <w:style w:type="numbering" w:styleId="58">
    <w:name w:val="Маркированный список 5"/>
    <w:qFormat/>
  </w:style>
  <w:style w:type="numbering" w:styleId="113">
    <w:name w:val="Нумерованный 1)"/>
    <w:qFormat/>
  </w:style>
  <w:style w:type="numbering" w:styleId="Style72">
    <w:name w:val="Нумерованный а)"/>
    <w:qFormat/>
  </w:style>
  <w:style w:type="numbering" w:styleId="Style7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LibreOffice/6.2.7.1$Linux_X86_64 LibreOffice_project/20$Build-1</Application>
  <Pages>1</Pages>
  <Words>336</Words>
  <Characters>2250</Characters>
  <CharactersWithSpaces>2578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2023-12-05T16:48:34Z</dcterms:created>
  <dc:creator/>
  <dc:description/>
  <dc:language>ru-RU</dc:language>
  <cp:lastModifiedBy/>
  <cp:lastPrinted>2023-12-06T14:20:47Z</cp:lastPrinted>
  <dcterms:modified xsi:type="dcterms:W3CDTF">2023-12-06T14:26:48Z</dcterms:modified>
  <cp:revision>7</cp:revision>
  <dc:subject/>
  <dc:title>Default</dc:title>
</cp:coreProperties>
</file>