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rFonts w:ascii="GOSTUI2;sans-serif" w:hAnsi="GOSTUI2;sans-serif"/>
          <w:b/>
          <w:i w:val="false"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  <w:t>Сотрудники МЧС призывают граждан соблюдать правила пожарной безопасности в период новогодних праздников</w:t>
      </w:r>
    </w:p>
    <w:p>
      <w:pPr>
        <w:pStyle w:val="Style38"/>
        <w:rPr>
          <w:rFonts w:ascii="GOSTUI2;sans-serif" w:hAnsi="GOSTUI2;sans-serif"/>
          <w:b/>
          <w:i w:val="false"/>
          <w:i w:val="false"/>
          <w:caps w:val="false"/>
          <w:smallCaps w:val="false"/>
          <w:color w:val="3B4256"/>
          <w:spacing w:val="0"/>
          <w:sz w:val="32"/>
          <w:szCs w:val="32"/>
        </w:rPr>
      </w:pPr>
      <w:r>
        <w:rPr>
          <w:rFonts w:ascii="GOSTUI2;sans-serif" w:hAnsi="GOSTUI2;sans-serif"/>
          <w:b/>
          <w:i w:val="false"/>
          <w:caps w:val="false"/>
          <w:smallCaps w:val="false"/>
          <w:color w:val="3B4256"/>
          <w:spacing w:val="0"/>
          <w:sz w:val="32"/>
          <w:szCs w:val="32"/>
        </w:rPr>
      </w:r>
    </w:p>
    <w:p>
      <w:pPr>
        <w:pStyle w:val="Style31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  <w:szCs w:val="32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  <w:szCs w:val="32"/>
        </w:rPr>
        <w:tab/>
        <w:t>В период новогодних и рождественских праздников наиболее частой причиной возникновения пожара становится: нарушение правил использования пиротехнических изделий; использование не сертифицированных елочных гирлянд; неосторожное обращение с источниками открытого огня; курение в состоянии алкогольного опьянения.</w:t>
      </w:r>
    </w:p>
    <w:p>
      <w:pPr>
        <w:pStyle w:val="Style31"/>
        <w:widowControl/>
        <w:spacing w:before="0" w:after="300"/>
        <w:ind w:left="0" w:right="0" w:hanging="0"/>
        <w:rPr/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ab/>
        <w:t xml:space="preserve">Отдел надзорной деятельности и профилактической работы по 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  <w:lang w:val="ru-RU"/>
        </w:rPr>
        <w:t>Прионежскому району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 xml:space="preserve"> управления надзорной деятельности и профилактической работы Главного управления МЧС России по Республике Карелия напоминает: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-проводите с детьми и подростками разъяснительную работу по соблюдению правил пожарной безопасности, чаще напоминайте детям об опасности игры с огнем;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-храните спички, зажигалки, сигареты в недоступном для детей месте;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-пользуйтесь только исправными электроприборами, штепсельными розетками, следите за состоянием изоляции электропроводки;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-приобретайте газовые баллоны и газовое оборудование только в специализированных организациях, имеющих сертификаты на реализацию данной продукции;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-соблюдайте осторожность при эксплуатации обогревательных приборов и печей;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-уходя из дома, убедитесь, что освещени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е</w:t>
      </w: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, все электронагревательные и газовые приборы выключены;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-следите за печами и дымоходами; своевременно чистите и ремонтируйте; белите и заделывайте трещины на печи сразу, как только они появляются.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-перед топкой печи должен быть прибит предтопочный лист, из стали размером 50х70 см, предохраняющий от возгорания случайно выпавших искр;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-электрические гирлянды и иллюминация должны иметь сертификаты соответствия;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-при обнаружении неисправности в иллюминации или гирляндах (нагрев и повреждение изоляции проводов, искрение и др.) иллюминация или гирлянды немедленно обесточиваются;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-не приобретайте пиротехнические изделия, не имеющие сертификатов качества и инструкции по применению на русском языке;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-запускайте фейерверки и пиротехнические изделия на улице на безопасном расстоянии от строений. Соблюдайте меры предосторожности при их запуске во избежание получения травм и ожогов, а также попадания горящих частей пиротехнических изделий на сгораемые поверхности;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-новогодняя елка устанавливается на устойчивом основании и не должна загромождать эвакуационные пути и выходы из помещения, ветки елки должны находиться на расстоянии не менее 1 метра от стен и потолков, а также приборов систем отопления и кондиционирования;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>-не используйте свечи с воспламеняющимися декоративными элементами.</w:t>
      </w:r>
    </w:p>
    <w:p>
      <w:pPr>
        <w:pStyle w:val="Style31"/>
        <w:widowControl/>
        <w:spacing w:before="0" w:after="300"/>
        <w:ind w:left="0" w:right="0" w:hanging="0"/>
        <w:rPr>
          <w:rFonts w:ascii="GOSTUI2;sans-serif" w:hAnsi="GOSTUI2;sans-serif"/>
          <w:b w:val="false"/>
          <w:i w:val="false"/>
          <w:i w:val="false"/>
          <w:caps w:val="false"/>
          <w:smallCaps w:val="false"/>
          <w:color w:val="3B4256"/>
          <w:spacing w:val="0"/>
          <w:sz w:val="24"/>
        </w:rPr>
      </w:pPr>
      <w:r>
        <w:rPr>
          <w:rFonts w:ascii="GOSTUI2;sans-serif" w:hAnsi="GOSTUI2;sans-serif"/>
          <w:b w:val="false"/>
          <w:i w:val="false"/>
          <w:caps w:val="false"/>
          <w:smallCaps w:val="false"/>
          <w:color w:val="3B4256"/>
          <w:spacing w:val="0"/>
          <w:sz w:val="24"/>
        </w:rPr>
        <w:tab/>
        <w:t>В случае возникновения пожара звонить по телефону «01», «101», «112».</w:t>
      </w:r>
    </w:p>
    <w:p>
      <w:pPr>
        <w:pStyle w:val="Style31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GOSTUI2">
    <w:altName w:val="sans-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spacing w:before="0" w:after="0"/>
    </w:pPr>
    <w:rPr/>
  </w:style>
  <w:style w:type="paragraph" w:styleId="2">
    <w:name w:val="Heading 2"/>
    <w:basedOn w:val="Style30"/>
    <w:next w:val="Style31"/>
    <w:qFormat/>
    <w:pPr>
      <w:spacing w:before="0" w:after="0"/>
    </w:pPr>
    <w:rPr/>
  </w:style>
  <w:style w:type="paragraph" w:styleId="3">
    <w:name w:val="Heading 3"/>
    <w:basedOn w:val="Style30"/>
    <w:next w:val="Style31"/>
    <w:qFormat/>
    <w:pPr>
      <w:spacing w:before="0" w:after="0"/>
    </w:pPr>
    <w:rPr/>
  </w:style>
  <w:style w:type="paragraph" w:styleId="4">
    <w:name w:val="Heading 4"/>
    <w:basedOn w:val="Style30"/>
    <w:next w:val="Style31"/>
    <w:qFormat/>
    <w:pPr>
      <w:spacing w:before="0" w:after="0"/>
    </w:pPr>
    <w:rPr/>
  </w:style>
  <w:style w:type="paragraph" w:styleId="5">
    <w:name w:val="Heading 5"/>
    <w:basedOn w:val="Style30"/>
    <w:next w:val="Style31"/>
    <w:qFormat/>
    <w:pPr>
      <w:spacing w:before="0" w:after="0"/>
    </w:pPr>
    <w:rPr/>
  </w:style>
  <w:style w:type="paragraph" w:styleId="6">
    <w:name w:val="Heading 6"/>
    <w:basedOn w:val="Style30"/>
    <w:next w:val="Style31"/>
    <w:qFormat/>
    <w:pPr/>
    <w:rPr/>
  </w:style>
  <w:style w:type="paragraph" w:styleId="7">
    <w:name w:val="Heading 7"/>
    <w:basedOn w:val="Style30"/>
    <w:next w:val="Style31"/>
    <w:qFormat/>
    <w:pPr>
      <w:spacing w:before="0" w:after="0"/>
    </w:pPr>
    <w:rPr/>
  </w:style>
  <w:style w:type="paragraph" w:styleId="8">
    <w:name w:val="Heading 8"/>
    <w:basedOn w:val="Style30"/>
    <w:next w:val="Style31"/>
    <w:qFormat/>
    <w:pPr>
      <w:spacing w:before="0" w:after="0"/>
    </w:pPr>
    <w:rPr/>
  </w:style>
  <w:style w:type="paragraph" w:styleId="9">
    <w:name w:val="Heading 9"/>
    <w:basedOn w:val="Style30"/>
    <w:next w:val="Style31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Выделение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Выделение жирным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Indent"/>
    <w:basedOn w:val="Style31"/>
    <w:qFormat/>
    <w:pPr>
      <w:ind w:left="0" w:right="0" w:hanging="0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spacing w:before="0" w:after="0"/>
    </w:pPr>
    <w:rPr/>
  </w:style>
  <w:style w:type="paragraph" w:styleId="11">
    <w:name w:val="Начало нумерованного списка 1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2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2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2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2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2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2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2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2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2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6">
    <w:name w:val="Index 2"/>
    <w:basedOn w:val="Style34"/>
    <w:pPr>
      <w:ind w:left="0" w:right="0" w:hanging="0"/>
    </w:pPr>
    <w:rPr/>
  </w:style>
  <w:style w:type="paragraph" w:styleId="36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TOAHeading">
    <w:name w:val="TOA Heading"/>
    <w:basedOn w:val="Style30"/>
    <w:next w:val="17"/>
    <w:qFormat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/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3"/>
    <w:qFormat/>
    <w:pPr/>
    <w:rPr/>
  </w:style>
  <w:style w:type="paragraph" w:styleId="Style58">
    <w:name w:val="Таблица"/>
    <w:basedOn w:val="Style33"/>
    <w:qFormat/>
    <w:pPr/>
    <w:rPr/>
  </w:style>
  <w:style w:type="paragraph" w:styleId="Style59">
    <w:name w:val="Текст"/>
    <w:basedOn w:val="Style33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112">
    <w:name w:val="Маркированный список 1"/>
    <w:qFormat/>
  </w:style>
  <w:style w:type="numbering" w:styleId="29">
    <w:name w:val="Маркированный список 2"/>
    <w:qFormat/>
  </w:style>
  <w:style w:type="numbering" w:styleId="39">
    <w:name w:val="Маркированный список 3"/>
    <w:qFormat/>
  </w:style>
  <w:style w:type="numbering" w:styleId="48">
    <w:name w:val="Маркированный список 4"/>
    <w:qFormat/>
  </w:style>
  <w:style w:type="numbering" w:styleId="58">
    <w:name w:val="Маркированный список 5"/>
    <w:qFormat/>
  </w:style>
  <w:style w:type="numbering" w:styleId="113">
    <w:name w:val="Нумерованный 1)"/>
    <w:qFormat/>
  </w:style>
  <w:style w:type="numbering" w:styleId="Style72">
    <w:name w:val="Нумерованный а)"/>
    <w:qFormat/>
  </w:style>
  <w:style w:type="numbering" w:styleId="Style7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LibreOffice/7.5.6.2$Linux_X86_64 LibreOffice_project/50$Build-2</Application>
  <AppVersion>15.0000</AppVersion>
  <Pages>2</Pages>
  <Words>315</Words>
  <Characters>2272</Characters>
  <CharactersWithSpaces>2572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2022-12-21T11:40:26Z</dcterms:created>
  <dc:creator/>
  <dc:description/>
  <dc:language>ru-RU</dc:language>
  <cp:lastModifiedBy/>
  <dcterms:modified xsi:type="dcterms:W3CDTF">2023-12-26T09:36:45Z</dcterms:modified>
  <cp:revision>5</cp:revision>
  <dc:subject/>
  <dc:title>Default</dc:title>
</cp:coreProperties>
</file>