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80563E"/>
    <w:p w:rsidR="007F71DF" w:rsidRDefault="007F71DF" w:rsidP="00D06706">
      <w:pPr>
        <w:ind w:left="0"/>
      </w:pPr>
      <w:r>
        <w:t xml:space="preserve">Житель </w:t>
      </w:r>
      <w:proofErr w:type="spellStart"/>
      <w:r>
        <w:t>Прионежского</w:t>
      </w:r>
      <w:proofErr w:type="spellEnd"/>
      <w:r>
        <w:t xml:space="preserve"> района осужден за заведомо ложный донос о совершении преступления</w:t>
      </w:r>
    </w:p>
    <w:p w:rsidR="007F71DF" w:rsidRDefault="007F71DF" w:rsidP="00D06706">
      <w:pPr>
        <w:ind w:left="0"/>
      </w:pPr>
    </w:p>
    <w:p w:rsidR="007F71DF" w:rsidRDefault="00316E4E" w:rsidP="00D06706">
      <w:pPr>
        <w:ind w:left="0"/>
      </w:pPr>
      <w:r>
        <w:t xml:space="preserve">Прокуратурой </w:t>
      </w:r>
      <w:proofErr w:type="spellStart"/>
      <w:r>
        <w:t>Прионежского</w:t>
      </w:r>
      <w:proofErr w:type="spellEnd"/>
      <w:r>
        <w:t xml:space="preserve"> района поддержано государственное обвинение по уголовному делу в отношении</w:t>
      </w:r>
      <w:r w:rsidR="00D06706">
        <w:t xml:space="preserve"> 33-летнего жителя п. </w:t>
      </w:r>
      <w:proofErr w:type="spellStart"/>
      <w:r w:rsidR="00D06706">
        <w:t>Кварцитный</w:t>
      </w:r>
      <w:proofErr w:type="spellEnd"/>
      <w:r w:rsidR="00D06706">
        <w:t xml:space="preserve"> </w:t>
      </w:r>
      <w:proofErr w:type="spellStart"/>
      <w:r w:rsidR="00D01632">
        <w:t>Прионежского</w:t>
      </w:r>
      <w:proofErr w:type="spellEnd"/>
      <w:r w:rsidR="00D01632">
        <w:t xml:space="preserve"> района </w:t>
      </w:r>
      <w:r w:rsidR="00D06706">
        <w:t>по ч.1 ст.306 УК РФ (заведомо ложный донос о совершении преступления).</w:t>
      </w:r>
    </w:p>
    <w:p w:rsidR="00D06706" w:rsidRDefault="00D06706" w:rsidP="00D06706">
      <w:pPr>
        <w:ind w:left="0"/>
      </w:pPr>
      <w:r>
        <w:t>Судом установлено, что в один из дней в сентябре прошлого года не работающий судимый за хищени</w:t>
      </w:r>
      <w:r w:rsidR="00D01632">
        <w:t>я</w:t>
      </w:r>
      <w:r>
        <w:t xml:space="preserve"> обвиняемый после ссоры со своим знакомым в телефонном сообщении сообщил в органы внутренних дел о совершении </w:t>
      </w:r>
      <w:r w:rsidR="00D01632">
        <w:t xml:space="preserve">последним кражи </w:t>
      </w:r>
      <w:r>
        <w:t>принадлежащих ему телевизора и денежных средств в сумме 13 тыс. руб. Данную информацию он подтвердил и в собственноручно составленном заявлении в отдел полиции, несмотря на разъяснение прибывшими на место происшествия сотрудниками полиции положений законодательства об уголовной ответственности за заведомо ложный донос.</w:t>
      </w:r>
    </w:p>
    <w:p w:rsidR="00D01632" w:rsidRDefault="00D06706" w:rsidP="00D06706">
      <w:pPr>
        <w:ind w:left="0"/>
      </w:pPr>
      <w:r>
        <w:t xml:space="preserve">В ходе проведенной проверки сообщение о хищении не нашло своего подтверждения, обвиняемый был вынужден признаться в </w:t>
      </w:r>
      <w:r w:rsidR="00D01632">
        <w:t xml:space="preserve">его </w:t>
      </w:r>
      <w:r>
        <w:t xml:space="preserve">ложности </w:t>
      </w:r>
      <w:r w:rsidR="00D01632">
        <w:t>и обратился к сотрудникам полиции с явкой с повинной. По данному факту было возбуждено уголовное дело, рецидиви</w:t>
      </w:r>
      <w:bookmarkStart w:id="0" w:name="_GoBack"/>
      <w:bookmarkEnd w:id="0"/>
      <w:r w:rsidR="00D01632">
        <w:t>сту предъявлено обвинение.</w:t>
      </w:r>
    </w:p>
    <w:p w:rsidR="007F71DF" w:rsidRDefault="00D01632" w:rsidP="00D01632">
      <w:pPr>
        <w:ind w:left="0"/>
      </w:pPr>
      <w:r>
        <w:t xml:space="preserve">Приговором </w:t>
      </w:r>
      <w:proofErr w:type="spellStart"/>
      <w:r>
        <w:t>Прионежского</w:t>
      </w:r>
      <w:proofErr w:type="spellEnd"/>
      <w:r>
        <w:t xml:space="preserve"> районного суда мужчина признан виновным в совершении указанного преступления, в соответствии с позицией государственного обвинителя ему назначено наказание в виде </w:t>
      </w:r>
      <w:r w:rsidR="007F71DF">
        <w:t>принудительны</w:t>
      </w:r>
      <w:r>
        <w:t>х</w:t>
      </w:r>
      <w:r w:rsidR="007F71DF">
        <w:t xml:space="preserve"> </w:t>
      </w:r>
      <w:r>
        <w:t xml:space="preserve">работ на </w:t>
      </w:r>
      <w:r w:rsidR="007F71DF">
        <w:t>срок 1 год с удержанием 10</w:t>
      </w:r>
      <w:r>
        <w:t xml:space="preserve"> </w:t>
      </w:r>
      <w:proofErr w:type="gramStart"/>
      <w:r>
        <w:t xml:space="preserve">% </w:t>
      </w:r>
      <w:r w:rsidR="007F71DF">
        <w:t xml:space="preserve"> из</w:t>
      </w:r>
      <w:proofErr w:type="gramEnd"/>
      <w:r w:rsidR="007F71DF">
        <w:t xml:space="preserve"> заработной платы </w:t>
      </w:r>
      <w:r>
        <w:t>в доход государства.</w:t>
      </w:r>
    </w:p>
    <w:p w:rsidR="00D01632" w:rsidRDefault="00D01632" w:rsidP="00D01632">
      <w:pPr>
        <w:ind w:left="0"/>
      </w:pPr>
      <w:r>
        <w:t>Решение суда вступило в законную силу.</w:t>
      </w:r>
    </w:p>
    <w:sectPr w:rsidR="00D0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1C"/>
    <w:rsid w:val="0029171C"/>
    <w:rsid w:val="00316E4E"/>
    <w:rsid w:val="007F71DF"/>
    <w:rsid w:val="0080563E"/>
    <w:rsid w:val="00D01632"/>
    <w:rsid w:val="00D0670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8BD1"/>
  <w15:chartTrackingRefBased/>
  <w15:docId w15:val="{C9D25382-3CED-4FD1-B36B-46176888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1DF"/>
    <w:pPr>
      <w:spacing w:after="4" w:line="247" w:lineRule="auto"/>
      <w:ind w:left="7216" w:right="77" w:firstLine="705"/>
      <w:jc w:val="both"/>
    </w:pPr>
    <w:rPr>
      <w:color w:val="000000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2024-02-17T14:41:00Z</dcterms:created>
  <dcterms:modified xsi:type="dcterms:W3CDTF">2024-02-17T15:00:00Z</dcterms:modified>
</cp:coreProperties>
</file>