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80563E"/>
    <w:p w:rsidR="007F71DF" w:rsidRDefault="007F71DF" w:rsidP="00D06706">
      <w:pPr>
        <w:ind w:left="0"/>
      </w:pPr>
      <w:r>
        <w:t xml:space="preserve">Житель </w:t>
      </w:r>
      <w:proofErr w:type="spellStart"/>
      <w:r>
        <w:t>Прионежского</w:t>
      </w:r>
      <w:proofErr w:type="spellEnd"/>
      <w:r>
        <w:t xml:space="preserve"> района </w:t>
      </w:r>
      <w:r w:rsidR="00876BD0">
        <w:t xml:space="preserve">заключен под стражу за уклонение </w:t>
      </w:r>
      <w:proofErr w:type="gramStart"/>
      <w:r w:rsidR="00876BD0">
        <w:t>от исполнения</w:t>
      </w:r>
      <w:proofErr w:type="gramEnd"/>
      <w:r w:rsidR="00876BD0">
        <w:t xml:space="preserve"> назначенного приговором наказания</w:t>
      </w:r>
    </w:p>
    <w:p w:rsidR="007F71DF" w:rsidRDefault="007F71DF" w:rsidP="00D06706">
      <w:pPr>
        <w:ind w:left="0"/>
      </w:pPr>
    </w:p>
    <w:p w:rsidR="007F71DF" w:rsidRDefault="00316E4E" w:rsidP="00D06706">
      <w:pPr>
        <w:ind w:left="0"/>
      </w:pPr>
      <w:r>
        <w:t>Прокуратур</w:t>
      </w:r>
      <w:r w:rsidR="00876BD0">
        <w:t>а</w:t>
      </w:r>
      <w:r>
        <w:t xml:space="preserve"> </w:t>
      </w:r>
      <w:proofErr w:type="spellStart"/>
      <w:r>
        <w:t>Прионежского</w:t>
      </w:r>
      <w:proofErr w:type="spellEnd"/>
      <w:r>
        <w:t xml:space="preserve"> района поддержа</w:t>
      </w:r>
      <w:r w:rsidR="00876BD0">
        <w:t>ла ходатайство Уголовно-исполнительной инспекции о заключении под стражу</w:t>
      </w:r>
      <w:r>
        <w:t xml:space="preserve"> </w:t>
      </w:r>
      <w:r w:rsidR="00876BD0">
        <w:t xml:space="preserve">33-летнего жителя п. </w:t>
      </w:r>
      <w:proofErr w:type="spellStart"/>
      <w:r w:rsidR="00876BD0">
        <w:t>Кварцитный</w:t>
      </w:r>
      <w:proofErr w:type="spellEnd"/>
      <w:r w:rsidR="00876BD0">
        <w:t xml:space="preserve">, в связи с уклонением </w:t>
      </w:r>
      <w:proofErr w:type="gramStart"/>
      <w:r w:rsidR="00876BD0">
        <w:t>от отбывания</w:t>
      </w:r>
      <w:proofErr w:type="gramEnd"/>
      <w:r w:rsidR="00876BD0">
        <w:t xml:space="preserve"> назначенного приговором наказания.</w:t>
      </w:r>
    </w:p>
    <w:p w:rsidR="00876BD0" w:rsidRDefault="00876BD0" w:rsidP="00876BD0">
      <w:pPr>
        <w:ind w:left="0"/>
      </w:pPr>
      <w:r>
        <w:t xml:space="preserve">Как установлено в ходе судебного заседания, в феврале </w:t>
      </w:r>
      <w:proofErr w:type="spellStart"/>
      <w:r>
        <w:t>т.г</w:t>
      </w:r>
      <w:proofErr w:type="spellEnd"/>
      <w:r>
        <w:t>. п</w:t>
      </w:r>
      <w:r>
        <w:t xml:space="preserve">риговором </w:t>
      </w:r>
      <w:proofErr w:type="spellStart"/>
      <w:r>
        <w:t>Прионежского</w:t>
      </w:r>
      <w:proofErr w:type="spellEnd"/>
      <w:r>
        <w:t xml:space="preserve"> районного суда мужчина признан виновным в совершении преступления,</w:t>
      </w:r>
      <w:r>
        <w:t xml:space="preserve"> предусмотренного </w:t>
      </w:r>
      <w:r>
        <w:t>ч.1 ст.306 УК РФ (заведомо ложный донос о совершении преступления)</w:t>
      </w:r>
      <w:r>
        <w:t xml:space="preserve">. Ему </w:t>
      </w:r>
      <w:r>
        <w:t xml:space="preserve">назначено наказание в виде принудительных работ на срок 1 год с удержанием 10 </w:t>
      </w:r>
      <w:proofErr w:type="gramStart"/>
      <w:r>
        <w:t>%  из</w:t>
      </w:r>
      <w:proofErr w:type="gramEnd"/>
      <w:r>
        <w:t xml:space="preserve"> заработной платы в доход государства.</w:t>
      </w:r>
    </w:p>
    <w:p w:rsidR="00876BD0" w:rsidRDefault="00876BD0" w:rsidP="00D06706">
      <w:pPr>
        <w:ind w:left="0"/>
      </w:pPr>
      <w:r>
        <w:t>После вступления приговора в законную силу, несмотря на разъяснение порядка отбытия наказания в виде принудительных работ, осужденный уклонился от получения соответствующего предписания Уголовно-исполнительной инспекции, изменил место жительства и скрылся от указанного органа, в связи с чем был объявлен в розыск.</w:t>
      </w:r>
    </w:p>
    <w:p w:rsidR="00876BD0" w:rsidRDefault="00876BD0" w:rsidP="00D06706">
      <w:pPr>
        <w:ind w:left="0"/>
      </w:pPr>
      <w:r>
        <w:t xml:space="preserve">В соответствии с заключением прокурора суд удовлетворил представление Уголовно-исполнительной инспекции и заключил осужденного под стражу на срок 30 дней для рассмотрения по существу вопроса о замене </w:t>
      </w:r>
      <w:bookmarkStart w:id="0" w:name="_GoBack"/>
      <w:bookmarkEnd w:id="0"/>
      <w:r>
        <w:t>назначенного приговором наказания на лишение свободы.</w:t>
      </w:r>
    </w:p>
    <w:p w:rsidR="00876BD0" w:rsidRDefault="00876BD0" w:rsidP="00D06706">
      <w:pPr>
        <w:ind w:left="0"/>
      </w:pPr>
    </w:p>
    <w:sectPr w:rsidR="0087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1C"/>
    <w:rsid w:val="0029171C"/>
    <w:rsid w:val="00316E4E"/>
    <w:rsid w:val="007F71DF"/>
    <w:rsid w:val="0080563E"/>
    <w:rsid w:val="00876BD0"/>
    <w:rsid w:val="00D01632"/>
    <w:rsid w:val="00D0670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5726"/>
  <w15:chartTrackingRefBased/>
  <w15:docId w15:val="{C9D25382-3CED-4FD1-B36B-46176888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1DF"/>
    <w:pPr>
      <w:spacing w:after="4" w:line="247" w:lineRule="auto"/>
      <w:ind w:left="7216" w:right="77" w:firstLine="705"/>
      <w:jc w:val="both"/>
    </w:pPr>
    <w:rPr>
      <w:color w:val="000000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2024-02-17T14:41:00Z</dcterms:created>
  <dcterms:modified xsi:type="dcterms:W3CDTF">2024-04-11T09:29:00Z</dcterms:modified>
</cp:coreProperties>
</file>