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832C76" w:rsidRDefault="00FA0756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FA0756">
        <w:rPr>
          <w:rFonts w:ascii="Segoe UI" w:hAnsi="Segoe UI" w:cs="Segoe UI"/>
          <w:b/>
          <w:sz w:val="32"/>
          <w:szCs w:val="32"/>
        </w:rPr>
        <w:t>Государственная регистрация прекращения аренды в отношении земельного участка в случае истечения указанного в договоре аренды срока</w:t>
      </w:r>
    </w:p>
    <w:p w:rsidR="00AC4632" w:rsidRPr="00EE60FF" w:rsidRDefault="00AC4632" w:rsidP="00632CA0">
      <w:pPr>
        <w:widowControl w:val="0"/>
        <w:tabs>
          <w:tab w:val="left" w:pos="851"/>
        </w:tabs>
        <w:spacing w:line="276" w:lineRule="auto"/>
        <w:jc w:val="center"/>
        <w:outlineLvl w:val="0"/>
        <w:rPr>
          <w:rFonts w:ascii="Segoe UI" w:hAnsi="Segoe UI" w:cs="Segoe UI"/>
          <w:b/>
          <w:bCs/>
          <w:iCs/>
          <w:sz w:val="16"/>
          <w:szCs w:val="16"/>
        </w:rPr>
      </w:pP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 xml:space="preserve">Из буквального толкования статьи 39.6 Земельного кодекса Российской Федерации (далее – ЗК РФ), в редакции, действующей с 01.03.2015, следует, что действующее законодательство не предусматривает автоматической пролонгации договора аренды земельного участка. 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>В настоящее время ЗК РФ урегулировано право на заключение договора аренды земельного участка с арендатором на новый срок, вышеуказанная норма ЗК РФ имеет приоритет над нормами Гражданского кодекса РФ (ГК РФ), и, соответственно, статья 621 ГК РФ в части возможности продления договора на неопределенный срок с 01.03.2015 к регламентируемым этой нормой отношениям земельного законодательства не применяется.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 xml:space="preserve">Таким образом, договор аренды земельного участка, заключенный после 01.03.2015, не является продленным на неопределенный срок по истечении срока, указанного в договоре. 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>В соответствии с частью 3 статьи 15 Федерального закона от 13.07.2015  № 218-ФЗ «О государственной регистрации недвижимости» (Закон о регистрации) государственная регистрация прав без одновременного государственного кадастрового учета осуществляется, в том числе по заявлению правообладателя объекта недвижимости и (или) лица, в пользу которого устанавливается ограничение права или обременение объекта недвижимости при государственной регистрации прекращения ограничения или обременения, если иное не установлено Законом о регистрации.</w:t>
      </w:r>
    </w:p>
    <w:p w:rsidR="00FA0756" w:rsidRPr="00FA0756" w:rsidRDefault="00FA0756" w:rsidP="00FA0756">
      <w:pPr>
        <w:widowControl w:val="0"/>
        <w:ind w:firstLine="709"/>
        <w:jc w:val="both"/>
        <w:outlineLvl w:val="0"/>
        <w:rPr>
          <w:rFonts w:ascii="Segoe UI" w:hAnsi="Segoe UI" w:cs="Segoe UI"/>
        </w:rPr>
      </w:pPr>
      <w:r w:rsidRPr="00FA0756">
        <w:rPr>
          <w:rFonts w:ascii="Segoe UI" w:hAnsi="Segoe UI" w:cs="Segoe UI"/>
        </w:rPr>
        <w:t>Орган регистрации прав не вправе самостоятельно вносить в Единый государственный реестр недвижимости (ЕГРН) записи о погашении регистрационной записи об аренде в связи с истечением указанного в договоре аренды недвижимости срока, за исключением случаев, установленных Законом о регистрации.</w:t>
      </w:r>
    </w:p>
    <w:p w:rsidR="00AC4632" w:rsidRDefault="00FA0756" w:rsidP="00FA0756">
      <w:pPr>
        <w:widowControl w:val="0"/>
        <w:ind w:firstLine="709"/>
        <w:jc w:val="both"/>
        <w:outlineLvl w:val="0"/>
        <w:rPr>
          <w:rFonts w:ascii="Segoe UI" w:hAnsi="Segoe UI"/>
          <w:sz w:val="22"/>
          <w:szCs w:val="22"/>
        </w:rPr>
      </w:pPr>
      <w:r w:rsidRPr="00FA0756">
        <w:rPr>
          <w:rFonts w:ascii="Segoe UI" w:hAnsi="Segoe UI" w:cs="Segoe UI"/>
        </w:rPr>
        <w:t>Таким образом, государственная регистрация прекращения права аренды может быть осуществлена на основании заявления одной из сторон договора аренды недвижимости, представленного в орган регистрации прав после истечения указанного в договоре срока.</w:t>
      </w:r>
    </w:p>
    <w:p w:rsidR="00FA0756" w:rsidRDefault="00FA0756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B44FD8" w:rsidRPr="00886091" w:rsidRDefault="00364BE2" w:rsidP="00886091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</w:hyperlink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#РосреестрКарелии</w:t>
        </w:r>
        <w:proofErr w:type="spellEnd"/>
      </w:hyperlink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407345" w:rsidRDefault="004073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2948</w:t>
      </w:r>
    </w:p>
    <w:p w:rsidR="00C34735" w:rsidRPr="00845F92" w:rsidRDefault="00364BE2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C4632">
      <w:headerReference w:type="default" r:id="rId10"/>
      <w:pgSz w:w="11906" w:h="16838"/>
      <w:pgMar w:top="426" w:right="707" w:bottom="720" w:left="993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03D" w:rsidRDefault="0030203D" w:rsidP="00CB5FB6">
      <w:r>
        <w:separator/>
      </w:r>
    </w:p>
  </w:endnote>
  <w:endnote w:type="continuationSeparator" w:id="1">
    <w:p w:rsidR="0030203D" w:rsidRDefault="0030203D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03D" w:rsidRDefault="0030203D" w:rsidP="00CB5FB6">
      <w:r>
        <w:separator/>
      </w:r>
    </w:p>
  </w:footnote>
  <w:footnote w:type="continuationSeparator" w:id="1">
    <w:p w:rsidR="0030203D" w:rsidRDefault="0030203D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CA0" w:rsidRDefault="00632C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9" name="Рисунок 9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2FE8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7E2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176E"/>
    <w:rsid w:val="000B3416"/>
    <w:rsid w:val="000B7D64"/>
    <w:rsid w:val="000C38FC"/>
    <w:rsid w:val="000D0AAC"/>
    <w:rsid w:val="000D20D5"/>
    <w:rsid w:val="000D2F9A"/>
    <w:rsid w:val="000D3D12"/>
    <w:rsid w:val="000E660C"/>
    <w:rsid w:val="000F624E"/>
    <w:rsid w:val="000F738F"/>
    <w:rsid w:val="001009A5"/>
    <w:rsid w:val="001026C2"/>
    <w:rsid w:val="001037E8"/>
    <w:rsid w:val="00103F92"/>
    <w:rsid w:val="00107BAE"/>
    <w:rsid w:val="001102EA"/>
    <w:rsid w:val="0011038B"/>
    <w:rsid w:val="0011420D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6652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6A64"/>
    <w:rsid w:val="00157568"/>
    <w:rsid w:val="00160821"/>
    <w:rsid w:val="001622CC"/>
    <w:rsid w:val="00163BB8"/>
    <w:rsid w:val="00164ADC"/>
    <w:rsid w:val="0017353E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1D74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E79CA"/>
    <w:rsid w:val="002F1444"/>
    <w:rsid w:val="002F2360"/>
    <w:rsid w:val="003012E5"/>
    <w:rsid w:val="0030203D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3794"/>
    <w:rsid w:val="00344914"/>
    <w:rsid w:val="00344AA0"/>
    <w:rsid w:val="00346FCE"/>
    <w:rsid w:val="0034701C"/>
    <w:rsid w:val="00350AAA"/>
    <w:rsid w:val="003510EB"/>
    <w:rsid w:val="003533B8"/>
    <w:rsid w:val="00353A9B"/>
    <w:rsid w:val="00354D76"/>
    <w:rsid w:val="00356C6D"/>
    <w:rsid w:val="00361B4A"/>
    <w:rsid w:val="00364BE2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0885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07345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20B3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66A25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E39A7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1579F"/>
    <w:rsid w:val="00622E1B"/>
    <w:rsid w:val="00624638"/>
    <w:rsid w:val="00632CA0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57256"/>
    <w:rsid w:val="006671D9"/>
    <w:rsid w:val="00671AD9"/>
    <w:rsid w:val="00674F0B"/>
    <w:rsid w:val="006772B5"/>
    <w:rsid w:val="006823E2"/>
    <w:rsid w:val="006839AF"/>
    <w:rsid w:val="006940AB"/>
    <w:rsid w:val="00696060"/>
    <w:rsid w:val="00696D0E"/>
    <w:rsid w:val="006A1D1A"/>
    <w:rsid w:val="006A3502"/>
    <w:rsid w:val="006A3CD3"/>
    <w:rsid w:val="006A5C75"/>
    <w:rsid w:val="006B2CF8"/>
    <w:rsid w:val="006B326F"/>
    <w:rsid w:val="006C0162"/>
    <w:rsid w:val="006C4A66"/>
    <w:rsid w:val="006C5960"/>
    <w:rsid w:val="006D4198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33F00"/>
    <w:rsid w:val="007418D3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712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2580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2C76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091"/>
    <w:rsid w:val="00886C9E"/>
    <w:rsid w:val="00890BAD"/>
    <w:rsid w:val="0089267D"/>
    <w:rsid w:val="0089324F"/>
    <w:rsid w:val="00897401"/>
    <w:rsid w:val="008A15C5"/>
    <w:rsid w:val="008B3E86"/>
    <w:rsid w:val="008D1E20"/>
    <w:rsid w:val="008D3B6F"/>
    <w:rsid w:val="008D4C3A"/>
    <w:rsid w:val="008E0DD1"/>
    <w:rsid w:val="008E25A4"/>
    <w:rsid w:val="008E3E28"/>
    <w:rsid w:val="008E5785"/>
    <w:rsid w:val="008E6FA3"/>
    <w:rsid w:val="008E7D29"/>
    <w:rsid w:val="008F0359"/>
    <w:rsid w:val="008F154A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282"/>
    <w:rsid w:val="00974529"/>
    <w:rsid w:val="00974ACD"/>
    <w:rsid w:val="0098172C"/>
    <w:rsid w:val="00987BAC"/>
    <w:rsid w:val="009905D3"/>
    <w:rsid w:val="00990CD4"/>
    <w:rsid w:val="009A1679"/>
    <w:rsid w:val="009B6D86"/>
    <w:rsid w:val="009C7007"/>
    <w:rsid w:val="009D0B6F"/>
    <w:rsid w:val="009D3EA4"/>
    <w:rsid w:val="009E0DB2"/>
    <w:rsid w:val="009E0EA1"/>
    <w:rsid w:val="009E1290"/>
    <w:rsid w:val="009E2D04"/>
    <w:rsid w:val="009E3006"/>
    <w:rsid w:val="009E424C"/>
    <w:rsid w:val="009E6FFB"/>
    <w:rsid w:val="009F4B18"/>
    <w:rsid w:val="009F4DAF"/>
    <w:rsid w:val="009F5B43"/>
    <w:rsid w:val="00A07D18"/>
    <w:rsid w:val="00A11BEB"/>
    <w:rsid w:val="00A1692A"/>
    <w:rsid w:val="00A231C0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2E4E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632"/>
    <w:rsid w:val="00AC4E63"/>
    <w:rsid w:val="00AC5D8F"/>
    <w:rsid w:val="00AC7A94"/>
    <w:rsid w:val="00AD2563"/>
    <w:rsid w:val="00AD6289"/>
    <w:rsid w:val="00AE33DC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04737"/>
    <w:rsid w:val="00B07A20"/>
    <w:rsid w:val="00B13616"/>
    <w:rsid w:val="00B14609"/>
    <w:rsid w:val="00B14CBE"/>
    <w:rsid w:val="00B1718A"/>
    <w:rsid w:val="00B3025F"/>
    <w:rsid w:val="00B425F7"/>
    <w:rsid w:val="00B44FD8"/>
    <w:rsid w:val="00B50014"/>
    <w:rsid w:val="00B52BE6"/>
    <w:rsid w:val="00B53CB3"/>
    <w:rsid w:val="00B54B75"/>
    <w:rsid w:val="00B57F9C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D517D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685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469C5"/>
    <w:rsid w:val="00C53D99"/>
    <w:rsid w:val="00C62F89"/>
    <w:rsid w:val="00C66E11"/>
    <w:rsid w:val="00C70135"/>
    <w:rsid w:val="00C71BD4"/>
    <w:rsid w:val="00C72A8B"/>
    <w:rsid w:val="00C7594D"/>
    <w:rsid w:val="00C7799A"/>
    <w:rsid w:val="00C81F8A"/>
    <w:rsid w:val="00C824E4"/>
    <w:rsid w:val="00C82E4C"/>
    <w:rsid w:val="00C87CE9"/>
    <w:rsid w:val="00C95A1B"/>
    <w:rsid w:val="00CA29FF"/>
    <w:rsid w:val="00CA3E04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0197"/>
    <w:rsid w:val="00CF14ED"/>
    <w:rsid w:val="00CF228D"/>
    <w:rsid w:val="00CF7A29"/>
    <w:rsid w:val="00D055D1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269D"/>
    <w:rsid w:val="00D54D91"/>
    <w:rsid w:val="00D54E2E"/>
    <w:rsid w:val="00D6143A"/>
    <w:rsid w:val="00D64337"/>
    <w:rsid w:val="00D71453"/>
    <w:rsid w:val="00D7522F"/>
    <w:rsid w:val="00D761DE"/>
    <w:rsid w:val="00D93C6F"/>
    <w:rsid w:val="00D95153"/>
    <w:rsid w:val="00D975F2"/>
    <w:rsid w:val="00D97A89"/>
    <w:rsid w:val="00DB18C6"/>
    <w:rsid w:val="00DB2E7D"/>
    <w:rsid w:val="00DB4BB1"/>
    <w:rsid w:val="00DC1C60"/>
    <w:rsid w:val="00DD0620"/>
    <w:rsid w:val="00DD0CA4"/>
    <w:rsid w:val="00DD6065"/>
    <w:rsid w:val="00DD7D63"/>
    <w:rsid w:val="00DE0263"/>
    <w:rsid w:val="00DE36E6"/>
    <w:rsid w:val="00DE5184"/>
    <w:rsid w:val="00DE7B5D"/>
    <w:rsid w:val="00DF25D4"/>
    <w:rsid w:val="00DF4A41"/>
    <w:rsid w:val="00E11D0E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81B79"/>
    <w:rsid w:val="00E90C8D"/>
    <w:rsid w:val="00E9219A"/>
    <w:rsid w:val="00E9234B"/>
    <w:rsid w:val="00E97816"/>
    <w:rsid w:val="00EA29B5"/>
    <w:rsid w:val="00EA5248"/>
    <w:rsid w:val="00EB39DD"/>
    <w:rsid w:val="00EB7170"/>
    <w:rsid w:val="00EC1AEC"/>
    <w:rsid w:val="00ED081C"/>
    <w:rsid w:val="00ED66A1"/>
    <w:rsid w:val="00EE57AC"/>
    <w:rsid w:val="00EE5F4F"/>
    <w:rsid w:val="00EE60F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5F98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0756"/>
    <w:rsid w:val="00FA1B5E"/>
    <w:rsid w:val="00FB0C4F"/>
    <w:rsid w:val="00FC792F"/>
    <w:rsid w:val="00FD20D5"/>
    <w:rsid w:val="00FD3C91"/>
    <w:rsid w:val="00FD564B"/>
    <w:rsid w:val="00FD5FBC"/>
    <w:rsid w:val="00FE117E"/>
    <w:rsid w:val="00FE3F2B"/>
    <w:rsid w:val="00FE6FCC"/>
    <w:rsid w:val="00FF00D4"/>
    <w:rsid w:val="00FF7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Mezurnova</cp:lastModifiedBy>
  <cp:revision>2</cp:revision>
  <cp:lastPrinted>2024-02-27T08:57:00Z</cp:lastPrinted>
  <dcterms:created xsi:type="dcterms:W3CDTF">2024-08-28T06:05:00Z</dcterms:created>
  <dcterms:modified xsi:type="dcterms:W3CDTF">2024-08-28T06:05:00Z</dcterms:modified>
</cp:coreProperties>
</file>