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C76" w:rsidRDefault="00FC322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C322D">
        <w:rPr>
          <w:rFonts w:ascii="Segoe UI" w:hAnsi="Segoe UI" w:cs="Segoe UI"/>
          <w:b/>
          <w:sz w:val="32"/>
          <w:szCs w:val="32"/>
        </w:rPr>
        <w:t>В Карелии выросло количество обращений за кадастровым учетом и государственной регистрацией прав</w:t>
      </w:r>
    </w:p>
    <w:p w:rsidR="00FC322D" w:rsidRPr="00FC322D" w:rsidRDefault="00FC322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FC322D" w:rsidRDefault="00FC322D" w:rsidP="00FC32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AAC">
        <w:rPr>
          <w:rFonts w:ascii="Times New Roman" w:hAnsi="Times New Roman" w:cs="Times New Roman"/>
          <w:sz w:val="28"/>
          <w:szCs w:val="28"/>
        </w:rPr>
        <w:t>В Управлении Росреестра по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проведен анализ</w:t>
      </w:r>
      <w:r w:rsidRPr="00AB7AAC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в сфере регистрации недвижимости</w:t>
      </w:r>
      <w:r w:rsidRPr="00AB7AAC">
        <w:rPr>
          <w:rFonts w:ascii="Times New Roman" w:hAnsi="Times New Roman" w:cs="Times New Roman"/>
          <w:sz w:val="28"/>
          <w:szCs w:val="28"/>
        </w:rPr>
        <w:t>.</w:t>
      </w:r>
    </w:p>
    <w:p w:rsidR="00FC322D" w:rsidRDefault="00FC322D" w:rsidP="00FC32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на 7 % выросло количество обращений в сфере регистрации </w:t>
      </w:r>
      <w:r w:rsidRPr="003603F7">
        <w:rPr>
          <w:rFonts w:ascii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hAnsi="Times New Roman" w:cs="Times New Roman"/>
          <w:sz w:val="28"/>
          <w:szCs w:val="28"/>
        </w:rPr>
        <w:t>.З</w:t>
      </w:r>
      <w:r w:rsidRPr="003603F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первые 6 месяцев 2024 года подано 52 183 заявления о государственном кадастровом учете и (или) государственной регистрации прав. За аналогичный период 2023 года было подано всего 48 643 заявления.</w:t>
      </w:r>
    </w:p>
    <w:p w:rsidR="00FC322D" w:rsidRDefault="00FC322D" w:rsidP="00FC32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количество поданных заявлений на государственный кадастровый учет увеличилось на 46 % и составило 10 377 заявлений (7083 заявлений в 2023 году).</w:t>
      </w:r>
    </w:p>
    <w:p w:rsidR="00FC322D" w:rsidRDefault="00FC322D" w:rsidP="00FC32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первую половину 2024 года также на 27 % увеличилось общее количество обращений за одновременной процедурой государственного кадастрового учета и регистрации прав и составило 3 971 (3 136 заявлений в аналогичном периоде 2023 года)</w:t>
      </w:r>
      <w:r w:rsidRPr="003603F7">
        <w:rPr>
          <w:rFonts w:ascii="Times New Roman" w:hAnsi="Times New Roman" w:cs="Times New Roman"/>
          <w:sz w:val="28"/>
          <w:szCs w:val="28"/>
        </w:rPr>
        <w:t>.</w:t>
      </w:r>
    </w:p>
    <w:p w:rsidR="00FC322D" w:rsidRDefault="00FC322D" w:rsidP="00FC322D">
      <w:pPr>
        <w:pStyle w:val="Default"/>
        <w:tabs>
          <w:tab w:val="left" w:pos="733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больше половины заявлений подано в электронном виде и в 2024 году количество таких заявлений увеличилось на 14%.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322D" w:rsidRDefault="00FC322D" w:rsidP="00FC32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9E4">
        <w:rPr>
          <w:rFonts w:ascii="Times New Roman" w:hAnsi="Times New Roman" w:cs="Times New Roman"/>
          <w:sz w:val="28"/>
          <w:szCs w:val="28"/>
        </w:rPr>
        <w:t xml:space="preserve">Доля </w:t>
      </w:r>
      <w:r>
        <w:rPr>
          <w:rFonts w:ascii="Times New Roman" w:hAnsi="Times New Roman" w:cs="Times New Roman"/>
          <w:sz w:val="28"/>
          <w:szCs w:val="28"/>
        </w:rPr>
        <w:t>всех поданных заявлений в сфере регистрации прав в электронном виде за 6 месяцев составляет 60%.«</w:t>
      </w:r>
      <w:r w:rsidRPr="00B639E4">
        <w:rPr>
          <w:rFonts w:ascii="Times New Roman" w:hAnsi="Times New Roman" w:cs="Times New Roman"/>
          <w:sz w:val="28"/>
          <w:szCs w:val="28"/>
        </w:rPr>
        <w:t>Развитие электронного взаи</w:t>
      </w:r>
      <w:bookmarkStart w:id="0" w:name="_GoBack"/>
      <w:bookmarkEnd w:id="0"/>
      <w:r w:rsidRPr="00B639E4">
        <w:rPr>
          <w:rFonts w:ascii="Times New Roman" w:hAnsi="Times New Roman" w:cs="Times New Roman"/>
          <w:sz w:val="28"/>
          <w:szCs w:val="28"/>
        </w:rPr>
        <w:t xml:space="preserve">модействия позволяет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Pr="00B639E4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B639E4">
        <w:rPr>
          <w:rFonts w:ascii="Times New Roman" w:hAnsi="Times New Roman" w:cs="Times New Roman"/>
          <w:sz w:val="28"/>
          <w:szCs w:val="28"/>
        </w:rPr>
        <w:t>ть качество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639E4">
        <w:rPr>
          <w:rFonts w:ascii="Times New Roman" w:hAnsi="Times New Roman" w:cs="Times New Roman"/>
          <w:sz w:val="28"/>
          <w:szCs w:val="28"/>
        </w:rPr>
        <w:t xml:space="preserve">скорость предоставления услуг», - отметила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руководительКарельского </w:t>
      </w:r>
      <w:r w:rsidRPr="00B639E4">
        <w:rPr>
          <w:rFonts w:ascii="Times New Roman" w:hAnsi="Times New Roman" w:cs="Times New Roman"/>
          <w:sz w:val="28"/>
          <w:szCs w:val="28"/>
        </w:rPr>
        <w:t>Росреестра</w:t>
      </w:r>
      <w:hyperlink r:id="rId7" w:history="1">
        <w:r w:rsidRPr="00D92AFD">
          <w:rPr>
            <w:rStyle w:val="a9"/>
            <w:rFonts w:ascii="Times New Roman" w:hAnsi="Times New Roman" w:cs="Times New Roman"/>
            <w:sz w:val="28"/>
            <w:szCs w:val="28"/>
          </w:rPr>
          <w:t>Анна Кондратьева</w:t>
        </w:r>
      </w:hyperlink>
      <w:r w:rsidRPr="00B639E4">
        <w:rPr>
          <w:rFonts w:ascii="Times New Roman" w:hAnsi="Times New Roman" w:cs="Times New Roman"/>
          <w:sz w:val="28"/>
          <w:szCs w:val="28"/>
        </w:rPr>
        <w:t>.</w:t>
      </w:r>
    </w:p>
    <w:p w:rsidR="00FC322D" w:rsidRDefault="00FC322D" w:rsidP="00FC322D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Управление Росреестра по</w:t>
      </w:r>
      <w:r w:rsidRPr="00AB7AAC">
        <w:rPr>
          <w:rFonts w:ascii="Times New Roman" w:hAnsi="Times New Roman" w:cs="Times New Roman"/>
          <w:sz w:val="28"/>
          <w:szCs w:val="28"/>
        </w:rPr>
        <w:t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напоминает, что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электронные у</w:t>
      </w:r>
      <w:r>
        <w:rPr>
          <w:rFonts w:ascii="Times New Roman" w:hAnsi="Times New Roman" w:cs="Times New Roman"/>
          <w:sz w:val="28"/>
          <w:szCs w:val="28"/>
        </w:rPr>
        <w:t xml:space="preserve">слуги ведомства доступны пользователям </w:t>
      </w:r>
      <w:r w:rsidRPr="00CA28C5">
        <w:rPr>
          <w:rFonts w:ascii="Times New Roman" w:hAnsi="Times New Roman" w:cs="Times New Roman"/>
          <w:color w:val="auto"/>
          <w:sz w:val="28"/>
          <w:szCs w:val="28"/>
        </w:rPr>
        <w:t>на Едином портале государственных и муниципальных услуг.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964910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lastRenderedPageBreak/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64910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FC322D">
      <w:headerReference w:type="default" r:id="rId11"/>
      <w:pgSz w:w="11906" w:h="16838"/>
      <w:pgMar w:top="720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6C" w:rsidRDefault="00E46E6C" w:rsidP="00CB5FB6">
      <w:r>
        <w:separator/>
      </w:r>
    </w:p>
  </w:endnote>
  <w:endnote w:type="continuationSeparator" w:id="1">
    <w:p w:rsidR="00E46E6C" w:rsidRDefault="00E46E6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6C" w:rsidRDefault="00E46E6C" w:rsidP="00CB5FB6">
      <w:r>
        <w:separator/>
      </w:r>
    </w:p>
  </w:footnote>
  <w:footnote w:type="continuationSeparator" w:id="1">
    <w:p w:rsidR="00E46E6C" w:rsidRDefault="00E46E6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5" name="Рисунок 5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87828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4910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6BAA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2AFD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6E6C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322D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paragraph" w:customStyle="1" w:styleId="Default">
    <w:name w:val="Default"/>
    <w:rsid w:val="00FC322D"/>
    <w:pPr>
      <w:autoSpaceDE w:val="0"/>
      <w:autoSpaceDN w:val="0"/>
      <w:adjustRightInd w:val="0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2024-08-30T07:46:00Z</dcterms:created>
  <dcterms:modified xsi:type="dcterms:W3CDTF">2024-08-30T07:46:00Z</dcterms:modified>
</cp:coreProperties>
</file>