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28" w:rsidRDefault="00C56C28" w:rsidP="00C56C28">
      <w:pPr>
        <w:jc w:val="both"/>
        <w:rPr>
          <w:sz w:val="28"/>
          <w:szCs w:val="28"/>
        </w:rPr>
      </w:pPr>
      <w:r>
        <w:tab/>
      </w:r>
      <w:r w:rsidRPr="00C56C28">
        <w:rPr>
          <w:sz w:val="28"/>
          <w:szCs w:val="28"/>
        </w:rPr>
        <w:t xml:space="preserve">Житель г. Сегежа </w:t>
      </w:r>
      <w:r w:rsidR="007430E9">
        <w:rPr>
          <w:sz w:val="28"/>
          <w:szCs w:val="28"/>
        </w:rPr>
        <w:t>осужден</w:t>
      </w:r>
      <w:r w:rsidRPr="00C56C28">
        <w:rPr>
          <w:sz w:val="28"/>
          <w:szCs w:val="28"/>
        </w:rPr>
        <w:t xml:space="preserve"> за угон</w:t>
      </w:r>
    </w:p>
    <w:p w:rsidR="00C56C28" w:rsidRDefault="00C56C28" w:rsidP="00C56C28">
      <w:pPr>
        <w:jc w:val="both"/>
        <w:rPr>
          <w:sz w:val="28"/>
          <w:szCs w:val="28"/>
        </w:rPr>
      </w:pPr>
    </w:p>
    <w:p w:rsidR="0080563E" w:rsidRDefault="00C56C28" w:rsidP="00C56C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</w:t>
      </w:r>
      <w:r w:rsidR="007430E9">
        <w:rPr>
          <w:sz w:val="28"/>
          <w:szCs w:val="28"/>
        </w:rPr>
        <w:t>атура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7430E9">
        <w:rPr>
          <w:sz w:val="28"/>
          <w:szCs w:val="28"/>
        </w:rPr>
        <w:t>поддержала государственное обвинение</w:t>
      </w:r>
      <w:r>
        <w:rPr>
          <w:sz w:val="28"/>
          <w:szCs w:val="28"/>
        </w:rPr>
        <w:t xml:space="preserve"> по уголовному делу в отношении 29-летнего жителя г. Сегежи о совершении преступления, предусмотренного ч.1 ст.166 УК РФ (угон).</w:t>
      </w:r>
    </w:p>
    <w:p w:rsidR="00C56C28" w:rsidRDefault="00C56C28" w:rsidP="00C56C28">
      <w:pPr>
        <w:jc w:val="both"/>
        <w:rPr>
          <w:sz w:val="28"/>
          <w:szCs w:val="28"/>
        </w:rPr>
      </w:pPr>
    </w:p>
    <w:p w:rsidR="00C56C28" w:rsidRDefault="00C56C28" w:rsidP="00C56C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0E9">
        <w:rPr>
          <w:sz w:val="28"/>
          <w:szCs w:val="28"/>
        </w:rPr>
        <w:t>Судом установлено, что</w:t>
      </w:r>
      <w:r>
        <w:rPr>
          <w:sz w:val="28"/>
          <w:szCs w:val="28"/>
        </w:rPr>
        <w:t xml:space="preserve"> в октябре прошлого года 48-летний </w:t>
      </w:r>
      <w:proofErr w:type="spellStart"/>
      <w:r>
        <w:rPr>
          <w:sz w:val="28"/>
          <w:szCs w:val="28"/>
        </w:rPr>
        <w:t>петрозаводчанин</w:t>
      </w:r>
      <w:proofErr w:type="spellEnd"/>
      <w:r>
        <w:rPr>
          <w:sz w:val="28"/>
          <w:szCs w:val="28"/>
        </w:rPr>
        <w:t xml:space="preserve"> отмечал выход в отпуск в одном из увеселительных заведений карельской столицы, где познакомился с обвиняемым.</w:t>
      </w:r>
    </w:p>
    <w:p w:rsidR="00C56C28" w:rsidRDefault="00C56C28" w:rsidP="00C56C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общения мужчины договорились продолжить застолье в дачном доме в д. Верховье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 Утром следующего дня подвыпивший обвиняемый взял ключи от автомобиля супруги хозяина дома </w:t>
      </w:r>
      <w:r w:rsidR="00527D72">
        <w:rPr>
          <w:sz w:val="28"/>
          <w:szCs w:val="28"/>
        </w:rPr>
        <w:t xml:space="preserve">марки </w:t>
      </w:r>
      <w:bookmarkStart w:id="0" w:name="_GoBack"/>
      <w:bookmarkEnd w:id="0"/>
      <w:r w:rsidR="00527D72">
        <w:rPr>
          <w:sz w:val="28"/>
          <w:szCs w:val="28"/>
        </w:rPr>
        <w:t>«</w:t>
      </w:r>
      <w:r w:rsidR="00527D72">
        <w:rPr>
          <w:sz w:val="28"/>
          <w:szCs w:val="28"/>
          <w:lang w:val="en-US"/>
        </w:rPr>
        <w:t>Nissan</w:t>
      </w:r>
      <w:r w:rsidR="00527D72" w:rsidRPr="00527D72">
        <w:rPr>
          <w:sz w:val="28"/>
          <w:szCs w:val="28"/>
        </w:rPr>
        <w:t xml:space="preserve"> </w:t>
      </w:r>
      <w:r w:rsidR="00527D72">
        <w:rPr>
          <w:sz w:val="28"/>
          <w:szCs w:val="28"/>
          <w:lang w:val="en-US"/>
        </w:rPr>
        <w:t>X</w:t>
      </w:r>
      <w:r w:rsidR="00527D72" w:rsidRPr="00527D72">
        <w:rPr>
          <w:sz w:val="28"/>
          <w:szCs w:val="28"/>
        </w:rPr>
        <w:t>-</w:t>
      </w:r>
      <w:r w:rsidR="00527D72">
        <w:rPr>
          <w:sz w:val="28"/>
          <w:szCs w:val="28"/>
          <w:lang w:val="en-US"/>
        </w:rPr>
        <w:t>Trail</w:t>
      </w:r>
      <w:r w:rsidR="00527D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уехал на нем в г. Сегежа. </w:t>
      </w:r>
    </w:p>
    <w:p w:rsidR="00C56C28" w:rsidRDefault="00C56C28" w:rsidP="00C56C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Обнаружив пропажу, женщина обратилась с заявлением в органы полиции. Автомобиль под управлением злоумышленника был остановлен сотрудниками ДПС в </w:t>
      </w:r>
      <w:proofErr w:type="spellStart"/>
      <w:r>
        <w:rPr>
          <w:sz w:val="28"/>
          <w:szCs w:val="28"/>
        </w:rPr>
        <w:t>Кондопожском</w:t>
      </w:r>
      <w:proofErr w:type="spellEnd"/>
      <w:r>
        <w:rPr>
          <w:sz w:val="28"/>
          <w:szCs w:val="28"/>
        </w:rPr>
        <w:t xml:space="preserve"> районе. Выяснилось, что мужчина находится в федеральном розыске за совершение другого преступления.</w:t>
      </w:r>
      <w:r w:rsidR="00F535EF">
        <w:rPr>
          <w:sz w:val="28"/>
          <w:szCs w:val="28"/>
        </w:rPr>
        <w:t xml:space="preserve"> В этой связи он был задержан и заключен под стражу.</w:t>
      </w:r>
    </w:p>
    <w:p w:rsidR="00F535EF" w:rsidRDefault="007430E9" w:rsidP="00C56C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предварительного и судебного следствия </w:t>
      </w:r>
      <w:r w:rsidR="00F535EF">
        <w:rPr>
          <w:sz w:val="28"/>
          <w:szCs w:val="28"/>
        </w:rPr>
        <w:t>обвиняемый</w:t>
      </w:r>
      <w:r>
        <w:rPr>
          <w:sz w:val="28"/>
          <w:szCs w:val="28"/>
        </w:rPr>
        <w:t xml:space="preserve"> </w:t>
      </w:r>
      <w:r w:rsidR="00F535EF">
        <w:rPr>
          <w:sz w:val="28"/>
          <w:szCs w:val="28"/>
        </w:rPr>
        <w:t>вину в инкриминируемом деянии</w:t>
      </w:r>
      <w:r>
        <w:rPr>
          <w:sz w:val="28"/>
          <w:szCs w:val="28"/>
        </w:rPr>
        <w:t xml:space="preserve"> не признал</w:t>
      </w:r>
      <w:r w:rsidR="00F535EF">
        <w:rPr>
          <w:sz w:val="28"/>
          <w:szCs w:val="28"/>
        </w:rPr>
        <w:t>.</w:t>
      </w:r>
    </w:p>
    <w:p w:rsidR="00F535EF" w:rsidRDefault="00C56C28" w:rsidP="007430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0E9">
        <w:rPr>
          <w:sz w:val="28"/>
          <w:szCs w:val="28"/>
        </w:rPr>
        <w:t>Вместе с тем, оценив совокупность представленных государственным обвинителем доказательств, суд признал злоумышленника виновным в совершении указанного преступления, назначив наказание в виде лишения свободы на срок 1 год 10 месяцев условно с испытательным сроком 2 года.</w:t>
      </w:r>
    </w:p>
    <w:p w:rsidR="007430E9" w:rsidRDefault="007430E9" w:rsidP="007430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Данное наказание осужденному предстоит отбывать под контролем уголовно-исполнительной инспекции. Ему запрещено изменять место жительства без согласования с указанным органом.</w:t>
      </w:r>
    </w:p>
    <w:p w:rsidR="006B23B4" w:rsidRPr="00C56C28" w:rsidRDefault="006B23B4" w:rsidP="006B2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</w:p>
    <w:sectPr w:rsidR="006B23B4" w:rsidRPr="00C5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D6"/>
    <w:rsid w:val="00527D72"/>
    <w:rsid w:val="006B23B4"/>
    <w:rsid w:val="007317D6"/>
    <w:rsid w:val="007430E9"/>
    <w:rsid w:val="0080563E"/>
    <w:rsid w:val="00C56C28"/>
    <w:rsid w:val="00E420AD"/>
    <w:rsid w:val="00F5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73CC"/>
  <w15:chartTrackingRefBased/>
  <w15:docId w15:val="{F4CAF975-1108-4499-9F94-E158C6AE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2024-03-16T11:50:00Z</dcterms:created>
  <dcterms:modified xsi:type="dcterms:W3CDTF">2024-09-17T13:49:00Z</dcterms:modified>
</cp:coreProperties>
</file>