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A2" w:rsidRPr="00ED4D98" w:rsidRDefault="00D106A2" w:rsidP="00D106A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D4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Карелии стартовал</w:t>
      </w:r>
      <w:r w:rsidR="00ED4D98" w:rsidRPr="00ED4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ED4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4D98" w:rsidRPr="00ED4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кампания регионального</w:t>
      </w:r>
      <w:r w:rsidRPr="00ED4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Отделения СФР по повышению пенсионной и финансовой грамотности </w:t>
      </w:r>
      <w:r w:rsidR="00064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учащейся молодежи</w:t>
      </w:r>
    </w:p>
    <w:bookmarkEnd w:id="0"/>
    <w:p w:rsidR="009E0954" w:rsidRDefault="009E0954" w:rsidP="00D106A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06A2" w:rsidRDefault="00D106A2" w:rsidP="00BF5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954" w:rsidRDefault="002E2137" w:rsidP="00A30B48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445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России по Республике Карелия начало информационную кампанию по повышению пенсионной, социальной и финансовой грамотности учащихся. </w:t>
      </w:r>
      <w:r w:rsidR="00A30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30 сентября </w:t>
      </w:r>
      <w:r w:rsidR="00990445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пециалисты </w:t>
      </w:r>
      <w:r w:rsidR="00116B4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регионального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="00116B4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СФР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провели уроки</w:t>
      </w:r>
      <w:r w:rsidR="0006490B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в 35 школах Петрозаводска и районов Респуб</w:t>
      </w:r>
      <w:r w:rsidR="00BA787F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лики, а также две экскурсии </w:t>
      </w:r>
      <w:r w:rsidR="00ED4D98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клиентских службах </w:t>
      </w:r>
      <w:r w:rsidR="00A30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фонда </w:t>
      </w:r>
      <w:r w:rsidR="00BA787F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для студентов</w:t>
      </w:r>
      <w:r w:rsidR="000D3036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Петрозаводского госуниверситета</w:t>
      </w:r>
      <w:r w:rsidR="00BA787F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обуч</w:t>
      </w:r>
      <w:r w:rsidR="00ED4D98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аются по направлению «Социальной работы</w:t>
      </w:r>
      <w:r w:rsidR="00BA787F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конца </w:t>
      </w:r>
      <w:r w:rsidR="007E716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 </w:t>
      </w:r>
      <w:r w:rsidR="007825F1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финансовой и пенсионной грамотности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пройдут во всех </w:t>
      </w:r>
      <w:r w:rsidR="0026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школах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8D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</w:t>
      </w:r>
      <w:proofErr w:type="spellStart"/>
      <w:r w:rsidR="002638D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ссузах</w:t>
      </w:r>
      <w:proofErr w:type="spellEnd"/>
      <w:r w:rsidR="002638D9"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797">
        <w:rPr>
          <w:rFonts w:ascii="Times New Roman" w:hAnsi="Times New Roman" w:cs="Times New Roman"/>
          <w:color w:val="000000" w:themeColor="text1"/>
          <w:sz w:val="24"/>
          <w:szCs w:val="24"/>
        </w:rPr>
        <w:t>Карелии.</w:t>
      </w:r>
      <w:r w:rsidRPr="000649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2137" w:rsidRPr="00990445" w:rsidRDefault="002E2137" w:rsidP="000D3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2" w:rsidRDefault="00D106A2" w:rsidP="000D3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45">
        <w:rPr>
          <w:rFonts w:ascii="Times New Roman" w:hAnsi="Times New Roman" w:cs="Times New Roman"/>
          <w:sz w:val="24"/>
          <w:szCs w:val="24"/>
        </w:rPr>
        <w:t>На урок</w:t>
      </w:r>
      <w:r>
        <w:rPr>
          <w:rFonts w:ascii="Times New Roman" w:hAnsi="Times New Roman" w:cs="Times New Roman"/>
          <w:sz w:val="24"/>
          <w:szCs w:val="24"/>
        </w:rPr>
        <w:t xml:space="preserve">ах специалисты </w:t>
      </w:r>
      <w:r w:rsidRPr="00ED4D98">
        <w:rPr>
          <w:rFonts w:ascii="Times New Roman" w:hAnsi="Times New Roman" w:cs="Times New Roman"/>
          <w:sz w:val="24"/>
          <w:szCs w:val="24"/>
        </w:rPr>
        <w:t>О</w:t>
      </w:r>
      <w:r w:rsidR="0006490B">
        <w:rPr>
          <w:rFonts w:ascii="Times New Roman" w:hAnsi="Times New Roman" w:cs="Times New Roman"/>
          <w:sz w:val="24"/>
          <w:szCs w:val="24"/>
        </w:rPr>
        <w:t xml:space="preserve">тделения </w:t>
      </w:r>
      <w:r w:rsidR="00A30B48">
        <w:rPr>
          <w:rFonts w:ascii="Times New Roman" w:hAnsi="Times New Roman" w:cs="Times New Roman"/>
          <w:sz w:val="24"/>
          <w:szCs w:val="24"/>
        </w:rPr>
        <w:t>СФР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98">
        <w:rPr>
          <w:rFonts w:ascii="Times New Roman" w:hAnsi="Times New Roman" w:cs="Times New Roman"/>
          <w:sz w:val="24"/>
          <w:szCs w:val="24"/>
        </w:rPr>
        <w:t xml:space="preserve">по Республике Карелия </w:t>
      </w:r>
      <w:r>
        <w:rPr>
          <w:rFonts w:ascii="Times New Roman" w:hAnsi="Times New Roman" w:cs="Times New Roman"/>
          <w:sz w:val="24"/>
          <w:szCs w:val="24"/>
        </w:rPr>
        <w:t>рассказывают ребя</w:t>
      </w:r>
      <w:r w:rsidRPr="00990445">
        <w:rPr>
          <w:rFonts w:ascii="Times New Roman" w:hAnsi="Times New Roman" w:cs="Times New Roman"/>
          <w:sz w:val="24"/>
          <w:szCs w:val="24"/>
        </w:rPr>
        <w:t>там,</w:t>
      </w:r>
      <w:r>
        <w:rPr>
          <w:rFonts w:ascii="Times New Roman" w:hAnsi="Times New Roman" w:cs="Times New Roman"/>
          <w:sz w:val="24"/>
          <w:szCs w:val="24"/>
        </w:rPr>
        <w:t xml:space="preserve"> что повлияет на размер их будущей пенсии, для чего нужен СНИЛС и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формирование своих пенсионных прав с помощью электронных сервисов. В ходе уроков старшеклассники получают учебники «Всё о будущей пенсии», которые помогут им в освоении пенсионной и финансовой  грамотности. </w:t>
      </w:r>
    </w:p>
    <w:p w:rsidR="00D106A2" w:rsidRPr="00990445" w:rsidRDefault="00D106A2" w:rsidP="000D3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137" w:rsidRDefault="00D106A2" w:rsidP="000D3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45">
        <w:rPr>
          <w:rFonts w:ascii="Times New Roman" w:hAnsi="Times New Roman" w:cs="Times New Roman"/>
          <w:sz w:val="24"/>
          <w:szCs w:val="24"/>
        </w:rPr>
        <w:t xml:space="preserve"> </w:t>
      </w:r>
      <w:r w:rsidR="002E2137" w:rsidRPr="00990445">
        <w:rPr>
          <w:rFonts w:ascii="Times New Roman" w:hAnsi="Times New Roman" w:cs="Times New Roman"/>
          <w:sz w:val="24"/>
          <w:szCs w:val="24"/>
        </w:rPr>
        <w:t xml:space="preserve">«Цель уроков </w:t>
      </w:r>
      <w:r w:rsidR="001064C9">
        <w:rPr>
          <w:rFonts w:ascii="Times New Roman" w:hAnsi="Times New Roman" w:cs="Times New Roman"/>
          <w:sz w:val="24"/>
          <w:szCs w:val="24"/>
        </w:rPr>
        <w:t>—</w:t>
      </w:r>
      <w:r w:rsidR="002E2137" w:rsidRPr="00990445">
        <w:rPr>
          <w:rFonts w:ascii="Times New Roman" w:hAnsi="Times New Roman" w:cs="Times New Roman"/>
          <w:sz w:val="24"/>
          <w:szCs w:val="24"/>
        </w:rPr>
        <w:t xml:space="preserve"> в простой и доступной форме объяснить старшеклассникам, что их будущая пенсия начинает формироваться уже в молодости, с первых трудовых дней.  Необходимо, чтобы молодежь осознавала ответственность за свое финансовое будущее</w:t>
      </w:r>
      <w:r w:rsidR="000D3036">
        <w:rPr>
          <w:rFonts w:ascii="Times New Roman" w:hAnsi="Times New Roman" w:cs="Times New Roman"/>
          <w:sz w:val="24"/>
          <w:szCs w:val="24"/>
        </w:rPr>
        <w:t xml:space="preserve"> и важность получения </w:t>
      </w:r>
      <w:r w:rsidR="0006490B">
        <w:rPr>
          <w:rFonts w:ascii="Times New Roman" w:hAnsi="Times New Roman" w:cs="Times New Roman"/>
          <w:sz w:val="24"/>
          <w:szCs w:val="24"/>
        </w:rPr>
        <w:t>“</w:t>
      </w:r>
      <w:r w:rsidR="000D3036">
        <w:rPr>
          <w:rFonts w:ascii="Times New Roman" w:hAnsi="Times New Roman" w:cs="Times New Roman"/>
          <w:sz w:val="24"/>
          <w:szCs w:val="24"/>
        </w:rPr>
        <w:t>белой» зарплаты</w:t>
      </w:r>
      <w:r w:rsidR="0006490B">
        <w:rPr>
          <w:rFonts w:ascii="Times New Roman" w:hAnsi="Times New Roman" w:cs="Times New Roman"/>
          <w:sz w:val="24"/>
          <w:szCs w:val="24"/>
        </w:rPr>
        <w:t>”</w:t>
      </w:r>
      <w:r w:rsidR="002E2137" w:rsidRPr="00990445">
        <w:rPr>
          <w:rFonts w:ascii="Times New Roman" w:hAnsi="Times New Roman" w:cs="Times New Roman"/>
          <w:sz w:val="24"/>
          <w:szCs w:val="24"/>
        </w:rPr>
        <w:t xml:space="preserve">, </w:t>
      </w:r>
      <w:r w:rsidR="001064C9">
        <w:rPr>
          <w:rFonts w:ascii="Times New Roman" w:hAnsi="Times New Roman" w:cs="Times New Roman"/>
          <w:sz w:val="24"/>
          <w:szCs w:val="24"/>
        </w:rPr>
        <w:t xml:space="preserve">— </w:t>
      </w:r>
      <w:r w:rsidR="002E2137" w:rsidRPr="00990445">
        <w:rPr>
          <w:rFonts w:ascii="Times New Roman" w:hAnsi="Times New Roman" w:cs="Times New Roman"/>
          <w:sz w:val="24"/>
          <w:szCs w:val="24"/>
        </w:rPr>
        <w:t xml:space="preserve">считает управляющий Отделением СФР по Республике Карелия </w:t>
      </w:r>
      <w:r w:rsidR="002E2137" w:rsidRPr="001064C9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2E2137" w:rsidRPr="00990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036" w:rsidRPr="00990445" w:rsidRDefault="000D3036" w:rsidP="000D3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E34" w:rsidRDefault="00A30B48" w:rsidP="000D3036">
      <w:pPr>
        <w:pStyle w:val="a3"/>
        <w:spacing w:before="0" w:beforeAutospacing="0" w:after="0" w:afterAutospacing="0" w:line="360" w:lineRule="auto"/>
        <w:jc w:val="both"/>
      </w:pPr>
      <w:r>
        <w:t xml:space="preserve">В Петрозаводске </w:t>
      </w:r>
      <w:r w:rsidR="002E2137" w:rsidRPr="00990445">
        <w:t>кроме уроков сотрудники Отделения</w:t>
      </w:r>
      <w:r w:rsidR="00116B49">
        <w:t xml:space="preserve"> СФР по Республике Карелия </w:t>
      </w:r>
      <w:r w:rsidR="002E2137" w:rsidRPr="00990445">
        <w:t xml:space="preserve"> </w:t>
      </w:r>
      <w:r w:rsidR="00BF5E34">
        <w:t xml:space="preserve">ежегодно </w:t>
      </w:r>
      <w:r w:rsidR="002E2137" w:rsidRPr="00990445">
        <w:t xml:space="preserve">проводят командную игру </w:t>
      </w:r>
      <w:r w:rsidR="00BF5E34">
        <w:t xml:space="preserve">«Ключи от фонда», в которой принимают участие десятиклассники всех школ карельской столицы. </w:t>
      </w:r>
      <w:r w:rsidR="00116B49">
        <w:t xml:space="preserve">Ребята отвечают на вопросы викторины, рассчитывают размер  пенсии, знакомятся с электронными услугами СФР и выполняют </w:t>
      </w:r>
      <w:r w:rsidR="003C0797">
        <w:t>творческие задания</w:t>
      </w:r>
      <w:r w:rsidR="00116B49">
        <w:t xml:space="preserve">. </w:t>
      </w:r>
      <w:r w:rsidR="00BF5E34">
        <w:t xml:space="preserve">Формат игры позволяет сделать изучение основ законодательства более увлекательным и доступным. </w:t>
      </w:r>
      <w:r w:rsidR="00116B49">
        <w:t xml:space="preserve">В этом году игра пройдет в несколько туров для школ разных образовательных округов с 20 по 29 ноября. </w:t>
      </w:r>
    </w:p>
    <w:p w:rsidR="000D3036" w:rsidRDefault="000D3036" w:rsidP="000D3036">
      <w:pPr>
        <w:pStyle w:val="a3"/>
        <w:spacing w:before="0" w:beforeAutospacing="0" w:after="0" w:afterAutospacing="0" w:line="360" w:lineRule="auto"/>
        <w:jc w:val="both"/>
      </w:pPr>
    </w:p>
    <w:p w:rsidR="00BA787F" w:rsidRDefault="00A30B48" w:rsidP="000D3036">
      <w:pPr>
        <w:pStyle w:val="a3"/>
        <w:spacing w:before="0" w:beforeAutospacing="0" w:after="0" w:afterAutospacing="0" w:line="360" w:lineRule="auto"/>
        <w:jc w:val="both"/>
      </w:pPr>
      <w:r>
        <w:t xml:space="preserve">Пригласить наших специалистов для проведения урока по пенсионной и финансовой грамотности можно по телефону — </w:t>
      </w:r>
      <w:r w:rsidR="00D106A2">
        <w:t xml:space="preserve">8-8142-79-52-13. </w:t>
      </w:r>
    </w:p>
    <w:p w:rsidR="000D3036" w:rsidRDefault="000D3036" w:rsidP="000D3036">
      <w:pPr>
        <w:pStyle w:val="a3"/>
        <w:spacing w:before="0" w:beforeAutospacing="0" w:after="0" w:afterAutospacing="0" w:line="360" w:lineRule="auto"/>
        <w:jc w:val="both"/>
      </w:pPr>
    </w:p>
    <w:p w:rsidR="000D3036" w:rsidRDefault="000D3036" w:rsidP="000D3036">
      <w:pPr>
        <w:pStyle w:val="a3"/>
        <w:spacing w:before="0" w:beforeAutospacing="0" w:after="0" w:afterAutospacing="0" w:line="360" w:lineRule="auto"/>
        <w:jc w:val="both"/>
        <w:rPr>
          <w:b/>
          <w:u w:val="single"/>
        </w:rPr>
      </w:pPr>
    </w:p>
    <w:p w:rsidR="000D3036" w:rsidRPr="000D3036" w:rsidRDefault="000D3036" w:rsidP="000D3036">
      <w:pPr>
        <w:pStyle w:val="a3"/>
        <w:spacing w:before="0" w:beforeAutospacing="0" w:after="0" w:afterAutospacing="0" w:line="360" w:lineRule="auto"/>
        <w:jc w:val="both"/>
        <w:rPr>
          <w:b/>
          <w:u w:val="single"/>
        </w:rPr>
      </w:pPr>
    </w:p>
    <w:p w:rsidR="002E2137" w:rsidRPr="00990445" w:rsidRDefault="002E2137" w:rsidP="00BF5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2137" w:rsidRPr="0099044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948B5"/>
    <w:multiLevelType w:val="hybridMultilevel"/>
    <w:tmpl w:val="21CA8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37"/>
    <w:rsid w:val="0006490B"/>
    <w:rsid w:val="000D3036"/>
    <w:rsid w:val="001064C9"/>
    <w:rsid w:val="00116B49"/>
    <w:rsid w:val="0020227C"/>
    <w:rsid w:val="002638D9"/>
    <w:rsid w:val="002B0FFB"/>
    <w:rsid w:val="002E2137"/>
    <w:rsid w:val="00386E1C"/>
    <w:rsid w:val="003C0797"/>
    <w:rsid w:val="00406B98"/>
    <w:rsid w:val="0048464B"/>
    <w:rsid w:val="005B0968"/>
    <w:rsid w:val="00730367"/>
    <w:rsid w:val="00776639"/>
    <w:rsid w:val="007825F1"/>
    <w:rsid w:val="007E7169"/>
    <w:rsid w:val="00877225"/>
    <w:rsid w:val="008C2F18"/>
    <w:rsid w:val="009568F7"/>
    <w:rsid w:val="00990445"/>
    <w:rsid w:val="009E0954"/>
    <w:rsid w:val="00A30B48"/>
    <w:rsid w:val="00AF4416"/>
    <w:rsid w:val="00BA787F"/>
    <w:rsid w:val="00BB08B4"/>
    <w:rsid w:val="00BF5E34"/>
    <w:rsid w:val="00D106A2"/>
    <w:rsid w:val="00D15D84"/>
    <w:rsid w:val="00D8221A"/>
    <w:rsid w:val="00DD0D42"/>
    <w:rsid w:val="00E5215B"/>
    <w:rsid w:val="00ED4D98"/>
    <w:rsid w:val="00F1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F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4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4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F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4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4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2024-10-15T13:46:00Z</dcterms:created>
  <dcterms:modified xsi:type="dcterms:W3CDTF">2024-10-15T13:46:00Z</dcterms:modified>
</cp:coreProperties>
</file>