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CF2E0F" w:rsidRPr="00060EBD" w:rsidTr="00E53015">
        <w:trPr>
          <w:trHeight w:val="360"/>
        </w:trPr>
        <w:tc>
          <w:tcPr>
            <w:tcW w:w="6672" w:type="dxa"/>
            <w:tcBorders>
              <w:top w:val="nil"/>
              <w:left w:val="nil"/>
              <w:bottom w:val="nil"/>
              <w:right w:val="nil"/>
            </w:tcBorders>
          </w:tcPr>
          <w:p w:rsidR="00CF2E0F" w:rsidRPr="00060EBD" w:rsidRDefault="00CF2E0F" w:rsidP="00E53015">
            <w:pPr>
              <w:jc w:val="center"/>
              <w:rPr>
                <w:rFonts w:ascii="Times New Roman" w:hAnsi="Times New Roman"/>
              </w:rPr>
            </w:pPr>
            <w:r w:rsidRPr="00060EBD">
              <w:rPr>
                <w:rFonts w:ascii="Times New Roman" w:hAnsi="Times New Roman"/>
              </w:rPr>
              <w:t xml:space="preserve">                                              </w:t>
            </w:r>
            <w:r w:rsidRPr="00060EBD">
              <w:rPr>
                <w:rFonts w:ascii="Times New Roman" w:hAnsi="Times New Roman"/>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46.1pt" o:ole="">
                  <v:imagedata r:id="rId9" o:title=""/>
                </v:shape>
                <o:OLEObject Type="Embed" ProgID="PBrush" ShapeID="_x0000_i1025" DrawAspect="Content" ObjectID="_1788846036" r:id="rId10"/>
              </w:object>
            </w:r>
          </w:p>
        </w:tc>
        <w:tc>
          <w:tcPr>
            <w:tcW w:w="2688" w:type="dxa"/>
            <w:tcBorders>
              <w:top w:val="nil"/>
              <w:left w:val="nil"/>
              <w:bottom w:val="nil"/>
              <w:right w:val="nil"/>
            </w:tcBorders>
          </w:tcPr>
          <w:p w:rsidR="00CF2E0F" w:rsidRPr="00060EBD" w:rsidRDefault="00CF2E0F" w:rsidP="00E53015">
            <w:pPr>
              <w:rPr>
                <w:rFonts w:ascii="Times New Roman" w:hAnsi="Times New Roman"/>
                <w:i/>
              </w:rPr>
            </w:pPr>
            <w:r w:rsidRPr="00060EBD">
              <w:rPr>
                <w:rFonts w:ascii="Times New Roman" w:hAnsi="Times New Roman"/>
                <w:i/>
              </w:rPr>
              <w:t xml:space="preserve">                             </w:t>
            </w:r>
          </w:p>
          <w:p w:rsidR="00CF2E0F" w:rsidRPr="00060EBD" w:rsidRDefault="00CF2E0F" w:rsidP="00E53015">
            <w:pPr>
              <w:rPr>
                <w:rFonts w:ascii="Times New Roman" w:hAnsi="Times New Roman"/>
                <w:bCs/>
                <w:i/>
                <w:iCs/>
              </w:rPr>
            </w:pPr>
            <w:r w:rsidRPr="00060EBD">
              <w:rPr>
                <w:rFonts w:ascii="Times New Roman" w:hAnsi="Times New Roman"/>
                <w:b/>
                <w:bCs/>
                <w:i/>
                <w:iCs/>
              </w:rPr>
              <w:t xml:space="preserve">                      </w:t>
            </w:r>
          </w:p>
        </w:tc>
      </w:tr>
    </w:tbl>
    <w:p w:rsidR="00CF2E0F" w:rsidRPr="00D11CDC" w:rsidRDefault="00CF2E0F" w:rsidP="00CF2E0F">
      <w:pPr>
        <w:jc w:val="center"/>
        <w:rPr>
          <w:rFonts w:ascii="Times New Roman" w:hAnsi="Times New Roman"/>
          <w:b/>
          <w:bCs/>
        </w:rPr>
      </w:pPr>
      <w:r w:rsidRPr="00060EBD">
        <w:rPr>
          <w:rFonts w:ascii="Times New Roman" w:hAnsi="Times New Roman"/>
          <w:b/>
          <w:bCs/>
        </w:rPr>
        <w:t xml:space="preserve">                                        РЕСПУБЛИКА  КАРЕЛИЯ                             </w:t>
      </w:r>
      <w:bookmarkStart w:id="0" w:name="_GoBack"/>
      <w:r w:rsidRPr="00A5723C">
        <w:rPr>
          <w:rFonts w:ascii="Times New Roman" w:hAnsi="Times New Roman"/>
          <w:b/>
          <w:bCs/>
          <w:color w:val="FFFFFF" w:themeColor="background1"/>
        </w:rPr>
        <w:t>Проект</w:t>
      </w:r>
      <w:bookmarkEnd w:id="0"/>
    </w:p>
    <w:p w:rsidR="00CF2E0F" w:rsidRPr="00060EBD" w:rsidRDefault="00CF2E0F" w:rsidP="00CF2E0F">
      <w:pPr>
        <w:jc w:val="center"/>
        <w:rPr>
          <w:rFonts w:ascii="Times New Roman" w:hAnsi="Times New Roman"/>
          <w:b/>
          <w:bCs/>
        </w:rPr>
      </w:pPr>
      <w:r w:rsidRPr="00060EBD">
        <w:rPr>
          <w:rFonts w:ascii="Times New Roman" w:hAnsi="Times New Roman"/>
          <w:b/>
          <w:bCs/>
        </w:rPr>
        <w:t xml:space="preserve">                 </w:t>
      </w:r>
    </w:p>
    <w:p w:rsidR="00CF2E0F" w:rsidRPr="00060EBD" w:rsidRDefault="00CF2E0F" w:rsidP="00CF2E0F">
      <w:pPr>
        <w:jc w:val="center"/>
        <w:outlineLvl w:val="0"/>
        <w:rPr>
          <w:rFonts w:ascii="Times New Roman" w:hAnsi="Times New Roman"/>
          <w:b/>
          <w:bCs/>
        </w:rPr>
      </w:pPr>
      <w:r w:rsidRPr="00060EBD">
        <w:rPr>
          <w:rFonts w:ascii="Times New Roman" w:hAnsi="Times New Roman"/>
          <w:b/>
          <w:bCs/>
        </w:rPr>
        <w:t>ПРИОНЕЖСКИЙ МУНИЦИПАЛЬНЫЙ РАЙОН</w:t>
      </w:r>
    </w:p>
    <w:p w:rsidR="00CF2E0F" w:rsidRPr="00060EBD" w:rsidRDefault="00CF2E0F" w:rsidP="00CF2E0F">
      <w:pPr>
        <w:jc w:val="center"/>
        <w:outlineLvl w:val="0"/>
        <w:rPr>
          <w:rFonts w:ascii="Times New Roman" w:hAnsi="Times New Roman"/>
          <w:b/>
          <w:bCs/>
        </w:rPr>
      </w:pPr>
      <w:r w:rsidRPr="00060EBD">
        <w:rPr>
          <w:rFonts w:ascii="Times New Roman" w:hAnsi="Times New Roman"/>
          <w:b/>
          <w:bCs/>
        </w:rPr>
        <w:t>СОВЕТ ГАРНИЗОННОГО СЕЛЬСКОГО ПОСЕЛЕНИЯ</w:t>
      </w:r>
    </w:p>
    <w:p w:rsidR="00CF2E0F" w:rsidRPr="00060EBD" w:rsidRDefault="000807E1" w:rsidP="00CF2E0F">
      <w:pPr>
        <w:jc w:val="center"/>
        <w:outlineLvl w:val="0"/>
        <w:rPr>
          <w:rFonts w:ascii="Times New Roman" w:hAnsi="Times New Roman"/>
          <w:b/>
          <w:bCs/>
        </w:rPr>
      </w:pPr>
      <w:r w:rsidRPr="00060EBD">
        <w:rPr>
          <w:rFonts w:ascii="Times New Roman" w:hAnsi="Times New Roman"/>
          <w:b/>
          <w:bCs/>
          <w:lang w:val="en-US"/>
        </w:rPr>
        <w:t>X</w:t>
      </w:r>
      <w:r w:rsidR="00DD4A17" w:rsidRPr="00060EBD">
        <w:rPr>
          <w:rFonts w:ascii="Times New Roman" w:hAnsi="Times New Roman"/>
          <w:b/>
          <w:bCs/>
          <w:lang w:val="en-US"/>
        </w:rPr>
        <w:t>VI</w:t>
      </w:r>
      <w:r w:rsidR="00CF2E0F" w:rsidRPr="00060EBD">
        <w:rPr>
          <w:rFonts w:ascii="Times New Roman" w:hAnsi="Times New Roman"/>
          <w:b/>
          <w:bCs/>
        </w:rPr>
        <w:t xml:space="preserve"> СЕССИЯ </w:t>
      </w:r>
      <w:r w:rsidR="00CF2E0F" w:rsidRPr="00060EBD">
        <w:rPr>
          <w:rFonts w:ascii="Times New Roman" w:hAnsi="Times New Roman"/>
          <w:b/>
          <w:bCs/>
          <w:lang w:val="en-US"/>
        </w:rPr>
        <w:t>V</w:t>
      </w:r>
      <w:r w:rsidR="00CF2E0F" w:rsidRPr="00060EBD">
        <w:rPr>
          <w:rFonts w:ascii="Times New Roman" w:hAnsi="Times New Roman"/>
          <w:b/>
          <w:bCs/>
        </w:rPr>
        <w:t xml:space="preserve"> СОЗЫВА</w:t>
      </w:r>
    </w:p>
    <w:p w:rsidR="00CF2E0F" w:rsidRPr="00060EBD" w:rsidRDefault="00CF2E0F" w:rsidP="00CF2E0F">
      <w:pPr>
        <w:jc w:val="center"/>
        <w:rPr>
          <w:rFonts w:ascii="Times New Roman" w:hAnsi="Times New Roman"/>
          <w:b/>
          <w:bCs/>
        </w:rPr>
      </w:pPr>
    </w:p>
    <w:p w:rsidR="00CF2E0F" w:rsidRPr="00060EBD" w:rsidRDefault="00CF2E0F" w:rsidP="00CF2E0F">
      <w:pPr>
        <w:jc w:val="center"/>
        <w:outlineLvl w:val="0"/>
        <w:rPr>
          <w:rFonts w:ascii="Times New Roman" w:hAnsi="Times New Roman"/>
          <w:b/>
          <w:bCs/>
        </w:rPr>
      </w:pPr>
      <w:r w:rsidRPr="00060EBD">
        <w:rPr>
          <w:rFonts w:ascii="Times New Roman" w:hAnsi="Times New Roman"/>
          <w:b/>
          <w:bCs/>
        </w:rPr>
        <w:t>РЕШЕНИЕ</w:t>
      </w:r>
    </w:p>
    <w:p w:rsidR="00CF2E0F" w:rsidRPr="00060EBD" w:rsidRDefault="00CF2E0F" w:rsidP="00CF2E0F">
      <w:pPr>
        <w:jc w:val="center"/>
        <w:outlineLvl w:val="0"/>
        <w:rPr>
          <w:rFonts w:ascii="Times New Roman" w:hAnsi="Times New Roman"/>
          <w:b/>
          <w:bCs/>
        </w:rPr>
      </w:pPr>
      <w:r w:rsidRPr="00060EBD">
        <w:rPr>
          <w:rFonts w:ascii="Times New Roman" w:hAnsi="Times New Roman"/>
        </w:rPr>
        <w:t>пос. Чална-1</w:t>
      </w:r>
    </w:p>
    <w:p w:rsidR="00CF2E0F" w:rsidRPr="00060EBD" w:rsidRDefault="00CF2E0F" w:rsidP="00CF2E0F">
      <w:pPr>
        <w:jc w:val="center"/>
        <w:rPr>
          <w:rFonts w:ascii="Times New Roman" w:hAnsi="Times New Roman"/>
          <w:b/>
          <w:bCs/>
        </w:rPr>
      </w:pPr>
    </w:p>
    <w:p w:rsidR="00CF2E0F" w:rsidRPr="00060EBD" w:rsidRDefault="00CF2E0F" w:rsidP="00CF2E0F">
      <w:pPr>
        <w:rPr>
          <w:rFonts w:ascii="Times New Roman" w:hAnsi="Times New Roman"/>
        </w:rPr>
      </w:pPr>
      <w:r w:rsidRPr="00060EBD">
        <w:rPr>
          <w:rFonts w:ascii="Times New Roman" w:hAnsi="Times New Roman"/>
        </w:rPr>
        <w:t>«</w:t>
      </w:r>
      <w:r w:rsidR="007D4052">
        <w:rPr>
          <w:rFonts w:ascii="Times New Roman" w:hAnsi="Times New Roman"/>
        </w:rPr>
        <w:t>27</w:t>
      </w:r>
      <w:r w:rsidRPr="00060EBD">
        <w:rPr>
          <w:rFonts w:ascii="Times New Roman" w:hAnsi="Times New Roman"/>
        </w:rPr>
        <w:t xml:space="preserve">» </w:t>
      </w:r>
      <w:r w:rsidR="00DD4A17" w:rsidRPr="00060EBD">
        <w:rPr>
          <w:rFonts w:ascii="Times New Roman" w:hAnsi="Times New Roman"/>
        </w:rPr>
        <w:t>сентябр</w:t>
      </w:r>
      <w:r w:rsidR="000807E1" w:rsidRPr="00060EBD">
        <w:rPr>
          <w:rFonts w:ascii="Times New Roman" w:hAnsi="Times New Roman"/>
        </w:rPr>
        <w:t>я 2024</w:t>
      </w:r>
      <w:r w:rsidRPr="00060EBD">
        <w:rPr>
          <w:rFonts w:ascii="Times New Roman" w:hAnsi="Times New Roman"/>
        </w:rPr>
        <w:t xml:space="preserve"> года                                                         </w:t>
      </w:r>
      <w:r w:rsidR="001807A8" w:rsidRPr="00060EBD">
        <w:rPr>
          <w:rFonts w:ascii="Times New Roman" w:hAnsi="Times New Roman"/>
        </w:rPr>
        <w:t xml:space="preserve">           </w:t>
      </w:r>
      <w:r w:rsidR="000061D4" w:rsidRPr="00060EBD">
        <w:rPr>
          <w:rFonts w:ascii="Times New Roman" w:hAnsi="Times New Roman"/>
        </w:rPr>
        <w:t xml:space="preserve">                               </w:t>
      </w:r>
      <w:r w:rsidRPr="00060EBD">
        <w:rPr>
          <w:rFonts w:ascii="Times New Roman" w:hAnsi="Times New Roman"/>
        </w:rPr>
        <w:t xml:space="preserve">        № </w:t>
      </w:r>
      <w:r w:rsidR="00D611CB">
        <w:rPr>
          <w:rFonts w:ascii="Times New Roman" w:hAnsi="Times New Roman"/>
        </w:rPr>
        <w:t>2</w:t>
      </w:r>
    </w:p>
    <w:p w:rsidR="00CF2E0F" w:rsidRPr="00060EBD" w:rsidRDefault="00CF2E0F" w:rsidP="00CF2E0F">
      <w:pPr>
        <w:rPr>
          <w:rFonts w:ascii="Times New Roman" w:hAnsi="Times New Roman"/>
        </w:rPr>
      </w:pPr>
    </w:p>
    <w:p w:rsidR="00CF2E0F" w:rsidRPr="00060EBD" w:rsidRDefault="00CF2E0F" w:rsidP="00CF2E0F">
      <w:pPr>
        <w:tabs>
          <w:tab w:val="left" w:pos="6379"/>
        </w:tabs>
        <w:ind w:right="1706" w:firstLine="34"/>
        <w:rPr>
          <w:rFonts w:ascii="Times New Roman" w:hAnsi="Times New Roman"/>
          <w:b/>
          <w:bCs/>
        </w:rPr>
      </w:pPr>
      <w:r w:rsidRPr="00060EBD">
        <w:rPr>
          <w:rFonts w:ascii="Times New Roman" w:hAnsi="Times New Roman"/>
          <w:b/>
          <w:bCs/>
        </w:rPr>
        <w:t xml:space="preserve">«О назначении публичных слушаний по рассмотрению проекта решения «О внесении изменений в </w:t>
      </w:r>
      <w:r w:rsidR="00D611CB" w:rsidRPr="00D611CB">
        <w:rPr>
          <w:rFonts w:ascii="Times New Roman" w:hAnsi="Times New Roman"/>
          <w:b/>
        </w:rPr>
        <w:t xml:space="preserve">Правила благоустройства территории </w:t>
      </w:r>
      <w:r w:rsidRPr="00D611CB">
        <w:rPr>
          <w:rFonts w:ascii="Times New Roman" w:hAnsi="Times New Roman"/>
          <w:b/>
          <w:bCs/>
        </w:rPr>
        <w:t xml:space="preserve">муниципального образования «Гарнизонное сельское поселение», принятого решением </w:t>
      </w:r>
      <w:r w:rsidRPr="00D611CB">
        <w:rPr>
          <w:rFonts w:ascii="Times New Roman" w:hAnsi="Times New Roman"/>
          <w:b/>
          <w:bCs/>
          <w:lang w:val="en-US"/>
        </w:rPr>
        <w:t>X</w:t>
      </w:r>
      <w:proofErr w:type="gramStart"/>
      <w:r w:rsidR="00D611CB">
        <w:rPr>
          <w:rFonts w:ascii="Times New Roman" w:hAnsi="Times New Roman"/>
          <w:b/>
          <w:bCs/>
        </w:rPr>
        <w:t>Х</w:t>
      </w:r>
      <w:proofErr w:type="gramEnd"/>
      <w:r w:rsidRPr="00D611CB">
        <w:rPr>
          <w:rFonts w:ascii="Times New Roman" w:hAnsi="Times New Roman"/>
          <w:b/>
          <w:bCs/>
          <w:lang w:val="en-US"/>
        </w:rPr>
        <w:t>II</w:t>
      </w:r>
      <w:r w:rsidRPr="00D611CB">
        <w:rPr>
          <w:rFonts w:ascii="Times New Roman" w:hAnsi="Times New Roman"/>
          <w:b/>
          <w:bCs/>
        </w:rPr>
        <w:t xml:space="preserve"> сессии </w:t>
      </w:r>
      <w:r w:rsidRPr="00D611CB">
        <w:rPr>
          <w:rFonts w:ascii="Times New Roman" w:hAnsi="Times New Roman"/>
          <w:b/>
          <w:bCs/>
          <w:lang w:val="en-US"/>
        </w:rPr>
        <w:t>IV</w:t>
      </w:r>
      <w:r w:rsidRPr="00D611CB">
        <w:rPr>
          <w:rFonts w:ascii="Times New Roman" w:hAnsi="Times New Roman"/>
          <w:b/>
          <w:bCs/>
        </w:rPr>
        <w:t xml:space="preserve"> созыва Совета Гарниз</w:t>
      </w:r>
      <w:r w:rsidR="00D611CB">
        <w:rPr>
          <w:rFonts w:ascii="Times New Roman" w:hAnsi="Times New Roman"/>
          <w:b/>
          <w:bCs/>
        </w:rPr>
        <w:t>онного сельского поселения от 17.02.2021 г. № 1</w:t>
      </w:r>
      <w:r w:rsidRPr="00060EBD">
        <w:rPr>
          <w:rFonts w:ascii="Times New Roman" w:hAnsi="Times New Roman"/>
          <w:b/>
          <w:bCs/>
        </w:rPr>
        <w:t>»</w:t>
      </w:r>
    </w:p>
    <w:p w:rsidR="00CF2E0F" w:rsidRPr="00060EBD" w:rsidRDefault="00CF2E0F" w:rsidP="00CF2E0F">
      <w:pPr>
        <w:ind w:firstLine="720"/>
        <w:jc w:val="center"/>
        <w:rPr>
          <w:rFonts w:ascii="Times New Roman" w:hAnsi="Times New Roman"/>
        </w:rPr>
      </w:pPr>
    </w:p>
    <w:p w:rsidR="00CF2E0F" w:rsidRPr="00D611CB" w:rsidRDefault="00D611CB" w:rsidP="00CF2E0F">
      <w:pPr>
        <w:ind w:firstLine="708"/>
        <w:rPr>
          <w:rFonts w:ascii="Times New Roman" w:hAnsi="Times New Roman"/>
        </w:rPr>
      </w:pPr>
      <w:r w:rsidRPr="00D611CB">
        <w:rPr>
          <w:rFonts w:ascii="Times New Roman" w:hAnsi="Times New Roman"/>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CF2E0F" w:rsidRPr="00D611CB">
        <w:rPr>
          <w:rFonts w:ascii="Times New Roman" w:hAnsi="Times New Roman"/>
        </w:rPr>
        <w:t xml:space="preserve">руководствуясь Уставом Гарнизонного сельского поселения и решением </w:t>
      </w:r>
      <w:r w:rsidR="00CF2E0F" w:rsidRPr="00D611CB">
        <w:rPr>
          <w:rFonts w:ascii="Times New Roman" w:hAnsi="Times New Roman"/>
          <w:lang w:val="en-US"/>
        </w:rPr>
        <w:t>XVII</w:t>
      </w:r>
      <w:r w:rsidR="00CF2E0F" w:rsidRPr="00D611CB">
        <w:rPr>
          <w:rFonts w:ascii="Times New Roman" w:hAnsi="Times New Roman"/>
        </w:rPr>
        <w:t xml:space="preserve"> сессии </w:t>
      </w:r>
      <w:r w:rsidR="00CF2E0F" w:rsidRPr="00D611CB">
        <w:rPr>
          <w:rFonts w:ascii="Times New Roman" w:hAnsi="Times New Roman"/>
          <w:lang w:val="en-US"/>
        </w:rPr>
        <w:t>I</w:t>
      </w:r>
      <w:r w:rsidR="00CF2E0F" w:rsidRPr="00D611CB">
        <w:rPr>
          <w:rFonts w:ascii="Times New Roman" w:hAnsi="Times New Roman"/>
        </w:rPr>
        <w:t xml:space="preserve"> созыва Совета Гарнизонного сельского поселения от 03.08.2007 года № 9 «Об утверждении положения о публичных слушаниях в Гарнизонном сельском поселении»,  </w:t>
      </w:r>
    </w:p>
    <w:p w:rsidR="00CF2E0F" w:rsidRPr="00060EBD" w:rsidRDefault="00CF2E0F" w:rsidP="00CF2E0F">
      <w:pPr>
        <w:pStyle w:val="headertext"/>
        <w:spacing w:before="0" w:beforeAutospacing="0" w:after="0" w:afterAutospacing="0" w:line="307" w:lineRule="atLeast"/>
        <w:jc w:val="both"/>
        <w:rPr>
          <w:color w:val="222222"/>
        </w:rPr>
      </w:pPr>
    </w:p>
    <w:p w:rsidR="00CF2E0F" w:rsidRPr="00060EBD" w:rsidRDefault="00CF2E0F" w:rsidP="00CF2E0F">
      <w:pPr>
        <w:ind w:firstLine="708"/>
        <w:rPr>
          <w:rFonts w:ascii="Times New Roman" w:hAnsi="Times New Roman"/>
        </w:rPr>
      </w:pPr>
      <w:r w:rsidRPr="00060EBD">
        <w:rPr>
          <w:rFonts w:ascii="Times New Roman" w:hAnsi="Times New Roman"/>
        </w:rPr>
        <w:t>Совет Гарнизонного сельского поселения РЕШИЛ:</w:t>
      </w:r>
    </w:p>
    <w:p w:rsidR="00CF2E0F" w:rsidRPr="00060EBD" w:rsidRDefault="00BC0E27" w:rsidP="00CF2E0F">
      <w:pPr>
        <w:ind w:firstLine="284"/>
        <w:rPr>
          <w:rFonts w:ascii="Times New Roman" w:hAnsi="Times New Roman"/>
        </w:rPr>
      </w:pPr>
      <w:r w:rsidRPr="00060EBD">
        <w:rPr>
          <w:rFonts w:ascii="Times New Roman" w:hAnsi="Times New Roman"/>
        </w:rPr>
        <w:tab/>
      </w:r>
      <w:r w:rsidRPr="00060EBD">
        <w:rPr>
          <w:rFonts w:ascii="Times New Roman" w:hAnsi="Times New Roman"/>
        </w:rPr>
        <w:br/>
        <w:t xml:space="preserve">    </w:t>
      </w:r>
      <w:r w:rsidR="00CF2E0F" w:rsidRPr="00060EBD">
        <w:rPr>
          <w:rFonts w:ascii="Times New Roman" w:hAnsi="Times New Roman"/>
        </w:rPr>
        <w:t>1. Провести публичные слушания по обсуждению прилагаемого проекта решения Совета Гарнизонного сельского поселения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00CF2E0F" w:rsidRPr="00D611CB">
        <w:rPr>
          <w:rFonts w:ascii="Times New Roman" w:hAnsi="Times New Roman"/>
        </w:rPr>
        <w:t>»</w:t>
      </w:r>
      <w:r w:rsidR="00CF2E0F" w:rsidRPr="00060EBD">
        <w:rPr>
          <w:rFonts w:ascii="Times New Roman" w:hAnsi="Times New Roman"/>
        </w:rPr>
        <w:t xml:space="preserve"> с участием жителей поселения (приложение №2 к настоящему решению).</w:t>
      </w:r>
    </w:p>
    <w:p w:rsidR="00CF2E0F" w:rsidRPr="00060EBD" w:rsidRDefault="00CF2E0F" w:rsidP="00CF2E0F">
      <w:pPr>
        <w:ind w:firstLine="284"/>
        <w:rPr>
          <w:rFonts w:ascii="Times New Roman" w:hAnsi="Times New Roman"/>
        </w:rPr>
      </w:pPr>
      <w:r w:rsidRPr="00060EBD">
        <w:rPr>
          <w:rFonts w:ascii="Times New Roman" w:hAnsi="Times New Roman"/>
        </w:rPr>
        <w:t>2. Назначить проведение публичных слушаний по обсуждению прилагаемого проекта решения Совета Гарнизонного сельского поселения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Pr="00060EBD">
        <w:rPr>
          <w:rFonts w:ascii="Times New Roman" w:hAnsi="Times New Roman"/>
        </w:rPr>
        <w:t xml:space="preserve">» на </w:t>
      </w:r>
      <w:r w:rsidR="00DD4A17" w:rsidRPr="00060EBD">
        <w:rPr>
          <w:rFonts w:ascii="Times New Roman" w:hAnsi="Times New Roman"/>
        </w:rPr>
        <w:t>15</w:t>
      </w:r>
      <w:r w:rsidRPr="00060EBD">
        <w:rPr>
          <w:rFonts w:ascii="Times New Roman" w:hAnsi="Times New Roman"/>
        </w:rPr>
        <w:t xml:space="preserve"> </w:t>
      </w:r>
      <w:r w:rsidR="00DD4A17" w:rsidRPr="00060EBD">
        <w:rPr>
          <w:rFonts w:ascii="Times New Roman" w:hAnsi="Times New Roman"/>
        </w:rPr>
        <w:t>октября</w:t>
      </w:r>
      <w:r w:rsidR="000807E1" w:rsidRPr="00060EBD">
        <w:rPr>
          <w:rFonts w:ascii="Times New Roman" w:hAnsi="Times New Roman"/>
        </w:rPr>
        <w:t xml:space="preserve"> 2024</w:t>
      </w:r>
      <w:r w:rsidR="00DD4A17" w:rsidRPr="00060EBD">
        <w:rPr>
          <w:rFonts w:ascii="Times New Roman" w:hAnsi="Times New Roman"/>
        </w:rPr>
        <w:t xml:space="preserve"> года в 17</w:t>
      </w:r>
      <w:r w:rsidR="00056506">
        <w:rPr>
          <w:rFonts w:ascii="Times New Roman" w:hAnsi="Times New Roman"/>
        </w:rPr>
        <w:t>.2</w:t>
      </w:r>
      <w:r w:rsidRPr="00060EBD">
        <w:rPr>
          <w:rFonts w:ascii="Times New Roman" w:hAnsi="Times New Roman"/>
        </w:rPr>
        <w:t xml:space="preserve">0 по адресу: Республика Карелия, </w:t>
      </w:r>
      <w:proofErr w:type="spellStart"/>
      <w:r w:rsidRPr="00060EBD">
        <w:rPr>
          <w:rFonts w:ascii="Times New Roman" w:hAnsi="Times New Roman"/>
        </w:rPr>
        <w:t>Прионежский</w:t>
      </w:r>
      <w:proofErr w:type="spellEnd"/>
      <w:r w:rsidRPr="00060EBD">
        <w:rPr>
          <w:rFonts w:ascii="Times New Roman" w:hAnsi="Times New Roman"/>
        </w:rPr>
        <w:t xml:space="preserve"> район, пос. Чална-1, в помещении </w:t>
      </w:r>
      <w:r w:rsidR="00DD4A17" w:rsidRPr="00060EBD">
        <w:rPr>
          <w:rFonts w:ascii="Times New Roman" w:hAnsi="Times New Roman"/>
        </w:rPr>
        <w:t>Администрации Гарнизонного сельского поселения</w:t>
      </w:r>
      <w:r w:rsidRPr="00060EBD">
        <w:rPr>
          <w:rFonts w:ascii="Times New Roman" w:hAnsi="Times New Roman"/>
        </w:rPr>
        <w:t>.</w:t>
      </w:r>
    </w:p>
    <w:p w:rsidR="00CF2E0F" w:rsidRPr="00060EBD" w:rsidRDefault="00CF2E0F" w:rsidP="00CF2E0F">
      <w:pPr>
        <w:ind w:firstLine="284"/>
        <w:rPr>
          <w:rFonts w:ascii="Times New Roman" w:hAnsi="Times New Roman"/>
        </w:rPr>
      </w:pPr>
      <w:r w:rsidRPr="00060EBD">
        <w:rPr>
          <w:rFonts w:ascii="Times New Roman" w:hAnsi="Times New Roman"/>
        </w:rPr>
        <w:t>3.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Pr="00060EBD">
        <w:rPr>
          <w:rFonts w:ascii="Times New Roman" w:hAnsi="Times New Roman"/>
        </w:rPr>
        <w:t xml:space="preserve">» (приложение №1 к настоящему решению). </w:t>
      </w:r>
    </w:p>
    <w:p w:rsidR="00CF2E0F" w:rsidRPr="00060EBD" w:rsidRDefault="00CF2E0F" w:rsidP="00CF2E0F">
      <w:pPr>
        <w:ind w:firstLine="284"/>
        <w:rPr>
          <w:rFonts w:ascii="Times New Roman" w:hAnsi="Times New Roman"/>
        </w:rPr>
      </w:pPr>
      <w:r w:rsidRPr="00060EBD">
        <w:rPr>
          <w:rFonts w:ascii="Times New Roman" w:hAnsi="Times New Roman"/>
        </w:rPr>
        <w:t>4. Ознакомиться с материалами, содержащимися в проекте решения Совета Гарнизонного сельского поселения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Pr="00060EBD">
        <w:rPr>
          <w:rFonts w:ascii="Times New Roman" w:hAnsi="Times New Roman"/>
        </w:rPr>
        <w:t>»:</w:t>
      </w:r>
    </w:p>
    <w:p w:rsidR="00CF2E0F" w:rsidRPr="00060EBD" w:rsidRDefault="00CF2E0F" w:rsidP="00CF2E0F">
      <w:pPr>
        <w:ind w:firstLine="284"/>
        <w:rPr>
          <w:rFonts w:ascii="Times New Roman" w:hAnsi="Times New Roman"/>
        </w:rPr>
      </w:pPr>
      <w:r w:rsidRPr="00060EBD">
        <w:rPr>
          <w:rFonts w:ascii="Times New Roman" w:hAnsi="Times New Roman"/>
        </w:rPr>
        <w:t>- с текстовой частью в помещении Администрации Гарнизонного сельского поселения по адресу: п</w:t>
      </w:r>
      <w:proofErr w:type="gramStart"/>
      <w:r w:rsidRPr="00060EBD">
        <w:rPr>
          <w:rFonts w:ascii="Times New Roman" w:hAnsi="Times New Roman"/>
        </w:rPr>
        <w:t>.Ч</w:t>
      </w:r>
      <w:proofErr w:type="gramEnd"/>
      <w:r w:rsidRPr="00060EBD">
        <w:rPr>
          <w:rFonts w:ascii="Times New Roman" w:hAnsi="Times New Roman"/>
        </w:rPr>
        <w:t xml:space="preserve">ална-1, ул. </w:t>
      </w:r>
      <w:proofErr w:type="spellStart"/>
      <w:r w:rsidRPr="00060EBD">
        <w:rPr>
          <w:rFonts w:ascii="Times New Roman" w:hAnsi="Times New Roman"/>
        </w:rPr>
        <w:t>Завражнова</w:t>
      </w:r>
      <w:proofErr w:type="spellEnd"/>
      <w:r w:rsidRPr="00060EBD">
        <w:rPr>
          <w:rFonts w:ascii="Times New Roman" w:hAnsi="Times New Roman"/>
        </w:rPr>
        <w:t xml:space="preserve">, д.8, в рабочие дни с 09.00 до 17.15 час. (суббота и воскресенье выходные). Тел. 71-31-51. </w:t>
      </w:r>
    </w:p>
    <w:p w:rsidR="00CF2E0F" w:rsidRPr="00060EBD" w:rsidRDefault="00CF2E0F" w:rsidP="00CF2E0F">
      <w:pPr>
        <w:ind w:firstLine="284"/>
        <w:rPr>
          <w:rFonts w:ascii="Times New Roman" w:hAnsi="Times New Roman"/>
        </w:rPr>
      </w:pPr>
      <w:r w:rsidRPr="00060EBD">
        <w:rPr>
          <w:rFonts w:ascii="Times New Roman" w:hAnsi="Times New Roman"/>
        </w:rPr>
        <w:lastRenderedPageBreak/>
        <w:t>5. Определить местом сбора предложений и замечаний по проекту решения Совета Гарнизонного сельского поселения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Pr="00060EBD">
        <w:rPr>
          <w:rFonts w:ascii="Times New Roman" w:hAnsi="Times New Roman"/>
        </w:rPr>
        <w:t xml:space="preserve">» – помещение администрации Гарнизонного сельского поселения. Срок предоставления предложений и замечаний до </w:t>
      </w:r>
      <w:r w:rsidR="00DD4A17" w:rsidRPr="00060EBD">
        <w:rPr>
          <w:rFonts w:ascii="Times New Roman" w:hAnsi="Times New Roman"/>
        </w:rPr>
        <w:t>15</w:t>
      </w:r>
      <w:r w:rsidRPr="00060EBD">
        <w:rPr>
          <w:rFonts w:ascii="Times New Roman" w:hAnsi="Times New Roman"/>
        </w:rPr>
        <w:t xml:space="preserve"> </w:t>
      </w:r>
      <w:r w:rsidR="00DD4A17" w:rsidRPr="00060EBD">
        <w:rPr>
          <w:rFonts w:ascii="Times New Roman" w:hAnsi="Times New Roman"/>
        </w:rPr>
        <w:t>октября</w:t>
      </w:r>
      <w:r w:rsidR="003F4065" w:rsidRPr="00060EBD">
        <w:rPr>
          <w:rFonts w:ascii="Times New Roman" w:hAnsi="Times New Roman"/>
        </w:rPr>
        <w:t xml:space="preserve"> 2024</w:t>
      </w:r>
      <w:r w:rsidR="00DD4A17" w:rsidRPr="00060EBD">
        <w:rPr>
          <w:rFonts w:ascii="Times New Roman" w:hAnsi="Times New Roman"/>
        </w:rPr>
        <w:t xml:space="preserve"> года до 16.4</w:t>
      </w:r>
      <w:r w:rsidRPr="00060EBD">
        <w:rPr>
          <w:rFonts w:ascii="Times New Roman" w:hAnsi="Times New Roman"/>
        </w:rPr>
        <w:t xml:space="preserve">5 час. </w:t>
      </w:r>
    </w:p>
    <w:p w:rsidR="00CF2E0F" w:rsidRPr="00060EBD" w:rsidRDefault="00CF2E0F" w:rsidP="00CF2E0F">
      <w:pPr>
        <w:ind w:firstLine="284"/>
        <w:rPr>
          <w:rFonts w:ascii="Times New Roman" w:hAnsi="Times New Roman"/>
        </w:rPr>
      </w:pPr>
      <w:r w:rsidRPr="00060EBD">
        <w:rPr>
          <w:rFonts w:ascii="Times New Roman" w:hAnsi="Times New Roman"/>
        </w:rPr>
        <w:t xml:space="preserve">6. Ответственность за организацию и проведение публичных слушаний возложить на Главу Гарнизонного сельского поселения </w:t>
      </w:r>
      <w:proofErr w:type="spellStart"/>
      <w:r w:rsidRPr="00060EBD">
        <w:rPr>
          <w:rFonts w:ascii="Times New Roman" w:hAnsi="Times New Roman"/>
        </w:rPr>
        <w:t>Венёвцева</w:t>
      </w:r>
      <w:proofErr w:type="spellEnd"/>
      <w:r w:rsidRPr="00060EBD">
        <w:rPr>
          <w:rFonts w:ascii="Times New Roman" w:hAnsi="Times New Roman"/>
        </w:rPr>
        <w:t xml:space="preserve"> А.В.</w:t>
      </w:r>
    </w:p>
    <w:p w:rsidR="00CF2E0F" w:rsidRPr="00060EBD" w:rsidRDefault="00CF2E0F" w:rsidP="00CF2E0F">
      <w:pPr>
        <w:ind w:firstLine="284"/>
        <w:rPr>
          <w:rFonts w:ascii="Times New Roman" w:hAnsi="Times New Roman"/>
        </w:rPr>
      </w:pPr>
      <w:r w:rsidRPr="00060EBD">
        <w:rPr>
          <w:rFonts w:ascii="Times New Roman" w:hAnsi="Times New Roman"/>
        </w:rPr>
        <w:t>7. Настоящее решение вступает в силу после его опубликования (обнародования).</w:t>
      </w:r>
    </w:p>
    <w:p w:rsidR="00CF2E0F" w:rsidRPr="00060EBD" w:rsidRDefault="00CF2E0F" w:rsidP="00CF2E0F">
      <w:pPr>
        <w:rPr>
          <w:rFonts w:ascii="Times New Roman" w:hAnsi="Times New Roman"/>
        </w:rPr>
      </w:pPr>
    </w:p>
    <w:p w:rsidR="00CF2E0F" w:rsidRPr="00060EBD" w:rsidRDefault="00CF2E0F" w:rsidP="00CF2E0F">
      <w:pPr>
        <w:rPr>
          <w:rFonts w:ascii="Times New Roman" w:hAnsi="Times New Roman"/>
        </w:rPr>
      </w:pPr>
      <w:r w:rsidRPr="00060EBD">
        <w:rPr>
          <w:rFonts w:ascii="Times New Roman" w:hAnsi="Times New Roman"/>
        </w:rPr>
        <w:t xml:space="preserve">Председатель Совета Гарнизонного сельского поселения                            </w:t>
      </w:r>
      <w:proofErr w:type="spellStart"/>
      <w:r w:rsidRPr="00060EBD">
        <w:rPr>
          <w:rFonts w:ascii="Times New Roman" w:hAnsi="Times New Roman"/>
        </w:rPr>
        <w:t>Е.П.Суслякова</w:t>
      </w:r>
      <w:proofErr w:type="spellEnd"/>
    </w:p>
    <w:p w:rsidR="00CF2E0F" w:rsidRPr="00060EBD" w:rsidRDefault="00CF2E0F" w:rsidP="00CF2E0F">
      <w:pPr>
        <w:rPr>
          <w:rFonts w:ascii="Times New Roman" w:hAnsi="Times New Roman"/>
        </w:rPr>
      </w:pPr>
    </w:p>
    <w:p w:rsidR="00CF2E0F" w:rsidRPr="00060EBD" w:rsidRDefault="00CF2E0F" w:rsidP="00CF2E0F">
      <w:pPr>
        <w:rPr>
          <w:rFonts w:ascii="Times New Roman" w:hAnsi="Times New Roman"/>
        </w:rPr>
      </w:pPr>
      <w:r w:rsidRPr="00060EBD">
        <w:rPr>
          <w:rFonts w:ascii="Times New Roman" w:hAnsi="Times New Roman"/>
        </w:rPr>
        <w:t xml:space="preserve">Глава Гарнизонного сельского поселения                                                </w:t>
      </w:r>
      <w:proofErr w:type="spellStart"/>
      <w:r w:rsidRPr="00060EBD">
        <w:rPr>
          <w:rFonts w:ascii="Times New Roman" w:hAnsi="Times New Roman"/>
        </w:rPr>
        <w:t>А.В.Венёвцев</w:t>
      </w:r>
      <w:proofErr w:type="spellEnd"/>
    </w:p>
    <w:p w:rsidR="00CF2E0F" w:rsidRPr="00060EBD" w:rsidRDefault="00CF2E0F">
      <w:pPr>
        <w:spacing w:after="200" w:line="276" w:lineRule="auto"/>
        <w:ind w:firstLine="0"/>
        <w:jc w:val="left"/>
        <w:rPr>
          <w:rFonts w:ascii="Times New Roman" w:hAnsi="Times New Roman"/>
        </w:rPr>
      </w:pPr>
      <w:r w:rsidRPr="00060EBD">
        <w:rPr>
          <w:rFonts w:ascii="Times New Roman" w:hAnsi="Times New Roman"/>
        </w:rPr>
        <w:br w:type="page"/>
      </w:r>
    </w:p>
    <w:p w:rsidR="00CF2E0F" w:rsidRPr="00060EBD" w:rsidRDefault="00CF2E0F" w:rsidP="00CF2E0F">
      <w:pPr>
        <w:ind w:left="3402"/>
        <w:jc w:val="right"/>
        <w:rPr>
          <w:rFonts w:ascii="Times New Roman" w:hAnsi="Times New Roman"/>
        </w:rPr>
      </w:pPr>
      <w:r w:rsidRPr="00060EBD">
        <w:rPr>
          <w:rFonts w:ascii="Times New Roman" w:hAnsi="Times New Roman"/>
        </w:rPr>
        <w:lastRenderedPageBreak/>
        <w:t>Приложение №1</w:t>
      </w:r>
    </w:p>
    <w:p w:rsidR="00CF2E0F" w:rsidRPr="00060EBD" w:rsidRDefault="00CF2E0F" w:rsidP="00CF2E0F">
      <w:pPr>
        <w:ind w:left="4962"/>
        <w:outlineLvl w:val="0"/>
        <w:rPr>
          <w:rFonts w:ascii="Times New Roman" w:hAnsi="Times New Roman"/>
          <w:bCs/>
        </w:rPr>
      </w:pPr>
      <w:r w:rsidRPr="00060EBD">
        <w:rPr>
          <w:rFonts w:ascii="Times New Roman" w:hAnsi="Times New Roman"/>
        </w:rPr>
        <w:t xml:space="preserve">к решению </w:t>
      </w:r>
      <w:r w:rsidR="003F4065" w:rsidRPr="00060EBD">
        <w:rPr>
          <w:rFonts w:ascii="Times New Roman" w:hAnsi="Times New Roman"/>
          <w:bCs/>
          <w:lang w:val="en-US"/>
        </w:rPr>
        <w:t>X</w:t>
      </w:r>
      <w:r w:rsidR="00DD4A17" w:rsidRPr="00060EBD">
        <w:rPr>
          <w:rFonts w:ascii="Times New Roman" w:hAnsi="Times New Roman"/>
          <w:bCs/>
          <w:lang w:val="en-US"/>
        </w:rPr>
        <w:t>VI</w:t>
      </w:r>
      <w:r w:rsidRPr="00060EBD">
        <w:rPr>
          <w:rFonts w:ascii="Times New Roman" w:hAnsi="Times New Roman"/>
        </w:rPr>
        <w:t xml:space="preserve"> сессии </w:t>
      </w:r>
      <w:r w:rsidRPr="00060EBD">
        <w:rPr>
          <w:rFonts w:ascii="Times New Roman" w:hAnsi="Times New Roman"/>
          <w:bCs/>
          <w:lang w:val="en-US"/>
        </w:rPr>
        <w:t>V</w:t>
      </w:r>
      <w:r w:rsidRPr="00060EBD">
        <w:rPr>
          <w:rFonts w:ascii="Times New Roman" w:hAnsi="Times New Roman"/>
        </w:rPr>
        <w:t xml:space="preserve"> созыва Совета Гарниз</w:t>
      </w:r>
      <w:r w:rsidR="007D4052">
        <w:rPr>
          <w:rFonts w:ascii="Times New Roman" w:hAnsi="Times New Roman"/>
        </w:rPr>
        <w:t>онного сельского поселения от 27</w:t>
      </w:r>
      <w:r w:rsidRPr="00060EBD">
        <w:rPr>
          <w:rFonts w:ascii="Times New Roman" w:hAnsi="Times New Roman"/>
        </w:rPr>
        <w:t>.0</w:t>
      </w:r>
      <w:r w:rsidR="00D611CB">
        <w:rPr>
          <w:rFonts w:ascii="Times New Roman" w:hAnsi="Times New Roman"/>
        </w:rPr>
        <w:t>9.2024 г. № 2</w:t>
      </w:r>
      <w:r w:rsidRPr="00060EBD">
        <w:rPr>
          <w:rFonts w:ascii="Times New Roman" w:hAnsi="Times New Roman"/>
        </w:rPr>
        <w:t xml:space="preserve"> «</w:t>
      </w:r>
      <w:r w:rsidRPr="00060EBD">
        <w:rPr>
          <w:rFonts w:ascii="Times New Roman" w:hAnsi="Times New Roman"/>
          <w:bCs/>
        </w:rPr>
        <w:t>О назначении публичных слушаний по рассмотрению проекта решения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Pr="00060EBD">
        <w:rPr>
          <w:rFonts w:ascii="Times New Roman" w:hAnsi="Times New Roman"/>
          <w:bCs/>
        </w:rPr>
        <w:t>»</w:t>
      </w:r>
    </w:p>
    <w:p w:rsidR="00CF2E0F" w:rsidRPr="00060EBD" w:rsidRDefault="00CF2E0F" w:rsidP="00CF2E0F">
      <w:pPr>
        <w:ind w:left="3402"/>
        <w:outlineLvl w:val="0"/>
        <w:rPr>
          <w:rFonts w:ascii="Times New Roman" w:hAnsi="Times New Roman"/>
        </w:rPr>
      </w:pPr>
    </w:p>
    <w:p w:rsidR="00CF2E0F" w:rsidRPr="00060EBD" w:rsidRDefault="00CF2E0F" w:rsidP="00CF2E0F">
      <w:pPr>
        <w:ind w:firstLine="34"/>
        <w:jc w:val="center"/>
        <w:rPr>
          <w:rFonts w:ascii="Times New Roman" w:hAnsi="Times New Roman"/>
        </w:rPr>
      </w:pPr>
      <w:r w:rsidRPr="00060EBD">
        <w:rPr>
          <w:rFonts w:ascii="Times New Roman" w:hAnsi="Times New Roman"/>
        </w:rPr>
        <w:t>Состав Оргкомитета:</w:t>
      </w:r>
    </w:p>
    <w:p w:rsidR="00CF2E0F" w:rsidRPr="00060EBD" w:rsidRDefault="00CF2E0F" w:rsidP="00CF2E0F">
      <w:pPr>
        <w:ind w:firstLine="34"/>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614"/>
        <w:gridCol w:w="6096"/>
      </w:tblGrid>
      <w:tr w:rsidR="00CF2E0F" w:rsidRPr="00060EBD" w:rsidTr="00BC0E27">
        <w:tc>
          <w:tcPr>
            <w:tcW w:w="463" w:type="dxa"/>
            <w:shd w:val="clear" w:color="auto" w:fill="auto"/>
          </w:tcPr>
          <w:p w:rsidR="00CF2E0F" w:rsidRPr="00060EBD" w:rsidRDefault="00CF2E0F" w:rsidP="00E53015">
            <w:pPr>
              <w:ind w:firstLine="34"/>
              <w:rPr>
                <w:rFonts w:ascii="Times New Roman" w:hAnsi="Times New Roman"/>
              </w:rPr>
            </w:pPr>
            <w:r w:rsidRPr="00060EBD">
              <w:rPr>
                <w:rFonts w:ascii="Times New Roman" w:hAnsi="Times New Roman"/>
              </w:rPr>
              <w:t>1.</w:t>
            </w:r>
          </w:p>
        </w:tc>
        <w:tc>
          <w:tcPr>
            <w:tcW w:w="3614" w:type="dxa"/>
            <w:shd w:val="clear" w:color="auto" w:fill="auto"/>
          </w:tcPr>
          <w:p w:rsidR="00CF2E0F" w:rsidRPr="00060EBD" w:rsidRDefault="00CF2E0F" w:rsidP="00E53015">
            <w:pPr>
              <w:ind w:firstLine="25"/>
              <w:jc w:val="left"/>
              <w:rPr>
                <w:rFonts w:ascii="Times New Roman" w:hAnsi="Times New Roman"/>
              </w:rPr>
            </w:pPr>
            <w:r w:rsidRPr="00060EBD">
              <w:rPr>
                <w:rFonts w:ascii="Times New Roman" w:hAnsi="Times New Roman"/>
              </w:rPr>
              <w:t xml:space="preserve">Соколов Сергей Владимирович </w:t>
            </w:r>
          </w:p>
        </w:tc>
        <w:tc>
          <w:tcPr>
            <w:tcW w:w="6096" w:type="dxa"/>
            <w:shd w:val="clear" w:color="auto" w:fill="auto"/>
          </w:tcPr>
          <w:p w:rsidR="00CF2E0F" w:rsidRPr="00060EBD" w:rsidRDefault="00CF2E0F" w:rsidP="00E53015">
            <w:pPr>
              <w:ind w:firstLine="34"/>
              <w:rPr>
                <w:rFonts w:ascii="Times New Roman" w:hAnsi="Times New Roman"/>
              </w:rPr>
            </w:pPr>
            <w:r w:rsidRPr="00060EBD">
              <w:rPr>
                <w:rFonts w:ascii="Times New Roman" w:hAnsi="Times New Roman"/>
              </w:rPr>
              <w:t xml:space="preserve">Заместитель Главы администрации </w:t>
            </w:r>
          </w:p>
          <w:p w:rsidR="00CF2E0F" w:rsidRPr="00060EBD" w:rsidRDefault="00CF2E0F" w:rsidP="00E53015">
            <w:pPr>
              <w:ind w:firstLine="34"/>
              <w:rPr>
                <w:rFonts w:ascii="Times New Roman" w:hAnsi="Times New Roman"/>
              </w:rPr>
            </w:pPr>
            <w:r w:rsidRPr="00060EBD">
              <w:rPr>
                <w:rFonts w:ascii="Times New Roman" w:hAnsi="Times New Roman"/>
              </w:rPr>
              <w:t>Гарнизонного сельского поселения</w:t>
            </w:r>
          </w:p>
        </w:tc>
      </w:tr>
      <w:tr w:rsidR="00CF2E0F" w:rsidRPr="00060EBD" w:rsidTr="00BC0E27">
        <w:tc>
          <w:tcPr>
            <w:tcW w:w="463" w:type="dxa"/>
            <w:shd w:val="clear" w:color="auto" w:fill="auto"/>
          </w:tcPr>
          <w:p w:rsidR="00CF2E0F" w:rsidRPr="00060EBD" w:rsidRDefault="00CF2E0F" w:rsidP="00E53015">
            <w:pPr>
              <w:ind w:firstLine="34"/>
              <w:rPr>
                <w:rFonts w:ascii="Times New Roman" w:hAnsi="Times New Roman"/>
              </w:rPr>
            </w:pPr>
            <w:r w:rsidRPr="00060EBD">
              <w:rPr>
                <w:rFonts w:ascii="Times New Roman" w:hAnsi="Times New Roman"/>
              </w:rPr>
              <w:t>2.</w:t>
            </w:r>
          </w:p>
        </w:tc>
        <w:tc>
          <w:tcPr>
            <w:tcW w:w="3614" w:type="dxa"/>
            <w:shd w:val="clear" w:color="auto" w:fill="auto"/>
          </w:tcPr>
          <w:p w:rsidR="00CF2E0F" w:rsidRPr="00060EBD" w:rsidRDefault="00CF2E0F" w:rsidP="00E53015">
            <w:pPr>
              <w:ind w:firstLine="34"/>
              <w:jc w:val="left"/>
              <w:rPr>
                <w:rFonts w:ascii="Times New Roman" w:hAnsi="Times New Roman"/>
              </w:rPr>
            </w:pPr>
            <w:r w:rsidRPr="00060EBD">
              <w:rPr>
                <w:rFonts w:ascii="Times New Roman" w:hAnsi="Times New Roman"/>
              </w:rPr>
              <w:t xml:space="preserve">Сергеева Раиса Петровна          </w:t>
            </w:r>
          </w:p>
        </w:tc>
        <w:tc>
          <w:tcPr>
            <w:tcW w:w="6096" w:type="dxa"/>
            <w:shd w:val="clear" w:color="auto" w:fill="auto"/>
          </w:tcPr>
          <w:p w:rsidR="00CF2E0F" w:rsidRPr="00060EBD" w:rsidRDefault="00CF2E0F" w:rsidP="00E53015">
            <w:pPr>
              <w:ind w:firstLine="34"/>
              <w:rPr>
                <w:rFonts w:ascii="Times New Roman" w:hAnsi="Times New Roman"/>
              </w:rPr>
            </w:pPr>
            <w:proofErr w:type="spellStart"/>
            <w:r w:rsidRPr="00060EBD">
              <w:rPr>
                <w:rFonts w:ascii="Times New Roman" w:hAnsi="Times New Roman"/>
              </w:rPr>
              <w:t>Документовед</w:t>
            </w:r>
            <w:proofErr w:type="spellEnd"/>
            <w:r w:rsidRPr="00060EBD">
              <w:rPr>
                <w:rFonts w:ascii="Times New Roman" w:hAnsi="Times New Roman"/>
              </w:rPr>
              <w:t xml:space="preserve"> администрации </w:t>
            </w:r>
          </w:p>
          <w:p w:rsidR="00CF2E0F" w:rsidRPr="00060EBD" w:rsidRDefault="00CF2E0F" w:rsidP="00E53015">
            <w:pPr>
              <w:ind w:firstLine="34"/>
              <w:rPr>
                <w:rFonts w:ascii="Times New Roman" w:hAnsi="Times New Roman"/>
              </w:rPr>
            </w:pPr>
            <w:r w:rsidRPr="00060EBD">
              <w:rPr>
                <w:rFonts w:ascii="Times New Roman" w:hAnsi="Times New Roman"/>
              </w:rPr>
              <w:t>Гарнизонного сельского поселения</w:t>
            </w:r>
          </w:p>
        </w:tc>
      </w:tr>
      <w:tr w:rsidR="00CF2E0F" w:rsidRPr="00060EBD" w:rsidTr="00BC0E27">
        <w:tc>
          <w:tcPr>
            <w:tcW w:w="463" w:type="dxa"/>
            <w:shd w:val="clear" w:color="auto" w:fill="auto"/>
          </w:tcPr>
          <w:p w:rsidR="00CF2E0F" w:rsidRPr="00060EBD" w:rsidRDefault="00CF2E0F" w:rsidP="00E53015">
            <w:pPr>
              <w:ind w:firstLine="34"/>
              <w:rPr>
                <w:rFonts w:ascii="Times New Roman" w:hAnsi="Times New Roman"/>
              </w:rPr>
            </w:pPr>
            <w:r w:rsidRPr="00060EBD">
              <w:rPr>
                <w:rFonts w:ascii="Times New Roman" w:hAnsi="Times New Roman"/>
              </w:rPr>
              <w:t>3.</w:t>
            </w:r>
          </w:p>
          <w:p w:rsidR="00CF2E0F" w:rsidRPr="00060EBD" w:rsidRDefault="00CF2E0F" w:rsidP="00E53015">
            <w:pPr>
              <w:ind w:firstLine="34"/>
              <w:rPr>
                <w:rFonts w:ascii="Times New Roman" w:hAnsi="Times New Roman"/>
              </w:rPr>
            </w:pPr>
          </w:p>
        </w:tc>
        <w:tc>
          <w:tcPr>
            <w:tcW w:w="3614" w:type="dxa"/>
            <w:shd w:val="clear" w:color="auto" w:fill="auto"/>
          </w:tcPr>
          <w:p w:rsidR="00CF2E0F" w:rsidRPr="00060EBD" w:rsidRDefault="00CF2E0F" w:rsidP="00E53015">
            <w:pPr>
              <w:ind w:firstLine="34"/>
              <w:jc w:val="left"/>
              <w:rPr>
                <w:rFonts w:ascii="Times New Roman" w:hAnsi="Times New Roman"/>
              </w:rPr>
            </w:pPr>
            <w:proofErr w:type="spellStart"/>
            <w:r w:rsidRPr="00060EBD">
              <w:rPr>
                <w:rFonts w:ascii="Times New Roman" w:hAnsi="Times New Roman"/>
              </w:rPr>
              <w:t>Суслякова</w:t>
            </w:r>
            <w:proofErr w:type="spellEnd"/>
            <w:r w:rsidRPr="00060EBD">
              <w:rPr>
                <w:rFonts w:ascii="Times New Roman" w:hAnsi="Times New Roman"/>
              </w:rPr>
              <w:t xml:space="preserve"> Елена Павловна</w:t>
            </w:r>
          </w:p>
        </w:tc>
        <w:tc>
          <w:tcPr>
            <w:tcW w:w="6096" w:type="dxa"/>
            <w:shd w:val="clear" w:color="auto" w:fill="auto"/>
          </w:tcPr>
          <w:p w:rsidR="00CF2E0F" w:rsidRPr="00060EBD" w:rsidRDefault="00CF2E0F" w:rsidP="00E53015">
            <w:pPr>
              <w:ind w:firstLine="34"/>
              <w:rPr>
                <w:rFonts w:ascii="Times New Roman" w:hAnsi="Times New Roman"/>
              </w:rPr>
            </w:pPr>
            <w:r w:rsidRPr="00060EBD">
              <w:rPr>
                <w:rFonts w:ascii="Times New Roman" w:hAnsi="Times New Roman"/>
              </w:rPr>
              <w:t xml:space="preserve">Председатель Совета Гарнизонного </w:t>
            </w:r>
          </w:p>
          <w:p w:rsidR="00CF2E0F" w:rsidRPr="00060EBD" w:rsidRDefault="00CF2E0F" w:rsidP="00E53015">
            <w:pPr>
              <w:ind w:firstLine="34"/>
              <w:rPr>
                <w:rFonts w:ascii="Times New Roman" w:hAnsi="Times New Roman"/>
              </w:rPr>
            </w:pPr>
            <w:r w:rsidRPr="00060EBD">
              <w:rPr>
                <w:rFonts w:ascii="Times New Roman" w:hAnsi="Times New Roman"/>
              </w:rPr>
              <w:t>сельского поселения</w:t>
            </w:r>
          </w:p>
        </w:tc>
      </w:tr>
    </w:tbl>
    <w:p w:rsidR="00CF2E0F" w:rsidRPr="00060EBD" w:rsidRDefault="00CF2E0F" w:rsidP="00CF2E0F">
      <w:pPr>
        <w:rPr>
          <w:rFonts w:ascii="Times New Roman" w:hAnsi="Times New Roman"/>
        </w:rPr>
      </w:pPr>
    </w:p>
    <w:p w:rsidR="003F3A84" w:rsidRPr="00060EBD" w:rsidRDefault="003F3A84">
      <w:pPr>
        <w:spacing w:after="200" w:line="276" w:lineRule="auto"/>
        <w:ind w:firstLine="0"/>
        <w:jc w:val="left"/>
        <w:rPr>
          <w:rFonts w:ascii="Times New Roman" w:hAnsi="Times New Roman"/>
        </w:rPr>
      </w:pPr>
      <w:r w:rsidRPr="00060EBD">
        <w:rPr>
          <w:rFonts w:ascii="Times New Roman" w:hAnsi="Times New Roman"/>
        </w:rPr>
        <w:br w:type="page"/>
      </w:r>
    </w:p>
    <w:p w:rsidR="003F3A84" w:rsidRPr="00060EBD" w:rsidRDefault="003F3A84" w:rsidP="003F3A84">
      <w:pPr>
        <w:ind w:left="3402"/>
        <w:jc w:val="right"/>
        <w:rPr>
          <w:rFonts w:ascii="Times New Roman" w:hAnsi="Times New Roman"/>
        </w:rPr>
      </w:pPr>
      <w:r w:rsidRPr="00060EBD">
        <w:rPr>
          <w:rFonts w:ascii="Times New Roman" w:hAnsi="Times New Roman"/>
        </w:rPr>
        <w:lastRenderedPageBreak/>
        <w:t>Приложение №2</w:t>
      </w:r>
    </w:p>
    <w:p w:rsidR="003F3A84" w:rsidRPr="00060EBD" w:rsidRDefault="003F3A84" w:rsidP="003F3A84">
      <w:pPr>
        <w:ind w:left="4962"/>
        <w:outlineLvl w:val="0"/>
        <w:rPr>
          <w:rFonts w:ascii="Times New Roman" w:hAnsi="Times New Roman"/>
          <w:bCs/>
        </w:rPr>
      </w:pPr>
      <w:r w:rsidRPr="00060EBD">
        <w:rPr>
          <w:rFonts w:ascii="Times New Roman" w:hAnsi="Times New Roman"/>
        </w:rPr>
        <w:t xml:space="preserve">к решению </w:t>
      </w:r>
      <w:r w:rsidR="003F4065" w:rsidRPr="00060EBD">
        <w:rPr>
          <w:rFonts w:ascii="Times New Roman" w:hAnsi="Times New Roman"/>
          <w:bCs/>
          <w:lang w:val="en-US"/>
        </w:rPr>
        <w:t>X</w:t>
      </w:r>
      <w:r w:rsidR="00DD4A17" w:rsidRPr="00060EBD">
        <w:rPr>
          <w:rFonts w:ascii="Times New Roman" w:hAnsi="Times New Roman"/>
          <w:bCs/>
          <w:lang w:val="en-US"/>
        </w:rPr>
        <w:t>VI</w:t>
      </w:r>
      <w:r w:rsidRPr="00060EBD">
        <w:rPr>
          <w:rFonts w:ascii="Times New Roman" w:hAnsi="Times New Roman"/>
        </w:rPr>
        <w:t xml:space="preserve"> сессии </w:t>
      </w:r>
      <w:r w:rsidRPr="00060EBD">
        <w:rPr>
          <w:rFonts w:ascii="Times New Roman" w:hAnsi="Times New Roman"/>
          <w:bCs/>
          <w:lang w:val="en-US"/>
        </w:rPr>
        <w:t>V</w:t>
      </w:r>
      <w:r w:rsidRPr="00060EBD">
        <w:rPr>
          <w:rFonts w:ascii="Times New Roman" w:hAnsi="Times New Roman"/>
        </w:rPr>
        <w:t xml:space="preserve"> созыва Совета Гарниз</w:t>
      </w:r>
      <w:r w:rsidR="007D4052">
        <w:rPr>
          <w:rFonts w:ascii="Times New Roman" w:hAnsi="Times New Roman"/>
        </w:rPr>
        <w:t>онного сельского поселения от 27</w:t>
      </w:r>
      <w:r w:rsidRPr="00060EBD">
        <w:rPr>
          <w:rFonts w:ascii="Times New Roman" w:hAnsi="Times New Roman"/>
        </w:rPr>
        <w:t>.0</w:t>
      </w:r>
      <w:r w:rsidR="007D4052">
        <w:rPr>
          <w:rFonts w:ascii="Times New Roman" w:hAnsi="Times New Roman"/>
        </w:rPr>
        <w:t>9.2024 г. № 2</w:t>
      </w:r>
      <w:r w:rsidRPr="00060EBD">
        <w:rPr>
          <w:rFonts w:ascii="Times New Roman" w:hAnsi="Times New Roman"/>
        </w:rPr>
        <w:t xml:space="preserve"> «</w:t>
      </w:r>
      <w:r w:rsidRPr="00060EBD">
        <w:rPr>
          <w:rFonts w:ascii="Times New Roman" w:hAnsi="Times New Roman"/>
          <w:bCs/>
        </w:rPr>
        <w:t>О назначении публичных слушаний по рассмотрению проекта решения «</w:t>
      </w:r>
      <w:r w:rsidR="00D611CB" w:rsidRPr="00D611CB">
        <w:rPr>
          <w:rFonts w:ascii="Times New Roman" w:hAnsi="Times New Roman"/>
          <w:bCs/>
        </w:rPr>
        <w:t xml:space="preserve">О внесении изменений в </w:t>
      </w:r>
      <w:r w:rsidR="00D611CB" w:rsidRPr="00D611CB">
        <w:rPr>
          <w:rFonts w:ascii="Times New Roman" w:hAnsi="Times New Roman"/>
        </w:rPr>
        <w:t xml:space="preserve">Правила благоустройства территории </w:t>
      </w:r>
      <w:r w:rsidR="00D611CB" w:rsidRPr="00D611CB">
        <w:rPr>
          <w:rFonts w:ascii="Times New Roman" w:hAnsi="Times New Roman"/>
          <w:bCs/>
        </w:rPr>
        <w:t xml:space="preserve">муниципального образования «Гарнизонное сельское поселение», принятого решением </w:t>
      </w:r>
      <w:r w:rsidR="00D611CB" w:rsidRPr="00D611CB">
        <w:rPr>
          <w:rFonts w:ascii="Times New Roman" w:hAnsi="Times New Roman"/>
          <w:bCs/>
          <w:lang w:val="en-US"/>
        </w:rPr>
        <w:t>X</w:t>
      </w:r>
      <w:proofErr w:type="gramStart"/>
      <w:r w:rsidR="00D611CB" w:rsidRPr="00D611CB">
        <w:rPr>
          <w:rFonts w:ascii="Times New Roman" w:hAnsi="Times New Roman"/>
          <w:bCs/>
        </w:rPr>
        <w:t>Х</w:t>
      </w:r>
      <w:proofErr w:type="gramEnd"/>
      <w:r w:rsidR="00D611CB" w:rsidRPr="00D611CB">
        <w:rPr>
          <w:rFonts w:ascii="Times New Roman" w:hAnsi="Times New Roman"/>
          <w:bCs/>
          <w:lang w:val="en-US"/>
        </w:rPr>
        <w:t>II</w:t>
      </w:r>
      <w:r w:rsidR="00D611CB" w:rsidRPr="00D611CB">
        <w:rPr>
          <w:rFonts w:ascii="Times New Roman" w:hAnsi="Times New Roman"/>
          <w:bCs/>
        </w:rPr>
        <w:t xml:space="preserve"> сессии </w:t>
      </w:r>
      <w:r w:rsidR="00D611CB" w:rsidRPr="00D611CB">
        <w:rPr>
          <w:rFonts w:ascii="Times New Roman" w:hAnsi="Times New Roman"/>
          <w:bCs/>
          <w:lang w:val="en-US"/>
        </w:rPr>
        <w:t>IV</w:t>
      </w:r>
      <w:r w:rsidR="00D611CB" w:rsidRPr="00D611CB">
        <w:rPr>
          <w:rFonts w:ascii="Times New Roman" w:hAnsi="Times New Roman"/>
          <w:bCs/>
        </w:rPr>
        <w:t xml:space="preserve"> созыва Совета Гарнизонного сельского поселения от 17.02.2021 г. № 1</w:t>
      </w:r>
      <w:r w:rsidRPr="00060EBD">
        <w:rPr>
          <w:rFonts w:ascii="Times New Roman" w:hAnsi="Times New Roman"/>
          <w:bC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3F3A84" w:rsidRPr="00060EBD" w:rsidTr="00E53015">
        <w:trPr>
          <w:trHeight w:val="360"/>
        </w:trPr>
        <w:tc>
          <w:tcPr>
            <w:tcW w:w="6672" w:type="dxa"/>
            <w:tcBorders>
              <w:top w:val="nil"/>
              <w:left w:val="nil"/>
              <w:bottom w:val="nil"/>
              <w:right w:val="nil"/>
            </w:tcBorders>
          </w:tcPr>
          <w:p w:rsidR="003F3A84" w:rsidRPr="00060EBD" w:rsidRDefault="003F3A84" w:rsidP="00E53015">
            <w:pPr>
              <w:jc w:val="center"/>
              <w:rPr>
                <w:rFonts w:ascii="Times New Roman" w:hAnsi="Times New Roman"/>
              </w:rPr>
            </w:pPr>
            <w:r w:rsidRPr="00060EBD">
              <w:rPr>
                <w:rFonts w:ascii="Times New Roman" w:hAnsi="Times New Roman"/>
              </w:rPr>
              <w:t xml:space="preserve">                                               </w:t>
            </w:r>
            <w:r w:rsidRPr="00060EBD">
              <w:rPr>
                <w:rFonts w:ascii="Times New Roman" w:hAnsi="Times New Roman"/>
              </w:rPr>
              <w:object w:dxaOrig="636" w:dyaOrig="924">
                <v:shape id="_x0000_i1026" type="#_x0000_t75" style="width:31.7pt;height:46.1pt" o:ole="">
                  <v:imagedata r:id="rId9" o:title=""/>
                </v:shape>
                <o:OLEObject Type="Embed" ProgID="PBrush" ShapeID="_x0000_i1026" DrawAspect="Content" ObjectID="_1788846037" r:id="rId11"/>
              </w:object>
            </w:r>
          </w:p>
        </w:tc>
        <w:tc>
          <w:tcPr>
            <w:tcW w:w="2688" w:type="dxa"/>
            <w:tcBorders>
              <w:top w:val="nil"/>
              <w:left w:val="nil"/>
              <w:bottom w:val="nil"/>
              <w:right w:val="nil"/>
            </w:tcBorders>
          </w:tcPr>
          <w:p w:rsidR="003F3A84" w:rsidRPr="00060EBD" w:rsidRDefault="003F3A84" w:rsidP="00E53015">
            <w:pPr>
              <w:rPr>
                <w:rFonts w:ascii="Times New Roman" w:hAnsi="Times New Roman"/>
              </w:rPr>
            </w:pPr>
          </w:p>
          <w:p w:rsidR="003F3A84" w:rsidRPr="00060EBD" w:rsidRDefault="003F3A84" w:rsidP="00E53015">
            <w:pPr>
              <w:rPr>
                <w:rFonts w:ascii="Times New Roman" w:hAnsi="Times New Roman"/>
                <w:bCs/>
                <w:i/>
                <w:iCs/>
              </w:rPr>
            </w:pPr>
            <w:r w:rsidRPr="00060EBD">
              <w:rPr>
                <w:rFonts w:ascii="Times New Roman" w:hAnsi="Times New Roman"/>
                <w:b/>
                <w:bCs/>
                <w:i/>
                <w:iCs/>
              </w:rPr>
              <w:t xml:space="preserve">                      </w:t>
            </w:r>
          </w:p>
        </w:tc>
      </w:tr>
    </w:tbl>
    <w:p w:rsidR="003F3A84" w:rsidRPr="00060EBD" w:rsidRDefault="003F3A84" w:rsidP="003F3A84">
      <w:pPr>
        <w:jc w:val="center"/>
        <w:rPr>
          <w:rFonts w:ascii="Times New Roman" w:hAnsi="Times New Roman"/>
          <w:b/>
          <w:bCs/>
        </w:rPr>
      </w:pPr>
      <w:r w:rsidRPr="00060EBD">
        <w:rPr>
          <w:rFonts w:ascii="Times New Roman" w:hAnsi="Times New Roman"/>
          <w:b/>
          <w:bCs/>
        </w:rPr>
        <w:t xml:space="preserve">                                             РЕСПУБЛИКА  КАРЕЛИЯ                                 ПРОЕКТ</w:t>
      </w:r>
    </w:p>
    <w:p w:rsidR="003F3A84" w:rsidRPr="00060EBD" w:rsidRDefault="003F3A84" w:rsidP="003F3A84">
      <w:pPr>
        <w:jc w:val="center"/>
        <w:rPr>
          <w:rFonts w:ascii="Times New Roman" w:hAnsi="Times New Roman"/>
          <w:b/>
          <w:bCs/>
        </w:rPr>
      </w:pPr>
      <w:r w:rsidRPr="00060EBD">
        <w:rPr>
          <w:rFonts w:ascii="Times New Roman" w:hAnsi="Times New Roman"/>
          <w:b/>
          <w:bCs/>
        </w:rPr>
        <w:t xml:space="preserve">                     </w:t>
      </w:r>
    </w:p>
    <w:p w:rsidR="003F3A84" w:rsidRPr="00060EBD" w:rsidRDefault="003F3A84" w:rsidP="003F3A84">
      <w:pPr>
        <w:jc w:val="center"/>
        <w:outlineLvl w:val="0"/>
        <w:rPr>
          <w:rFonts w:ascii="Times New Roman" w:hAnsi="Times New Roman"/>
          <w:b/>
          <w:bCs/>
        </w:rPr>
      </w:pPr>
      <w:r w:rsidRPr="00060EBD">
        <w:rPr>
          <w:rFonts w:ascii="Times New Roman" w:hAnsi="Times New Roman"/>
          <w:b/>
          <w:bCs/>
        </w:rPr>
        <w:t>ПРИОНЕЖСКИЙ МУНИЦИПАЛЬНЫЙ РАЙОН</w:t>
      </w:r>
    </w:p>
    <w:p w:rsidR="003F3A84" w:rsidRPr="00060EBD" w:rsidRDefault="003F3A84" w:rsidP="003F3A84">
      <w:pPr>
        <w:jc w:val="center"/>
        <w:outlineLvl w:val="0"/>
        <w:rPr>
          <w:rFonts w:ascii="Times New Roman" w:hAnsi="Times New Roman"/>
          <w:b/>
          <w:bCs/>
        </w:rPr>
      </w:pPr>
      <w:r w:rsidRPr="00060EBD">
        <w:rPr>
          <w:rFonts w:ascii="Times New Roman" w:hAnsi="Times New Roman"/>
          <w:b/>
          <w:bCs/>
        </w:rPr>
        <w:t>СОВЕТ ГАРНИЗОННОГО СЕЛЬСКОГО ПОСЕЛЕНИЯ</w:t>
      </w:r>
    </w:p>
    <w:p w:rsidR="003F3A84" w:rsidRPr="00060EBD" w:rsidRDefault="003F4065" w:rsidP="003F3A84">
      <w:pPr>
        <w:jc w:val="center"/>
        <w:outlineLvl w:val="0"/>
        <w:rPr>
          <w:rFonts w:ascii="Times New Roman" w:hAnsi="Times New Roman"/>
          <w:b/>
          <w:bCs/>
        </w:rPr>
      </w:pPr>
      <w:r w:rsidRPr="00060EBD">
        <w:rPr>
          <w:rFonts w:ascii="Times New Roman" w:hAnsi="Times New Roman"/>
          <w:b/>
          <w:bCs/>
          <w:lang w:val="en-US"/>
        </w:rPr>
        <w:t>X</w:t>
      </w:r>
      <w:r w:rsidR="00DD4A17" w:rsidRPr="00060EBD">
        <w:rPr>
          <w:rFonts w:ascii="Times New Roman" w:hAnsi="Times New Roman"/>
          <w:b/>
          <w:bCs/>
          <w:lang w:val="en-US"/>
        </w:rPr>
        <w:t>V</w:t>
      </w:r>
      <w:r w:rsidRPr="00060EBD">
        <w:rPr>
          <w:rFonts w:ascii="Times New Roman" w:hAnsi="Times New Roman"/>
          <w:b/>
          <w:bCs/>
          <w:lang w:val="en-US"/>
        </w:rPr>
        <w:t>II</w:t>
      </w:r>
      <w:r w:rsidR="003F3A84" w:rsidRPr="00060EBD">
        <w:rPr>
          <w:rFonts w:ascii="Times New Roman" w:hAnsi="Times New Roman"/>
          <w:b/>
          <w:bCs/>
        </w:rPr>
        <w:t xml:space="preserve"> СЕССИЯ </w:t>
      </w:r>
      <w:r w:rsidR="003F3A84" w:rsidRPr="00060EBD">
        <w:rPr>
          <w:rFonts w:ascii="Times New Roman" w:hAnsi="Times New Roman"/>
          <w:b/>
          <w:bCs/>
          <w:lang w:val="en-US"/>
        </w:rPr>
        <w:t>V</w:t>
      </w:r>
      <w:r w:rsidR="003F3A84" w:rsidRPr="00060EBD">
        <w:rPr>
          <w:rFonts w:ascii="Times New Roman" w:hAnsi="Times New Roman"/>
          <w:b/>
          <w:bCs/>
        </w:rPr>
        <w:t xml:space="preserve"> СОЗЫВА</w:t>
      </w:r>
    </w:p>
    <w:p w:rsidR="003F3A84" w:rsidRPr="00060EBD" w:rsidRDefault="003F3A84" w:rsidP="003F3A84">
      <w:pPr>
        <w:jc w:val="center"/>
        <w:rPr>
          <w:rFonts w:ascii="Times New Roman" w:hAnsi="Times New Roman"/>
          <w:b/>
          <w:bCs/>
        </w:rPr>
      </w:pPr>
    </w:p>
    <w:p w:rsidR="003F3A84" w:rsidRPr="00060EBD" w:rsidRDefault="003F3A84" w:rsidP="003F3A84">
      <w:pPr>
        <w:jc w:val="center"/>
        <w:outlineLvl w:val="0"/>
        <w:rPr>
          <w:rFonts w:ascii="Times New Roman" w:hAnsi="Times New Roman"/>
          <w:b/>
          <w:bCs/>
        </w:rPr>
      </w:pPr>
      <w:r w:rsidRPr="00060EBD">
        <w:rPr>
          <w:rFonts w:ascii="Times New Roman" w:hAnsi="Times New Roman"/>
          <w:b/>
          <w:bCs/>
        </w:rPr>
        <w:t>РЕШЕНИЕ</w:t>
      </w:r>
    </w:p>
    <w:p w:rsidR="003F3A84" w:rsidRPr="00060EBD" w:rsidRDefault="003F3A84" w:rsidP="003F3A84">
      <w:pPr>
        <w:jc w:val="center"/>
        <w:outlineLvl w:val="0"/>
        <w:rPr>
          <w:rFonts w:ascii="Times New Roman" w:hAnsi="Times New Roman"/>
          <w:b/>
          <w:bCs/>
        </w:rPr>
      </w:pPr>
      <w:r w:rsidRPr="00060EBD">
        <w:rPr>
          <w:rFonts w:ascii="Times New Roman" w:hAnsi="Times New Roman"/>
        </w:rPr>
        <w:t>пос. Чална-1</w:t>
      </w:r>
    </w:p>
    <w:p w:rsidR="003F3A84" w:rsidRPr="00060EBD" w:rsidRDefault="003F3A84" w:rsidP="003F3A84">
      <w:pPr>
        <w:jc w:val="center"/>
        <w:rPr>
          <w:rFonts w:ascii="Times New Roman" w:hAnsi="Times New Roman"/>
          <w:b/>
          <w:bCs/>
        </w:rPr>
      </w:pPr>
    </w:p>
    <w:p w:rsidR="003F3A84" w:rsidRPr="00060EBD" w:rsidRDefault="003F3A84" w:rsidP="003F3A84">
      <w:pPr>
        <w:rPr>
          <w:rFonts w:ascii="Times New Roman" w:hAnsi="Times New Roman"/>
        </w:rPr>
      </w:pPr>
      <w:r w:rsidRPr="00060EBD">
        <w:rPr>
          <w:rFonts w:ascii="Times New Roman" w:hAnsi="Times New Roman"/>
        </w:rPr>
        <w:t xml:space="preserve">«___» </w:t>
      </w:r>
      <w:r w:rsidR="00E73DDF" w:rsidRPr="00060EBD">
        <w:rPr>
          <w:rFonts w:ascii="Times New Roman" w:hAnsi="Times New Roman"/>
        </w:rPr>
        <w:t>____</w:t>
      </w:r>
      <w:r w:rsidR="000061D4" w:rsidRPr="00060EBD">
        <w:rPr>
          <w:rFonts w:ascii="Times New Roman" w:hAnsi="Times New Roman"/>
        </w:rPr>
        <w:t xml:space="preserve"> 202</w:t>
      </w:r>
      <w:r w:rsidR="003F4065" w:rsidRPr="00060EBD">
        <w:rPr>
          <w:rFonts w:ascii="Times New Roman" w:hAnsi="Times New Roman"/>
          <w:lang w:val="en-US"/>
        </w:rPr>
        <w:t>4</w:t>
      </w:r>
      <w:r w:rsidRPr="00060EBD">
        <w:rPr>
          <w:rFonts w:ascii="Times New Roman" w:hAnsi="Times New Roman"/>
        </w:rPr>
        <w:t xml:space="preserve"> года                                                                                  </w:t>
      </w:r>
      <w:r w:rsidR="00D611CB">
        <w:rPr>
          <w:rFonts w:ascii="Times New Roman" w:hAnsi="Times New Roman"/>
        </w:rPr>
        <w:t xml:space="preserve">                             № 2</w:t>
      </w:r>
    </w:p>
    <w:p w:rsidR="003F3A84" w:rsidRPr="00060EBD" w:rsidRDefault="003F3A84" w:rsidP="003F3A84">
      <w:pPr>
        <w:rPr>
          <w:rFonts w:ascii="Times New Roman" w:hAnsi="Times New Roman"/>
        </w:rPr>
      </w:pPr>
    </w:p>
    <w:p w:rsidR="003F3A84" w:rsidRPr="00060EBD" w:rsidRDefault="003F3A84" w:rsidP="00BC0E27">
      <w:pPr>
        <w:tabs>
          <w:tab w:val="left" w:pos="7938"/>
        </w:tabs>
        <w:ind w:right="1132" w:firstLine="0"/>
        <w:rPr>
          <w:rFonts w:ascii="Times New Roman" w:hAnsi="Times New Roman"/>
          <w:b/>
          <w:bCs/>
        </w:rPr>
      </w:pPr>
      <w:r w:rsidRPr="00060EBD">
        <w:rPr>
          <w:rFonts w:ascii="Times New Roman" w:hAnsi="Times New Roman"/>
          <w:b/>
          <w:bCs/>
        </w:rPr>
        <w:t>«</w:t>
      </w:r>
      <w:r w:rsidR="00D611CB" w:rsidRPr="00D611CB">
        <w:rPr>
          <w:rFonts w:ascii="Times New Roman" w:hAnsi="Times New Roman"/>
          <w:b/>
          <w:bCs/>
        </w:rPr>
        <w:t xml:space="preserve">О внесении изменений в </w:t>
      </w:r>
      <w:r w:rsidR="00D611CB" w:rsidRPr="00D611CB">
        <w:rPr>
          <w:rFonts w:ascii="Times New Roman" w:hAnsi="Times New Roman"/>
          <w:b/>
        </w:rPr>
        <w:t xml:space="preserve">Правила благоустройства территории </w:t>
      </w:r>
      <w:r w:rsidR="00D611CB" w:rsidRPr="00D611CB">
        <w:rPr>
          <w:rFonts w:ascii="Times New Roman" w:hAnsi="Times New Roman"/>
          <w:b/>
          <w:bCs/>
        </w:rPr>
        <w:t xml:space="preserve">муниципального образования «Гарнизонное сельское поселение», принятого решением </w:t>
      </w:r>
      <w:r w:rsidR="00D611CB" w:rsidRPr="00D611CB">
        <w:rPr>
          <w:rFonts w:ascii="Times New Roman" w:hAnsi="Times New Roman"/>
          <w:b/>
          <w:bCs/>
          <w:lang w:val="en-US"/>
        </w:rPr>
        <w:t>X</w:t>
      </w:r>
      <w:proofErr w:type="gramStart"/>
      <w:r w:rsidR="00D611CB" w:rsidRPr="00D611CB">
        <w:rPr>
          <w:rFonts w:ascii="Times New Roman" w:hAnsi="Times New Roman"/>
          <w:b/>
          <w:bCs/>
        </w:rPr>
        <w:t>Х</w:t>
      </w:r>
      <w:proofErr w:type="gramEnd"/>
      <w:r w:rsidR="00D611CB" w:rsidRPr="00D611CB">
        <w:rPr>
          <w:rFonts w:ascii="Times New Roman" w:hAnsi="Times New Roman"/>
          <w:b/>
          <w:bCs/>
          <w:lang w:val="en-US"/>
        </w:rPr>
        <w:t>II</w:t>
      </w:r>
      <w:r w:rsidR="00D611CB" w:rsidRPr="00D611CB">
        <w:rPr>
          <w:rFonts w:ascii="Times New Roman" w:hAnsi="Times New Roman"/>
          <w:b/>
          <w:bCs/>
        </w:rPr>
        <w:t xml:space="preserve"> сессии </w:t>
      </w:r>
      <w:r w:rsidR="00D611CB" w:rsidRPr="00D611CB">
        <w:rPr>
          <w:rFonts w:ascii="Times New Roman" w:hAnsi="Times New Roman"/>
          <w:b/>
          <w:bCs/>
          <w:lang w:val="en-US"/>
        </w:rPr>
        <w:t>IV</w:t>
      </w:r>
      <w:r w:rsidR="00D611CB" w:rsidRPr="00D611CB">
        <w:rPr>
          <w:rFonts w:ascii="Times New Roman" w:hAnsi="Times New Roman"/>
          <w:b/>
          <w:bCs/>
        </w:rPr>
        <w:t xml:space="preserve"> созыва Совета Гарнизонного сельского поселения от 17.02.2021 г. № 1</w:t>
      </w:r>
      <w:r w:rsidRPr="00D611CB">
        <w:rPr>
          <w:rFonts w:ascii="Times New Roman" w:hAnsi="Times New Roman"/>
          <w:b/>
          <w:bCs/>
        </w:rPr>
        <w:t>»</w:t>
      </w:r>
    </w:p>
    <w:p w:rsidR="003F3A84" w:rsidRPr="00060EBD" w:rsidRDefault="003F3A84" w:rsidP="003F3A84">
      <w:pPr>
        <w:tabs>
          <w:tab w:val="left" w:pos="6096"/>
        </w:tabs>
        <w:ind w:right="3774"/>
        <w:rPr>
          <w:rFonts w:ascii="Times New Roman" w:hAnsi="Times New Roman"/>
          <w:bCs/>
        </w:rPr>
      </w:pPr>
    </w:p>
    <w:p w:rsidR="003F3A84" w:rsidRPr="00060EBD" w:rsidRDefault="00D7660C" w:rsidP="00060EBD">
      <w:pPr>
        <w:ind w:firstLine="426"/>
        <w:rPr>
          <w:rFonts w:ascii="Times New Roman" w:hAnsi="Times New Roman"/>
        </w:rPr>
      </w:pPr>
      <w:r w:rsidRPr="00D611CB">
        <w:rPr>
          <w:rFonts w:ascii="Times New Roman" w:hAnsi="Times New Roman"/>
        </w:rPr>
        <w:t xml:space="preserve">В соответствии с Федеральным законом от 06.10.2003 №131-ФЗ «Об общих принципах организации местного самоуправления в Российской Федерации», </w:t>
      </w:r>
      <w:hyperlink r:id="rId12" w:history="1">
        <w:r w:rsidRPr="00D611CB">
          <w:rPr>
            <w:rFonts w:ascii="Times New Roman" w:hAnsi="Times New Roman"/>
          </w:rPr>
          <w:t>Приказом Министерства регионального развития Российской Федерации от 27 декабря 2011 г. № 613</w:t>
        </w:r>
      </w:hyperlink>
      <w:r w:rsidRPr="00D611CB">
        <w:rPr>
          <w:rFonts w:ascii="Times New Roman" w:hAnsi="Times New Roman"/>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D611CB">
        <w:rPr>
          <w:rFonts w:ascii="Times New Roman" w:eastAsia="Times New Roman CYR" w:hAnsi="Times New Roman"/>
        </w:rPr>
        <w:t>Приказом Министерства строительства и жилищно-коммунального хозяйства Российской Федерации от 13 апреля 2017 г. № 711/</w:t>
      </w:r>
      <w:proofErr w:type="spellStart"/>
      <w:proofErr w:type="gramStart"/>
      <w:r w:rsidRPr="00D611CB">
        <w:rPr>
          <w:rFonts w:ascii="Times New Roman" w:eastAsia="Times New Roman CYR" w:hAnsi="Times New Roman"/>
        </w:rPr>
        <w:t>пр</w:t>
      </w:r>
      <w:proofErr w:type="spellEnd"/>
      <w:proofErr w:type="gramEnd"/>
      <w:r w:rsidRPr="00D611CB">
        <w:rPr>
          <w:rFonts w:ascii="Times New Roman" w:eastAsia="Times New Roman CYR" w:hAnsi="Times New Roman"/>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D611CB">
        <w:rPr>
          <w:rFonts w:ascii="Times New Roman" w:hAnsi="Times New Roman"/>
        </w:rPr>
        <w:t xml:space="preserve"> в целях  регулирования вопросов организации работ по благоустройству и озеленению территории Гарнизонного сельского поселения, </w:t>
      </w:r>
      <w:r w:rsidR="003F3A84" w:rsidRPr="00060EBD">
        <w:rPr>
          <w:rFonts w:ascii="Times New Roman" w:hAnsi="Times New Roman"/>
        </w:rPr>
        <w:t xml:space="preserve">руководствуясь Уставом Гарнизонного сельского поселения, </w:t>
      </w:r>
    </w:p>
    <w:p w:rsidR="003F3A84" w:rsidRPr="00060EBD" w:rsidRDefault="003F3A84" w:rsidP="00060EBD">
      <w:pPr>
        <w:ind w:firstLine="426"/>
        <w:rPr>
          <w:rFonts w:ascii="Times New Roman" w:hAnsi="Times New Roman"/>
          <w:color w:val="222222"/>
        </w:rPr>
      </w:pPr>
      <w:r w:rsidRPr="00060EBD">
        <w:rPr>
          <w:rFonts w:ascii="Times New Roman" w:hAnsi="Times New Roman"/>
          <w:color w:val="222222"/>
        </w:rPr>
        <w:t xml:space="preserve"> </w:t>
      </w:r>
    </w:p>
    <w:p w:rsidR="003F3A84" w:rsidRPr="00060EBD" w:rsidRDefault="003F3A84" w:rsidP="00060EBD">
      <w:pPr>
        <w:ind w:firstLine="426"/>
        <w:rPr>
          <w:rFonts w:ascii="Times New Roman" w:hAnsi="Times New Roman"/>
          <w:bCs/>
          <w:color w:val="222222"/>
          <w:bdr w:val="none" w:sz="0" w:space="0" w:color="auto" w:frame="1"/>
        </w:rPr>
      </w:pPr>
      <w:r w:rsidRPr="00060EBD">
        <w:rPr>
          <w:rFonts w:ascii="Times New Roman" w:hAnsi="Times New Roman"/>
        </w:rPr>
        <w:t xml:space="preserve">Совет Гарнизонного сельского поселения </w:t>
      </w:r>
      <w:r w:rsidRPr="00060EBD">
        <w:rPr>
          <w:rFonts w:ascii="Times New Roman" w:hAnsi="Times New Roman"/>
          <w:bCs/>
          <w:color w:val="222222"/>
          <w:bdr w:val="none" w:sz="0" w:space="0" w:color="auto" w:frame="1"/>
        </w:rPr>
        <w:t>РЕШИЛ:</w:t>
      </w:r>
    </w:p>
    <w:p w:rsidR="003F3A84" w:rsidRPr="00821723" w:rsidRDefault="003F3A84" w:rsidP="00821723">
      <w:pPr>
        <w:ind w:firstLine="426"/>
        <w:rPr>
          <w:rFonts w:ascii="Times New Roman" w:hAnsi="Times New Roman"/>
        </w:rPr>
      </w:pPr>
      <w:r w:rsidRPr="00060EBD">
        <w:rPr>
          <w:rFonts w:ascii="Times New Roman" w:hAnsi="Times New Roman"/>
          <w:color w:val="222222"/>
        </w:rPr>
        <w:br/>
      </w:r>
      <w:r w:rsidR="00BC0E27" w:rsidRPr="00821723">
        <w:rPr>
          <w:rFonts w:ascii="Times New Roman" w:hAnsi="Times New Roman"/>
        </w:rPr>
        <w:t xml:space="preserve">      </w:t>
      </w:r>
      <w:r w:rsidRPr="00821723">
        <w:rPr>
          <w:rFonts w:ascii="Times New Roman" w:hAnsi="Times New Roman"/>
        </w:rPr>
        <w:t xml:space="preserve">1. Внести в </w:t>
      </w:r>
      <w:r w:rsidR="00D7660C" w:rsidRPr="00821723">
        <w:rPr>
          <w:rFonts w:ascii="Times New Roman" w:hAnsi="Times New Roman"/>
        </w:rPr>
        <w:t xml:space="preserve">Правила благоустройства территории </w:t>
      </w:r>
      <w:r w:rsidR="00D7660C" w:rsidRPr="00821723">
        <w:rPr>
          <w:rFonts w:ascii="Times New Roman" w:hAnsi="Times New Roman"/>
          <w:bCs/>
        </w:rPr>
        <w:t xml:space="preserve">муниципального образования «Гарнизонное сельское поселение», принятого решением </w:t>
      </w:r>
      <w:r w:rsidR="00D7660C" w:rsidRPr="00821723">
        <w:rPr>
          <w:rFonts w:ascii="Times New Roman" w:hAnsi="Times New Roman"/>
          <w:bCs/>
          <w:lang w:val="en-US"/>
        </w:rPr>
        <w:t>X</w:t>
      </w:r>
      <w:proofErr w:type="gramStart"/>
      <w:r w:rsidR="00D7660C" w:rsidRPr="00821723">
        <w:rPr>
          <w:rFonts w:ascii="Times New Roman" w:hAnsi="Times New Roman"/>
          <w:bCs/>
        </w:rPr>
        <w:t>Х</w:t>
      </w:r>
      <w:proofErr w:type="gramEnd"/>
      <w:r w:rsidR="00D7660C" w:rsidRPr="00821723">
        <w:rPr>
          <w:rFonts w:ascii="Times New Roman" w:hAnsi="Times New Roman"/>
          <w:bCs/>
          <w:lang w:val="en-US"/>
        </w:rPr>
        <w:t>II</w:t>
      </w:r>
      <w:r w:rsidR="00D7660C" w:rsidRPr="00821723">
        <w:rPr>
          <w:rFonts w:ascii="Times New Roman" w:hAnsi="Times New Roman"/>
          <w:bCs/>
        </w:rPr>
        <w:t xml:space="preserve"> сессии </w:t>
      </w:r>
      <w:r w:rsidR="00D7660C" w:rsidRPr="00821723">
        <w:rPr>
          <w:rFonts w:ascii="Times New Roman" w:hAnsi="Times New Roman"/>
          <w:bCs/>
          <w:lang w:val="en-US"/>
        </w:rPr>
        <w:t>IV</w:t>
      </w:r>
      <w:r w:rsidR="00D7660C" w:rsidRPr="00821723">
        <w:rPr>
          <w:rFonts w:ascii="Times New Roman" w:hAnsi="Times New Roman"/>
          <w:bCs/>
        </w:rPr>
        <w:t xml:space="preserve"> созыва Совета Гарнизонного сельского поселения от 17.02.2021 г. № 1 </w:t>
      </w:r>
      <w:r w:rsidRPr="00821723">
        <w:rPr>
          <w:rFonts w:ascii="Times New Roman" w:hAnsi="Times New Roman"/>
        </w:rPr>
        <w:t>следующие изменения</w:t>
      </w:r>
      <w:r w:rsidR="00D7660C" w:rsidRPr="00821723">
        <w:rPr>
          <w:rFonts w:ascii="Times New Roman" w:hAnsi="Times New Roman"/>
        </w:rPr>
        <w:t xml:space="preserve"> и дополнения</w:t>
      </w:r>
      <w:r w:rsidRPr="00821723">
        <w:rPr>
          <w:rFonts w:ascii="Times New Roman" w:hAnsi="Times New Roman"/>
        </w:rPr>
        <w:t>:</w:t>
      </w:r>
    </w:p>
    <w:p w:rsidR="000061D4" w:rsidRPr="00821723" w:rsidRDefault="004A3508" w:rsidP="00821723">
      <w:pPr>
        <w:ind w:firstLine="426"/>
        <w:rPr>
          <w:rFonts w:ascii="Times New Roman" w:hAnsi="Times New Roman"/>
        </w:rPr>
      </w:pPr>
      <w:r w:rsidRPr="00821723">
        <w:rPr>
          <w:rFonts w:ascii="Times New Roman" w:hAnsi="Times New Roman"/>
        </w:rPr>
        <w:t xml:space="preserve">1.1. </w:t>
      </w:r>
      <w:r w:rsidR="00D7660C" w:rsidRPr="00821723">
        <w:rPr>
          <w:rFonts w:ascii="Times New Roman" w:hAnsi="Times New Roman"/>
        </w:rPr>
        <w:t xml:space="preserve">раздел 10.6 </w:t>
      </w:r>
      <w:r w:rsidR="000061D4" w:rsidRPr="00821723">
        <w:rPr>
          <w:rFonts w:ascii="Times New Roman" w:hAnsi="Times New Roman"/>
        </w:rPr>
        <w:t xml:space="preserve"> </w:t>
      </w:r>
      <w:r w:rsidR="00D7660C" w:rsidRPr="00821723">
        <w:rPr>
          <w:rFonts w:ascii="Times New Roman" w:hAnsi="Times New Roman"/>
        </w:rPr>
        <w:t>дополнить пунктами</w:t>
      </w:r>
      <w:r w:rsidR="000061D4" w:rsidRPr="00821723">
        <w:rPr>
          <w:rFonts w:ascii="Times New Roman" w:hAnsi="Times New Roman"/>
        </w:rPr>
        <w:t xml:space="preserve"> в следующей редакции:</w:t>
      </w:r>
    </w:p>
    <w:p w:rsidR="00D7660C" w:rsidRPr="00821723" w:rsidRDefault="000061D4" w:rsidP="00821723">
      <w:pPr>
        <w:pStyle w:val="aff2"/>
        <w:tabs>
          <w:tab w:val="left" w:pos="1134"/>
        </w:tabs>
        <w:ind w:left="0" w:firstLine="426"/>
        <w:rPr>
          <w:rFonts w:ascii="Times New Roman" w:hAnsi="Times New Roman"/>
        </w:rPr>
      </w:pPr>
      <w:r w:rsidRPr="00821723">
        <w:rPr>
          <w:rFonts w:ascii="Times New Roman" w:hAnsi="Times New Roman"/>
        </w:rPr>
        <w:t>«</w:t>
      </w:r>
      <w:r w:rsidR="00D7660C" w:rsidRPr="00821723">
        <w:rPr>
          <w:rFonts w:ascii="Times New Roman" w:hAnsi="Times New Roman"/>
        </w:rPr>
        <w:t xml:space="preserve">Велосипеды, самокаты, скейтборды, </w:t>
      </w:r>
      <w:proofErr w:type="spellStart"/>
      <w:r w:rsidR="00D7660C" w:rsidRPr="00821723">
        <w:rPr>
          <w:rFonts w:ascii="Times New Roman" w:hAnsi="Times New Roman"/>
        </w:rPr>
        <w:t>гироскутеры</w:t>
      </w:r>
      <w:proofErr w:type="spellEnd"/>
      <w:r w:rsidR="00D7660C" w:rsidRPr="00821723">
        <w:rPr>
          <w:rFonts w:ascii="Times New Roman" w:hAnsi="Times New Roman"/>
        </w:rPr>
        <w:t xml:space="preserve">, </w:t>
      </w:r>
      <w:proofErr w:type="spellStart"/>
      <w:r w:rsidR="00D7660C" w:rsidRPr="00821723">
        <w:rPr>
          <w:rFonts w:ascii="Times New Roman" w:hAnsi="Times New Roman"/>
        </w:rPr>
        <w:t>сигвеи</w:t>
      </w:r>
      <w:proofErr w:type="spellEnd"/>
      <w:r w:rsidR="00D7660C" w:rsidRPr="00821723">
        <w:rPr>
          <w:rFonts w:ascii="Times New Roman" w:hAnsi="Times New Roman"/>
        </w:rPr>
        <w:t xml:space="preserve">, </w:t>
      </w:r>
      <w:proofErr w:type="spellStart"/>
      <w:r w:rsidR="00D7660C" w:rsidRPr="00821723">
        <w:rPr>
          <w:rFonts w:ascii="Times New Roman" w:hAnsi="Times New Roman"/>
        </w:rPr>
        <w:t>моноколеса</w:t>
      </w:r>
      <w:proofErr w:type="spellEnd"/>
      <w:r w:rsidR="00D7660C" w:rsidRPr="00821723">
        <w:rPr>
          <w:rFonts w:ascii="Times New Roman" w:hAnsi="Times New Roman"/>
        </w:rPr>
        <w:t xml:space="preserve">, </w:t>
      </w:r>
      <w:proofErr w:type="spellStart"/>
      <w:r w:rsidR="00D7660C" w:rsidRPr="00821723">
        <w:rPr>
          <w:rFonts w:ascii="Times New Roman" w:hAnsi="Times New Roman"/>
        </w:rPr>
        <w:t>электродрифты</w:t>
      </w:r>
      <w:proofErr w:type="spellEnd"/>
      <w:r w:rsidR="00D7660C" w:rsidRPr="00821723">
        <w:rPr>
          <w:rFonts w:ascii="Times New Roman" w:hAnsi="Times New Roman"/>
        </w:rPr>
        <w:t xml:space="preserve"> (далее - средства индивидуальной мобильности) не должны оставляться, размещаться (за исключением мест, специально оборудованных для этих целей в соответствии с требованиями законодательства):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lastRenderedPageBreak/>
        <w:t>1) в охранной зоне инженерных сетей, под железнодорожными путепроводами и автомобильными эстакадами, а также на расстоянии менее 5 метров от входов (выходов) в здания, строения, сооружения;</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2) в арках зданий, на газонах, цветниках и иных территориях, занятых зелеными насаждениями;</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3) на остановочных пунктах пассажирского транспорта, а также на расстоянии менее 10 метров от границ посадочных площадок, светофоров;</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4) в пределах треугольника видимости на нерегулируемых перекрестках и примыканиях улиц и дорог;</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5) на тротуарах, пешеходных дорожках, площадках, если ширина прохода с учетом края проезжей части составляет менее 1,5 метра;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6) на расстоянии менее 5 метров до границы пешеходного перехода;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7) на проезжей части улиц и ближе 1 метра от края проезжей части либо ограждающих конструкций проезжей части;</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8) в местах, где они могут создать препятствия для движения пешеходов и автотранспорта;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9) на мемориальных сооружениях, стелах, памятниках и в местах воинских захоронений;</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10) в иных установленных законодательством случаях.</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Владелец средства индивидуальной мобильности обязан незамедлительно устранять нарушения настоящего пункта.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Велосипеды, самокаты и иные средства индивидуальной мобильности должны быть оборудованы в соответствии с техническим паспортом изделия.</w:t>
      </w:r>
    </w:p>
    <w:p w:rsidR="000061D4" w:rsidRPr="00821723" w:rsidRDefault="00D7660C" w:rsidP="00821723">
      <w:pPr>
        <w:autoSpaceDE w:val="0"/>
        <w:autoSpaceDN w:val="0"/>
        <w:adjustRightInd w:val="0"/>
        <w:ind w:firstLine="426"/>
        <w:rPr>
          <w:rFonts w:ascii="Times New Roman" w:eastAsiaTheme="minorHAnsi" w:hAnsi="Times New Roman"/>
          <w:bCs/>
          <w:lang w:eastAsia="en-US"/>
        </w:rPr>
      </w:pPr>
      <w:r w:rsidRPr="00821723">
        <w:rPr>
          <w:rFonts w:ascii="Times New Roman" w:hAnsi="Times New Roman"/>
        </w:rPr>
        <w:t>Администрацией муниципального образования могут устанавливаться перечни территорий (части территории) общего пользования муниципального образования, на которых оставление (размещение) средств индивидуальной мобильности и (</w:t>
      </w:r>
      <w:proofErr w:type="gramStart"/>
      <w:r w:rsidRPr="00821723">
        <w:rPr>
          <w:rFonts w:ascii="Times New Roman" w:hAnsi="Times New Roman"/>
        </w:rPr>
        <w:t xml:space="preserve">или) </w:t>
      </w:r>
      <w:proofErr w:type="gramEnd"/>
      <w:r w:rsidRPr="00821723">
        <w:rPr>
          <w:rFonts w:ascii="Times New Roman" w:hAnsi="Times New Roman"/>
        </w:rPr>
        <w:t>их эксплуатация не допускаются и (или) скорость движения средства индивидуальной мобильности не должна превышать скорость пешеходного потока и иметь максимальное значение не более 15 км/ч.</w:t>
      </w:r>
      <w:r w:rsidR="000061D4" w:rsidRPr="00821723">
        <w:rPr>
          <w:rFonts w:ascii="Times New Roman" w:hAnsi="Times New Roman"/>
        </w:rPr>
        <w:t>»</w:t>
      </w:r>
      <w:r w:rsidR="004A3508" w:rsidRPr="00821723">
        <w:rPr>
          <w:rFonts w:ascii="Times New Roman" w:hAnsi="Times New Roman"/>
        </w:rPr>
        <w:t>;</w:t>
      </w:r>
    </w:p>
    <w:p w:rsidR="00195273" w:rsidRPr="00821723" w:rsidRDefault="006271D0" w:rsidP="00821723">
      <w:pPr>
        <w:ind w:firstLine="426"/>
        <w:rPr>
          <w:rFonts w:ascii="Times New Roman" w:hAnsi="Times New Roman"/>
        </w:rPr>
      </w:pPr>
      <w:r w:rsidRPr="00821723">
        <w:rPr>
          <w:rFonts w:ascii="Times New Roman" w:hAnsi="Times New Roman"/>
        </w:rPr>
        <w:t>1.2</w:t>
      </w:r>
      <w:r w:rsidR="00AE20B4" w:rsidRPr="00821723">
        <w:rPr>
          <w:rFonts w:ascii="Times New Roman" w:hAnsi="Times New Roman"/>
        </w:rPr>
        <w:t>.</w:t>
      </w:r>
      <w:r w:rsidR="00DD4A17" w:rsidRPr="00821723">
        <w:rPr>
          <w:rFonts w:ascii="Times New Roman" w:hAnsi="Times New Roman"/>
        </w:rPr>
        <w:t xml:space="preserve"> </w:t>
      </w:r>
      <w:r w:rsidR="00D7660C" w:rsidRPr="00821723">
        <w:rPr>
          <w:rFonts w:ascii="Times New Roman" w:hAnsi="Times New Roman"/>
        </w:rPr>
        <w:t xml:space="preserve">Раздел 15 дополнить пунктами </w:t>
      </w:r>
      <w:r w:rsidR="00195273" w:rsidRPr="00821723">
        <w:rPr>
          <w:rFonts w:ascii="Times New Roman" w:hAnsi="Times New Roman"/>
        </w:rPr>
        <w:t xml:space="preserve"> в следующей редакции:</w:t>
      </w:r>
    </w:p>
    <w:p w:rsidR="00FB3A72" w:rsidRPr="00821723" w:rsidRDefault="00195273" w:rsidP="00821723">
      <w:pPr>
        <w:pStyle w:val="af6"/>
        <w:suppressAutoHyphens/>
        <w:ind w:firstLine="426"/>
        <w:contextualSpacing/>
      </w:pPr>
      <w:proofErr w:type="gramStart"/>
      <w:r w:rsidRPr="00821723">
        <w:t>«</w:t>
      </w:r>
      <w:r w:rsidR="00FB3A72" w:rsidRPr="00821723">
        <w:t xml:space="preserve"> </w:t>
      </w:r>
      <w:r w:rsidR="00FB3A72" w:rsidRPr="00821723">
        <w:rPr>
          <w:szCs w:val="28"/>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FB3A72" w:rsidRPr="00821723" w:rsidRDefault="00FB3A72" w:rsidP="00821723">
      <w:pPr>
        <w:pStyle w:val="af6"/>
        <w:suppressAutoHyphens/>
        <w:ind w:firstLine="426"/>
        <w:contextualSpacing/>
      </w:pPr>
      <w:r w:rsidRPr="00821723">
        <w:rPr>
          <w:szCs w:val="28"/>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FB3A72" w:rsidRPr="00821723" w:rsidRDefault="00FB3A72" w:rsidP="00821723">
      <w:pPr>
        <w:pStyle w:val="af6"/>
        <w:suppressAutoHyphens/>
        <w:ind w:firstLine="426"/>
        <w:contextualSpacing/>
      </w:pPr>
      <w:r w:rsidRPr="00821723">
        <w:rPr>
          <w:szCs w:val="28"/>
        </w:rPr>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FB3A72" w:rsidRPr="00821723" w:rsidRDefault="00FB3A72" w:rsidP="00821723">
      <w:pPr>
        <w:pStyle w:val="af6"/>
        <w:suppressAutoHyphens/>
        <w:ind w:firstLine="426"/>
        <w:contextualSpacing/>
      </w:pPr>
      <w:proofErr w:type="gramStart"/>
      <w:r w:rsidRPr="00821723">
        <w:rPr>
          <w:szCs w:val="28"/>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821723">
        <w:rPr>
          <w:szCs w:val="28"/>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w:t>
      </w:r>
      <w:r w:rsidRPr="00821723">
        <w:rPr>
          <w:szCs w:val="28"/>
        </w:rPr>
        <w:lastRenderedPageBreak/>
        <w:t xml:space="preserve">либо отделяют лес противопожарной минерализованной полосой шириной не менее 1,4 метра или иным противопожарным барьером. </w:t>
      </w:r>
    </w:p>
    <w:p w:rsidR="00FB3A72" w:rsidRPr="00821723" w:rsidRDefault="00FB3A72" w:rsidP="00821723">
      <w:pPr>
        <w:pStyle w:val="af6"/>
        <w:suppressAutoHyphens/>
        <w:ind w:firstLine="426"/>
        <w:contextualSpacing/>
      </w:pPr>
      <w:r w:rsidRPr="00821723">
        <w:rPr>
          <w:szCs w:val="28"/>
        </w:rPr>
        <w:t>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FB3A72" w:rsidRPr="00821723" w:rsidRDefault="00FB3A72" w:rsidP="00821723">
      <w:pPr>
        <w:pStyle w:val="af6"/>
        <w:suppressAutoHyphens/>
        <w:ind w:firstLine="426"/>
        <w:contextualSpacing/>
      </w:pPr>
      <w:r w:rsidRPr="00821723">
        <w:rPr>
          <w:szCs w:val="28"/>
        </w:rPr>
        <w:t>Запрет использования противопожарных расстояний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FB3A72" w:rsidRPr="00821723" w:rsidRDefault="00FB3A72" w:rsidP="00821723">
      <w:pPr>
        <w:pStyle w:val="af6"/>
        <w:suppressAutoHyphens/>
        <w:ind w:firstLine="426"/>
        <w:contextualSpacing/>
      </w:pPr>
      <w:r w:rsidRPr="00821723">
        <w:rPr>
          <w:szCs w:val="28"/>
        </w:rPr>
        <w:t xml:space="preserve">Запрет использования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rsidR="00FB3A72" w:rsidRPr="00821723" w:rsidRDefault="00FB3A72" w:rsidP="00821723">
      <w:pPr>
        <w:pStyle w:val="af6"/>
        <w:suppressAutoHyphens/>
        <w:ind w:firstLine="426"/>
        <w:contextualSpacing/>
      </w:pPr>
      <w:r w:rsidRPr="00821723">
        <w:rPr>
          <w:szCs w:val="28"/>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rsidR="00FB3A72" w:rsidRPr="00821723" w:rsidRDefault="00FB3A72" w:rsidP="00821723">
      <w:pPr>
        <w:pStyle w:val="af6"/>
        <w:suppressAutoHyphens/>
        <w:ind w:firstLine="426"/>
        <w:contextualSpacing/>
      </w:pPr>
      <w:r w:rsidRPr="00821723">
        <w:rPr>
          <w:szCs w:val="28"/>
        </w:rPr>
        <w:t>Обеспечение автоматической разблокировки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821723">
        <w:rPr>
          <w:szCs w:val="28"/>
        </w:rPr>
        <w:t>о-</w:t>
      </w:r>
      <w:proofErr w:type="gramEnd"/>
      <w:r w:rsidRPr="00821723">
        <w:rPr>
          <w:szCs w:val="28"/>
        </w:rPr>
        <w:t xml:space="preserve"> и (или) </w:t>
      </w:r>
      <w:proofErr w:type="spellStart"/>
      <w:r w:rsidRPr="00821723">
        <w:rPr>
          <w:szCs w:val="28"/>
        </w:rPr>
        <w:t>аудиосвязи</w:t>
      </w:r>
      <w:proofErr w:type="spellEnd"/>
      <w:r w:rsidRPr="00821723">
        <w:rPr>
          <w:szCs w:val="28"/>
        </w:rPr>
        <w:t xml:space="preserve"> с местом их установки. </w:t>
      </w:r>
    </w:p>
    <w:p w:rsidR="00FB3A72" w:rsidRPr="00821723" w:rsidRDefault="00FB3A72" w:rsidP="00821723">
      <w:pPr>
        <w:pStyle w:val="af6"/>
        <w:suppressAutoHyphens/>
        <w:ind w:firstLine="426"/>
        <w:contextualSpacing/>
        <w:rPr>
          <w:szCs w:val="28"/>
        </w:rPr>
      </w:pPr>
      <w:r w:rsidRPr="00821723">
        <w:rPr>
          <w:szCs w:val="28"/>
        </w:rPr>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195273" w:rsidRPr="00821723" w:rsidRDefault="00FB3A72" w:rsidP="00821723">
      <w:pPr>
        <w:pStyle w:val="af6"/>
        <w:suppressAutoHyphens/>
        <w:ind w:firstLine="426"/>
        <w:contextualSpacing/>
      </w:pPr>
      <w:r w:rsidRPr="00821723">
        <w:rPr>
          <w:szCs w:val="28"/>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r w:rsidRPr="00821723">
        <w:t>».</w:t>
      </w:r>
    </w:p>
    <w:p w:rsidR="00FB3A72" w:rsidRPr="00821723" w:rsidRDefault="00FB3A72" w:rsidP="00821723">
      <w:pPr>
        <w:pStyle w:val="af6"/>
        <w:suppressAutoHyphens/>
        <w:ind w:firstLine="426"/>
        <w:contextualSpacing/>
      </w:pPr>
      <w:r w:rsidRPr="00821723">
        <w:t>2. Опубликовать настоящее решение в газете «</w:t>
      </w:r>
      <w:proofErr w:type="spellStart"/>
      <w:r w:rsidRPr="00821723">
        <w:t>Прионежье</w:t>
      </w:r>
      <w:proofErr w:type="spellEnd"/>
      <w:r w:rsidRPr="00821723">
        <w:t>».</w:t>
      </w:r>
    </w:p>
    <w:p w:rsidR="00FB3A72" w:rsidRPr="00821723" w:rsidRDefault="00FB3A72" w:rsidP="00821723">
      <w:pPr>
        <w:pStyle w:val="af6"/>
        <w:suppressAutoHyphens/>
        <w:ind w:firstLine="426"/>
        <w:contextualSpacing/>
      </w:pPr>
      <w:r w:rsidRPr="00821723">
        <w:t xml:space="preserve">3. Решение вступает в силу со дня его опубликования. </w:t>
      </w:r>
    </w:p>
    <w:p w:rsidR="003F3A84" w:rsidRPr="00060EBD" w:rsidRDefault="003F3A84" w:rsidP="00E73DDF">
      <w:pPr>
        <w:ind w:firstLine="426"/>
        <w:rPr>
          <w:rFonts w:ascii="Times New Roman" w:hAnsi="Times New Roman"/>
        </w:rPr>
      </w:pPr>
    </w:p>
    <w:p w:rsidR="003F3A84" w:rsidRPr="00060EBD" w:rsidRDefault="003F3A84" w:rsidP="003F3A84">
      <w:pPr>
        <w:rPr>
          <w:rFonts w:ascii="Times New Roman" w:hAnsi="Times New Roman"/>
          <w:b/>
        </w:rPr>
      </w:pPr>
    </w:p>
    <w:p w:rsidR="003F3A84" w:rsidRPr="00060EBD" w:rsidRDefault="003F3A84" w:rsidP="003F3A84">
      <w:pPr>
        <w:rPr>
          <w:rFonts w:ascii="Times New Roman" w:hAnsi="Times New Roman"/>
        </w:rPr>
      </w:pPr>
      <w:r w:rsidRPr="00060EBD">
        <w:rPr>
          <w:rFonts w:ascii="Times New Roman" w:hAnsi="Times New Roman"/>
        </w:rPr>
        <w:t xml:space="preserve">Председатель Совета Гарнизонного сельского поселения                            </w:t>
      </w:r>
      <w:proofErr w:type="spellStart"/>
      <w:r w:rsidRPr="00060EBD">
        <w:rPr>
          <w:rFonts w:ascii="Times New Roman" w:hAnsi="Times New Roman"/>
        </w:rPr>
        <w:t>Е.П.Суслякова</w:t>
      </w:r>
      <w:proofErr w:type="spellEnd"/>
    </w:p>
    <w:p w:rsidR="003F3A84" w:rsidRPr="00060EBD" w:rsidRDefault="003F3A84" w:rsidP="003F3A84">
      <w:pPr>
        <w:ind w:firstLine="708"/>
        <w:rPr>
          <w:rFonts w:ascii="Times New Roman" w:hAnsi="Times New Roman"/>
        </w:rPr>
      </w:pPr>
    </w:p>
    <w:p w:rsidR="003F3A84" w:rsidRPr="00060EBD" w:rsidRDefault="003F3A84" w:rsidP="003F3A84">
      <w:pPr>
        <w:rPr>
          <w:rFonts w:ascii="Times New Roman" w:hAnsi="Times New Roman"/>
        </w:rPr>
      </w:pPr>
      <w:r w:rsidRPr="00060EBD">
        <w:rPr>
          <w:rFonts w:ascii="Times New Roman" w:hAnsi="Times New Roman"/>
        </w:rPr>
        <w:t xml:space="preserve">Глава Гарнизонного сельского поселения                                                       </w:t>
      </w:r>
      <w:proofErr w:type="spellStart"/>
      <w:r w:rsidRPr="00060EBD">
        <w:rPr>
          <w:rFonts w:ascii="Times New Roman" w:hAnsi="Times New Roman"/>
        </w:rPr>
        <w:t>А.В.Венёвцев</w:t>
      </w:r>
      <w:proofErr w:type="spellEnd"/>
    </w:p>
    <w:p w:rsidR="003803CA" w:rsidRPr="00060EBD" w:rsidRDefault="003803CA" w:rsidP="00CF2E0F">
      <w:pPr>
        <w:rPr>
          <w:rFonts w:ascii="Times New Roman" w:hAnsi="Times New Roman"/>
        </w:rPr>
      </w:pPr>
    </w:p>
    <w:sectPr w:rsidR="003803CA" w:rsidRPr="00060EBD" w:rsidSect="00FF6AB1">
      <w:headerReference w:type="default" r:id="rId13"/>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95" w:rsidRDefault="007F1A95" w:rsidP="002F3986">
      <w:r>
        <w:separator/>
      </w:r>
    </w:p>
  </w:endnote>
  <w:endnote w:type="continuationSeparator" w:id="0">
    <w:p w:rsidR="007F1A95" w:rsidRDefault="007F1A95"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Arial"/>
    <w:charset w:val="01"/>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95" w:rsidRDefault="007F1A95" w:rsidP="002F3986">
      <w:r>
        <w:separator/>
      </w:r>
    </w:p>
  </w:footnote>
  <w:footnote w:type="continuationSeparator" w:id="0">
    <w:p w:rsidR="007F1A95" w:rsidRDefault="007F1A95"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D92A1D" w:rsidRDefault="00D92A1D">
        <w:pPr>
          <w:pStyle w:val="aa"/>
          <w:jc w:val="center"/>
        </w:pPr>
      </w:p>
      <w:p w:rsidR="00D92A1D" w:rsidRDefault="00D92A1D">
        <w:pPr>
          <w:pStyle w:val="aa"/>
          <w:jc w:val="center"/>
        </w:pPr>
      </w:p>
      <w:p w:rsidR="00D92A1D" w:rsidRPr="00110082" w:rsidRDefault="00D92A1D">
        <w:pPr>
          <w:pStyle w:val="aa"/>
          <w:jc w:val="center"/>
          <w:rPr>
            <w:rFonts w:ascii="PT Astra Serif" w:hAnsi="PT Astra Serif"/>
            <w:sz w:val="28"/>
            <w:szCs w:val="28"/>
          </w:rPr>
        </w:pPr>
        <w:r w:rsidRPr="00FB3A72">
          <w:rPr>
            <w:rFonts w:ascii="Times New Roman" w:hAnsi="Times New Roman"/>
          </w:rPr>
          <w:fldChar w:fldCharType="begin"/>
        </w:r>
        <w:r w:rsidRPr="00FB3A72">
          <w:rPr>
            <w:rFonts w:ascii="Times New Roman" w:hAnsi="Times New Roman"/>
          </w:rPr>
          <w:instrText>PAGE   \* MERGEFORMAT</w:instrText>
        </w:r>
        <w:r w:rsidRPr="00FB3A72">
          <w:rPr>
            <w:rFonts w:ascii="Times New Roman" w:hAnsi="Times New Roman"/>
          </w:rPr>
          <w:fldChar w:fldCharType="separate"/>
        </w:r>
        <w:r w:rsidR="00A5723C">
          <w:rPr>
            <w:rFonts w:ascii="Times New Roman" w:hAnsi="Times New Roman"/>
            <w:noProof/>
          </w:rPr>
          <w:t>6</w:t>
        </w:r>
        <w:r w:rsidRPr="00FB3A72">
          <w:rPr>
            <w:rFonts w:ascii="Times New Roman" w:hAnsi="Times New Roman"/>
          </w:rPr>
          <w:fldChar w:fldCharType="end"/>
        </w:r>
      </w:p>
    </w:sdtContent>
  </w:sdt>
  <w:p w:rsidR="00D92A1D" w:rsidRDefault="00D92A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sz w:val="28"/>
        <w:szCs w:val="28"/>
        <w:lang w:val="ru-RU"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6">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nsid w:val="278F44E3"/>
    <w:multiLevelType w:val="multilevel"/>
    <w:tmpl w:val="BAF25362"/>
    <w:lvl w:ilvl="0">
      <w:start w:val="1"/>
      <w:numFmt w:val="decimal"/>
      <w:lvlText w:val="%1."/>
      <w:lvlJc w:val="left"/>
      <w:pPr>
        <w:tabs>
          <w:tab w:val="num" w:pos="1134"/>
        </w:tabs>
        <w:ind w:left="0" w:firstLine="709"/>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8">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1">
    <w:nsid w:val="487F6834"/>
    <w:multiLevelType w:val="hybridMultilevel"/>
    <w:tmpl w:val="D332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CCF47E4"/>
    <w:multiLevelType w:val="hybridMultilevel"/>
    <w:tmpl w:val="2E9C8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8">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5">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17"/>
  </w:num>
  <w:num w:numId="3">
    <w:abstractNumId w:val="32"/>
  </w:num>
  <w:num w:numId="4">
    <w:abstractNumId w:val="28"/>
  </w:num>
  <w:num w:numId="5">
    <w:abstractNumId w:val="11"/>
  </w:num>
  <w:num w:numId="6">
    <w:abstractNumId w:val="34"/>
  </w:num>
  <w:num w:numId="7">
    <w:abstractNumId w:val="27"/>
  </w:num>
  <w:num w:numId="8">
    <w:abstractNumId w:val="20"/>
  </w:num>
  <w:num w:numId="9">
    <w:abstractNumId w:val="7"/>
  </w:num>
  <w:num w:numId="10">
    <w:abstractNumId w:val="5"/>
  </w:num>
  <w:num w:numId="11">
    <w:abstractNumId w:val="18"/>
  </w:num>
  <w:num w:numId="12">
    <w:abstractNumId w:val="15"/>
  </w:num>
  <w:num w:numId="13">
    <w:abstractNumId w:val="24"/>
  </w:num>
  <w:num w:numId="14">
    <w:abstractNumId w:val="2"/>
  </w:num>
  <w:num w:numId="15">
    <w:abstractNumId w:val="26"/>
  </w:num>
  <w:num w:numId="16">
    <w:abstractNumId w:val="35"/>
  </w:num>
  <w:num w:numId="17">
    <w:abstractNumId w:val="6"/>
  </w:num>
  <w:num w:numId="18">
    <w:abstractNumId w:val="30"/>
  </w:num>
  <w:num w:numId="19">
    <w:abstractNumId w:val="19"/>
  </w:num>
  <w:num w:numId="20">
    <w:abstractNumId w:val="9"/>
  </w:num>
  <w:num w:numId="21">
    <w:abstractNumId w:val="22"/>
  </w:num>
  <w:num w:numId="22">
    <w:abstractNumId w:val="4"/>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8"/>
  </w:num>
  <w:num w:numId="27">
    <w:abstractNumId w:val="13"/>
  </w:num>
  <w:num w:numId="28">
    <w:abstractNumId w:val="33"/>
  </w:num>
  <w:num w:numId="29">
    <w:abstractNumId w:val="14"/>
  </w:num>
  <w:num w:numId="30">
    <w:abstractNumId w:val="3"/>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5"/>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747"/>
    <w:rsid w:val="00004019"/>
    <w:rsid w:val="000061D4"/>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C7E"/>
    <w:rsid w:val="00045ED9"/>
    <w:rsid w:val="0004773B"/>
    <w:rsid w:val="00056506"/>
    <w:rsid w:val="000578BF"/>
    <w:rsid w:val="00060EBD"/>
    <w:rsid w:val="00064934"/>
    <w:rsid w:val="000656B1"/>
    <w:rsid w:val="00067B9E"/>
    <w:rsid w:val="00072BE3"/>
    <w:rsid w:val="0007624C"/>
    <w:rsid w:val="00076333"/>
    <w:rsid w:val="000805F3"/>
    <w:rsid w:val="000807E1"/>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21459"/>
    <w:rsid w:val="001228EB"/>
    <w:rsid w:val="00123473"/>
    <w:rsid w:val="00137862"/>
    <w:rsid w:val="0015089E"/>
    <w:rsid w:val="0016258C"/>
    <w:rsid w:val="001630A4"/>
    <w:rsid w:val="00173EFB"/>
    <w:rsid w:val="00174205"/>
    <w:rsid w:val="0017654D"/>
    <w:rsid w:val="00176AC3"/>
    <w:rsid w:val="00176BC0"/>
    <w:rsid w:val="001807A8"/>
    <w:rsid w:val="001811C3"/>
    <w:rsid w:val="001829C4"/>
    <w:rsid w:val="00184E9E"/>
    <w:rsid w:val="001856CF"/>
    <w:rsid w:val="00186879"/>
    <w:rsid w:val="00186E53"/>
    <w:rsid w:val="00190F7A"/>
    <w:rsid w:val="00195273"/>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3F49"/>
    <w:rsid w:val="003B5160"/>
    <w:rsid w:val="003C285A"/>
    <w:rsid w:val="003C7B8B"/>
    <w:rsid w:val="003D3F4C"/>
    <w:rsid w:val="003D7039"/>
    <w:rsid w:val="003D7F09"/>
    <w:rsid w:val="003E0F1E"/>
    <w:rsid w:val="003E245B"/>
    <w:rsid w:val="003E634A"/>
    <w:rsid w:val="003E6E6A"/>
    <w:rsid w:val="003F1980"/>
    <w:rsid w:val="003F2665"/>
    <w:rsid w:val="003F3A55"/>
    <w:rsid w:val="003F3A84"/>
    <w:rsid w:val="003F4065"/>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2732"/>
    <w:rsid w:val="004779AD"/>
    <w:rsid w:val="00482B62"/>
    <w:rsid w:val="0048318E"/>
    <w:rsid w:val="0048484D"/>
    <w:rsid w:val="00492634"/>
    <w:rsid w:val="00494673"/>
    <w:rsid w:val="00496B88"/>
    <w:rsid w:val="004A3508"/>
    <w:rsid w:val="004A7031"/>
    <w:rsid w:val="004B0A81"/>
    <w:rsid w:val="004B1C7B"/>
    <w:rsid w:val="004B5147"/>
    <w:rsid w:val="004B5691"/>
    <w:rsid w:val="004C0EF1"/>
    <w:rsid w:val="004C2DE5"/>
    <w:rsid w:val="004D3F93"/>
    <w:rsid w:val="004D57BC"/>
    <w:rsid w:val="004D5B89"/>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4DF"/>
    <w:rsid w:val="00581558"/>
    <w:rsid w:val="00581E7C"/>
    <w:rsid w:val="00584935"/>
    <w:rsid w:val="00586DB8"/>
    <w:rsid w:val="00586FF0"/>
    <w:rsid w:val="005931ED"/>
    <w:rsid w:val="00596900"/>
    <w:rsid w:val="00596949"/>
    <w:rsid w:val="00597B2D"/>
    <w:rsid w:val="005A0A71"/>
    <w:rsid w:val="005A0BD7"/>
    <w:rsid w:val="005A5022"/>
    <w:rsid w:val="005A6B44"/>
    <w:rsid w:val="005B200E"/>
    <w:rsid w:val="005B3CEB"/>
    <w:rsid w:val="005B4E00"/>
    <w:rsid w:val="005B5E00"/>
    <w:rsid w:val="005C2632"/>
    <w:rsid w:val="005C3018"/>
    <w:rsid w:val="005C41C3"/>
    <w:rsid w:val="005C4F84"/>
    <w:rsid w:val="005C66D1"/>
    <w:rsid w:val="005D199B"/>
    <w:rsid w:val="005D36F9"/>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271D0"/>
    <w:rsid w:val="00640A21"/>
    <w:rsid w:val="00643EF9"/>
    <w:rsid w:val="0065060D"/>
    <w:rsid w:val="00655661"/>
    <w:rsid w:val="00664406"/>
    <w:rsid w:val="0066519B"/>
    <w:rsid w:val="006666B7"/>
    <w:rsid w:val="006679CE"/>
    <w:rsid w:val="00673A4B"/>
    <w:rsid w:val="00676C23"/>
    <w:rsid w:val="00682FA2"/>
    <w:rsid w:val="0068484D"/>
    <w:rsid w:val="00685104"/>
    <w:rsid w:val="0068734A"/>
    <w:rsid w:val="00687BD0"/>
    <w:rsid w:val="00690710"/>
    <w:rsid w:val="00691148"/>
    <w:rsid w:val="006943AC"/>
    <w:rsid w:val="00695806"/>
    <w:rsid w:val="00696DCC"/>
    <w:rsid w:val="00697DF5"/>
    <w:rsid w:val="006A3F80"/>
    <w:rsid w:val="006B046B"/>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66EA"/>
    <w:rsid w:val="00717D8D"/>
    <w:rsid w:val="007231D0"/>
    <w:rsid w:val="00723333"/>
    <w:rsid w:val="007236AC"/>
    <w:rsid w:val="007239B2"/>
    <w:rsid w:val="00723E48"/>
    <w:rsid w:val="0072585E"/>
    <w:rsid w:val="007340F9"/>
    <w:rsid w:val="007342B8"/>
    <w:rsid w:val="0073517E"/>
    <w:rsid w:val="00735799"/>
    <w:rsid w:val="00737986"/>
    <w:rsid w:val="007420C4"/>
    <w:rsid w:val="00743093"/>
    <w:rsid w:val="0074374F"/>
    <w:rsid w:val="00744AE6"/>
    <w:rsid w:val="00744EA4"/>
    <w:rsid w:val="00747600"/>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0D73"/>
    <w:rsid w:val="007C1761"/>
    <w:rsid w:val="007C26FC"/>
    <w:rsid w:val="007C404E"/>
    <w:rsid w:val="007C4E95"/>
    <w:rsid w:val="007D30D3"/>
    <w:rsid w:val="007D4052"/>
    <w:rsid w:val="007D54DA"/>
    <w:rsid w:val="007D56A8"/>
    <w:rsid w:val="007D68C9"/>
    <w:rsid w:val="007D6916"/>
    <w:rsid w:val="007F1868"/>
    <w:rsid w:val="007F1A95"/>
    <w:rsid w:val="007F41EC"/>
    <w:rsid w:val="007F4E83"/>
    <w:rsid w:val="007F53EC"/>
    <w:rsid w:val="007F64B6"/>
    <w:rsid w:val="00811FA8"/>
    <w:rsid w:val="008125DE"/>
    <w:rsid w:val="00815003"/>
    <w:rsid w:val="00816723"/>
    <w:rsid w:val="00816C5C"/>
    <w:rsid w:val="00817038"/>
    <w:rsid w:val="00821723"/>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755"/>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B0552"/>
    <w:rsid w:val="008B0860"/>
    <w:rsid w:val="008B4695"/>
    <w:rsid w:val="008B534F"/>
    <w:rsid w:val="008B6FDA"/>
    <w:rsid w:val="008B7A47"/>
    <w:rsid w:val="008C082D"/>
    <w:rsid w:val="008C4836"/>
    <w:rsid w:val="008C5AE0"/>
    <w:rsid w:val="008D4B83"/>
    <w:rsid w:val="008D5452"/>
    <w:rsid w:val="008D7CC7"/>
    <w:rsid w:val="008D7E14"/>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432"/>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5723C"/>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E20B4"/>
    <w:rsid w:val="00AF115E"/>
    <w:rsid w:val="00AF40BD"/>
    <w:rsid w:val="00AF4D70"/>
    <w:rsid w:val="00AF7163"/>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53D5"/>
    <w:rsid w:val="00B63EC3"/>
    <w:rsid w:val="00B6590D"/>
    <w:rsid w:val="00B66B74"/>
    <w:rsid w:val="00B70B9A"/>
    <w:rsid w:val="00B71E09"/>
    <w:rsid w:val="00B72F58"/>
    <w:rsid w:val="00B76CEB"/>
    <w:rsid w:val="00B8315C"/>
    <w:rsid w:val="00B87682"/>
    <w:rsid w:val="00B90723"/>
    <w:rsid w:val="00B9124C"/>
    <w:rsid w:val="00B926C3"/>
    <w:rsid w:val="00B937C7"/>
    <w:rsid w:val="00B97337"/>
    <w:rsid w:val="00BA24AF"/>
    <w:rsid w:val="00BA457B"/>
    <w:rsid w:val="00BA58CA"/>
    <w:rsid w:val="00BB046F"/>
    <w:rsid w:val="00BB0FA7"/>
    <w:rsid w:val="00BC0562"/>
    <w:rsid w:val="00BC07E8"/>
    <w:rsid w:val="00BC0E27"/>
    <w:rsid w:val="00BC31F7"/>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02"/>
    <w:rsid w:val="00C15A72"/>
    <w:rsid w:val="00C1649A"/>
    <w:rsid w:val="00C17177"/>
    <w:rsid w:val="00C20FA0"/>
    <w:rsid w:val="00C251AE"/>
    <w:rsid w:val="00C25330"/>
    <w:rsid w:val="00C2651E"/>
    <w:rsid w:val="00C278A8"/>
    <w:rsid w:val="00C32806"/>
    <w:rsid w:val="00C32A2A"/>
    <w:rsid w:val="00C3311D"/>
    <w:rsid w:val="00C36D5E"/>
    <w:rsid w:val="00C435D4"/>
    <w:rsid w:val="00C5690F"/>
    <w:rsid w:val="00C60147"/>
    <w:rsid w:val="00C6139F"/>
    <w:rsid w:val="00C628F6"/>
    <w:rsid w:val="00C65375"/>
    <w:rsid w:val="00C66814"/>
    <w:rsid w:val="00C67D18"/>
    <w:rsid w:val="00C67E09"/>
    <w:rsid w:val="00C71258"/>
    <w:rsid w:val="00C72174"/>
    <w:rsid w:val="00C76614"/>
    <w:rsid w:val="00C84D5D"/>
    <w:rsid w:val="00C86F27"/>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53F4"/>
    <w:rsid w:val="00CD6483"/>
    <w:rsid w:val="00CD6DD7"/>
    <w:rsid w:val="00CD73E3"/>
    <w:rsid w:val="00CD797B"/>
    <w:rsid w:val="00CE28B0"/>
    <w:rsid w:val="00CE4292"/>
    <w:rsid w:val="00CE520B"/>
    <w:rsid w:val="00CF09B9"/>
    <w:rsid w:val="00CF2A8A"/>
    <w:rsid w:val="00CF2E0F"/>
    <w:rsid w:val="00CF34B4"/>
    <w:rsid w:val="00CF3ED3"/>
    <w:rsid w:val="00D01323"/>
    <w:rsid w:val="00D018C4"/>
    <w:rsid w:val="00D01E13"/>
    <w:rsid w:val="00D02250"/>
    <w:rsid w:val="00D02E86"/>
    <w:rsid w:val="00D03FEC"/>
    <w:rsid w:val="00D103E8"/>
    <w:rsid w:val="00D10C5E"/>
    <w:rsid w:val="00D11182"/>
    <w:rsid w:val="00D11CDC"/>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11CB"/>
    <w:rsid w:val="00D635FB"/>
    <w:rsid w:val="00D66D0C"/>
    <w:rsid w:val="00D70616"/>
    <w:rsid w:val="00D71103"/>
    <w:rsid w:val="00D72A99"/>
    <w:rsid w:val="00D74962"/>
    <w:rsid w:val="00D752F3"/>
    <w:rsid w:val="00D7533C"/>
    <w:rsid w:val="00D7660C"/>
    <w:rsid w:val="00D76B47"/>
    <w:rsid w:val="00D77E12"/>
    <w:rsid w:val="00D8041B"/>
    <w:rsid w:val="00D80702"/>
    <w:rsid w:val="00D8249B"/>
    <w:rsid w:val="00D8561B"/>
    <w:rsid w:val="00D857C4"/>
    <w:rsid w:val="00D85E53"/>
    <w:rsid w:val="00D92468"/>
    <w:rsid w:val="00D92A1D"/>
    <w:rsid w:val="00DA2A23"/>
    <w:rsid w:val="00DA3D56"/>
    <w:rsid w:val="00DA49C5"/>
    <w:rsid w:val="00DB072E"/>
    <w:rsid w:val="00DB0DAF"/>
    <w:rsid w:val="00DB5A2B"/>
    <w:rsid w:val="00DB6283"/>
    <w:rsid w:val="00DB6E83"/>
    <w:rsid w:val="00DC3FD8"/>
    <w:rsid w:val="00DC6F94"/>
    <w:rsid w:val="00DD128D"/>
    <w:rsid w:val="00DD2635"/>
    <w:rsid w:val="00DD31F1"/>
    <w:rsid w:val="00DD4A17"/>
    <w:rsid w:val="00DD4E20"/>
    <w:rsid w:val="00DE1E63"/>
    <w:rsid w:val="00DE31B6"/>
    <w:rsid w:val="00DE324D"/>
    <w:rsid w:val="00DE537C"/>
    <w:rsid w:val="00DE5D7A"/>
    <w:rsid w:val="00DE6060"/>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0B26"/>
    <w:rsid w:val="00E41676"/>
    <w:rsid w:val="00E515A3"/>
    <w:rsid w:val="00E55423"/>
    <w:rsid w:val="00E55F8A"/>
    <w:rsid w:val="00E62343"/>
    <w:rsid w:val="00E7248E"/>
    <w:rsid w:val="00E72696"/>
    <w:rsid w:val="00E73DDF"/>
    <w:rsid w:val="00E812F1"/>
    <w:rsid w:val="00E828C0"/>
    <w:rsid w:val="00E86E6B"/>
    <w:rsid w:val="00E90BA6"/>
    <w:rsid w:val="00E92D72"/>
    <w:rsid w:val="00E9310D"/>
    <w:rsid w:val="00E94647"/>
    <w:rsid w:val="00E94A49"/>
    <w:rsid w:val="00E97386"/>
    <w:rsid w:val="00EA11A3"/>
    <w:rsid w:val="00EA23B9"/>
    <w:rsid w:val="00EA27D1"/>
    <w:rsid w:val="00EA36F9"/>
    <w:rsid w:val="00EA61AB"/>
    <w:rsid w:val="00EB1CEE"/>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C88"/>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84D21"/>
    <w:rsid w:val="00F906E8"/>
    <w:rsid w:val="00F9334B"/>
    <w:rsid w:val="00F937C5"/>
    <w:rsid w:val="00F93A23"/>
    <w:rsid w:val="00F95CE8"/>
    <w:rsid w:val="00F96287"/>
    <w:rsid w:val="00FA65BC"/>
    <w:rsid w:val="00FA7785"/>
    <w:rsid w:val="00FB054E"/>
    <w:rsid w:val="00FB3A72"/>
    <w:rsid w:val="00FB5282"/>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link w:val="aff3"/>
    <w:qFormat/>
    <w:rsid w:val="00E73DDF"/>
    <w:pPr>
      <w:ind w:left="720"/>
      <w:contextualSpacing/>
    </w:pPr>
  </w:style>
  <w:style w:type="character" w:customStyle="1" w:styleId="aff3">
    <w:name w:val="Абзац списка Знак"/>
    <w:link w:val="aff2"/>
    <w:locked/>
    <w:rsid w:val="00D7660C"/>
    <w:rPr>
      <w:rFonts w:ascii="Arial" w:eastAsia="Times New Roman" w:hAnsi="Arial" w:cs="Times New Roman"/>
      <w:sz w:val="24"/>
      <w:szCs w:val="24"/>
      <w:lang w:eastAsia="ru-RU"/>
    </w:rPr>
  </w:style>
  <w:style w:type="character" w:styleId="aff4">
    <w:name w:val="Strong"/>
    <w:basedOn w:val="a0"/>
    <w:qFormat/>
    <w:rsid w:val="00FB3A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link w:val="aff3"/>
    <w:qFormat/>
    <w:rsid w:val="00E73DDF"/>
    <w:pPr>
      <w:ind w:left="720"/>
      <w:contextualSpacing/>
    </w:pPr>
  </w:style>
  <w:style w:type="character" w:customStyle="1" w:styleId="aff3">
    <w:name w:val="Абзац списка Знак"/>
    <w:link w:val="aff2"/>
    <w:locked/>
    <w:rsid w:val="00D7660C"/>
    <w:rPr>
      <w:rFonts w:ascii="Arial" w:eastAsia="Times New Roman" w:hAnsi="Arial" w:cs="Times New Roman"/>
      <w:sz w:val="24"/>
      <w:szCs w:val="24"/>
      <w:lang w:eastAsia="ru-RU"/>
    </w:rPr>
  </w:style>
  <w:style w:type="character" w:styleId="aff4">
    <w:name w:val="Strong"/>
    <w:basedOn w:val="a0"/>
    <w:qFormat/>
    <w:rsid w:val="00FB3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region.ru/tehreg/482/484/487/149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507E-193E-4B2C-B027-7D3C0EBD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4</cp:revision>
  <cp:lastPrinted>2024-09-26T05:53:00Z</cp:lastPrinted>
  <dcterms:created xsi:type="dcterms:W3CDTF">2024-09-25T07:03:00Z</dcterms:created>
  <dcterms:modified xsi:type="dcterms:W3CDTF">2024-09-26T05:54:00Z</dcterms:modified>
</cp:coreProperties>
</file>