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CellMar>
          <w:left w:w="10" w:type="dxa"/>
          <w:right w:w="10" w:type="dxa"/>
        </w:tblCellMar>
        <w:tblLook w:val="0000" w:firstRow="0" w:lastRow="0" w:firstColumn="0" w:lastColumn="0" w:noHBand="0" w:noVBand="0"/>
      </w:tblPr>
      <w:tblGrid>
        <w:gridCol w:w="9930"/>
      </w:tblGrid>
      <w:tr w:rsidR="00B31DBB" w:rsidRPr="00AA3328">
        <w:tc>
          <w:tcPr>
            <w:tcW w:w="0" w:type="auto"/>
            <w:noWrap/>
          </w:tcPr>
          <w:p w:rsidR="00E650A4" w:rsidRPr="00E650A4" w:rsidRDefault="00E650A4" w:rsidP="00E650A4">
            <w:pPr>
              <w:tabs>
                <w:tab w:val="left" w:pos="9921"/>
              </w:tabs>
              <w:ind w:right="-2" w:firstLine="284"/>
              <w:jc w:val="center"/>
              <w:rPr>
                <w:rFonts w:ascii="Times New Roman" w:hAnsi="Times New Roman" w:cs="Times New Roman"/>
                <w:sz w:val="24"/>
                <w:szCs w:val="24"/>
              </w:rPr>
            </w:pPr>
            <w:r w:rsidRPr="00E650A4">
              <w:rPr>
                <w:rFonts w:ascii="Times New Roman" w:hAnsi="Times New Roman" w:cs="Times New Roman"/>
                <w:noProof/>
                <w:sz w:val="24"/>
                <w:szCs w:val="24"/>
                <w:lang w:val="ru-RU"/>
              </w:rPr>
              <w:drawing>
                <wp:inline distT="0" distB="0" distL="0" distR="0">
                  <wp:extent cx="409575" cy="581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575" cy="581025"/>
                          </a:xfrm>
                          <a:prstGeom prst="rect">
                            <a:avLst/>
                          </a:prstGeom>
                          <a:noFill/>
                          <a:ln>
                            <a:noFill/>
                          </a:ln>
                        </pic:spPr>
                      </pic:pic>
                    </a:graphicData>
                  </a:graphic>
                </wp:inline>
              </w:drawing>
            </w:r>
          </w:p>
          <w:p w:rsidR="00E650A4" w:rsidRPr="00E650A4" w:rsidRDefault="00E650A4" w:rsidP="00E650A4">
            <w:pPr>
              <w:ind w:firstLine="284"/>
              <w:jc w:val="center"/>
              <w:rPr>
                <w:rFonts w:ascii="Times New Roman" w:hAnsi="Times New Roman" w:cs="Times New Roman"/>
                <w:sz w:val="24"/>
                <w:szCs w:val="24"/>
                <w:lang w:val="ru-RU"/>
              </w:rPr>
            </w:pPr>
            <w:r w:rsidRPr="00E650A4">
              <w:rPr>
                <w:rFonts w:ascii="Times New Roman" w:hAnsi="Times New Roman" w:cs="Times New Roman"/>
                <w:sz w:val="24"/>
                <w:szCs w:val="24"/>
                <w:lang w:val="ru-RU"/>
              </w:rPr>
              <w:t>Российская Федерация</w:t>
            </w:r>
          </w:p>
          <w:p w:rsidR="00E650A4" w:rsidRPr="00E650A4" w:rsidRDefault="00E650A4" w:rsidP="00E650A4">
            <w:pPr>
              <w:ind w:firstLine="284"/>
              <w:jc w:val="center"/>
              <w:rPr>
                <w:rFonts w:ascii="Times New Roman" w:hAnsi="Times New Roman" w:cs="Times New Roman"/>
                <w:b/>
                <w:smallCaps/>
                <w:sz w:val="24"/>
                <w:szCs w:val="24"/>
                <w:lang w:val="ru-RU"/>
              </w:rPr>
            </w:pPr>
            <w:r w:rsidRPr="00E650A4">
              <w:rPr>
                <w:rFonts w:ascii="Times New Roman" w:hAnsi="Times New Roman" w:cs="Times New Roman"/>
                <w:b/>
                <w:caps/>
                <w:sz w:val="24"/>
                <w:szCs w:val="24"/>
                <w:lang w:val="ru-RU"/>
              </w:rPr>
              <w:t>Р</w:t>
            </w:r>
            <w:r w:rsidRPr="00E650A4">
              <w:rPr>
                <w:rFonts w:ascii="Times New Roman" w:hAnsi="Times New Roman" w:cs="Times New Roman"/>
                <w:b/>
                <w:smallCaps/>
                <w:sz w:val="24"/>
                <w:szCs w:val="24"/>
                <w:lang w:val="ru-RU"/>
              </w:rPr>
              <w:t>еспублика</w:t>
            </w:r>
            <w:r w:rsidRPr="00E650A4">
              <w:rPr>
                <w:rFonts w:ascii="Times New Roman" w:hAnsi="Times New Roman" w:cs="Times New Roman"/>
                <w:b/>
                <w:caps/>
                <w:sz w:val="24"/>
                <w:szCs w:val="24"/>
                <w:lang w:val="ru-RU"/>
              </w:rPr>
              <w:t xml:space="preserve"> К</w:t>
            </w:r>
            <w:r w:rsidRPr="00E650A4">
              <w:rPr>
                <w:rFonts w:ascii="Times New Roman" w:hAnsi="Times New Roman" w:cs="Times New Roman"/>
                <w:b/>
                <w:smallCaps/>
                <w:sz w:val="24"/>
                <w:szCs w:val="24"/>
                <w:lang w:val="ru-RU"/>
              </w:rPr>
              <w:t>арелия</w:t>
            </w:r>
          </w:p>
          <w:p w:rsidR="00E650A4" w:rsidRPr="00E650A4" w:rsidRDefault="00E650A4" w:rsidP="00E650A4">
            <w:pPr>
              <w:ind w:firstLine="284"/>
              <w:jc w:val="center"/>
              <w:rPr>
                <w:rFonts w:ascii="Times New Roman" w:hAnsi="Times New Roman" w:cs="Times New Roman"/>
                <w:smallCaps/>
                <w:sz w:val="24"/>
                <w:szCs w:val="24"/>
                <w:lang w:val="ru-RU"/>
              </w:rPr>
            </w:pPr>
            <w:r w:rsidRPr="00E650A4">
              <w:rPr>
                <w:rFonts w:ascii="Times New Roman" w:hAnsi="Times New Roman" w:cs="Times New Roman"/>
                <w:smallCaps/>
                <w:sz w:val="24"/>
                <w:szCs w:val="24"/>
                <w:lang w:val="ru-RU"/>
              </w:rPr>
              <w:t>ПРИОНЕЖСКИЙ МУНИЦИПАЛЬНЫЙ РАЙОН</w:t>
            </w:r>
          </w:p>
          <w:p w:rsidR="00E650A4" w:rsidRPr="00E650A4" w:rsidRDefault="00E650A4" w:rsidP="00E650A4">
            <w:pPr>
              <w:ind w:firstLine="284"/>
              <w:jc w:val="center"/>
              <w:rPr>
                <w:rFonts w:ascii="Times New Roman" w:hAnsi="Times New Roman" w:cs="Times New Roman"/>
                <w:b/>
                <w:sz w:val="24"/>
                <w:szCs w:val="24"/>
                <w:lang w:val="ru-RU"/>
              </w:rPr>
            </w:pPr>
            <w:r w:rsidRPr="00E650A4">
              <w:rPr>
                <w:rFonts w:ascii="Times New Roman" w:hAnsi="Times New Roman" w:cs="Times New Roman"/>
                <w:b/>
                <w:sz w:val="24"/>
                <w:szCs w:val="24"/>
                <w:lang w:val="ru-RU"/>
              </w:rPr>
              <w:t>АДМИНИСТРАЦИЯ ГАРНИЗОННОГО СЕЛЬСКОГО ПОСЕЛЕНИЯ</w:t>
            </w:r>
          </w:p>
          <w:p w:rsidR="00E650A4" w:rsidRPr="00E650A4" w:rsidRDefault="00E650A4" w:rsidP="00E650A4">
            <w:pPr>
              <w:ind w:firstLine="284"/>
              <w:jc w:val="center"/>
              <w:rPr>
                <w:rFonts w:ascii="Times New Roman" w:hAnsi="Times New Roman" w:cs="Times New Roman"/>
                <w:b/>
                <w:sz w:val="24"/>
                <w:szCs w:val="24"/>
                <w:lang w:val="ru-RU"/>
              </w:rPr>
            </w:pPr>
            <w:r w:rsidRPr="00E650A4">
              <w:rPr>
                <w:rFonts w:ascii="Times New Roman" w:hAnsi="Times New Roman" w:cs="Times New Roman"/>
                <w:b/>
                <w:sz w:val="24"/>
                <w:szCs w:val="24"/>
                <w:lang w:val="ru-RU"/>
              </w:rPr>
              <w:t xml:space="preserve">ПОСТАНОВЛЕНИЕ </w:t>
            </w:r>
          </w:p>
          <w:p w:rsidR="00E650A4" w:rsidRPr="00E650A4" w:rsidRDefault="00E650A4" w:rsidP="00E650A4">
            <w:pPr>
              <w:ind w:firstLine="284"/>
              <w:jc w:val="center"/>
              <w:rPr>
                <w:rFonts w:ascii="Times New Roman" w:hAnsi="Times New Roman" w:cs="Times New Roman"/>
                <w:sz w:val="24"/>
                <w:szCs w:val="24"/>
                <w:lang w:val="ru-RU"/>
              </w:rPr>
            </w:pPr>
            <w:r w:rsidRPr="00E650A4">
              <w:rPr>
                <w:rFonts w:ascii="Times New Roman" w:hAnsi="Times New Roman" w:cs="Times New Roman"/>
                <w:sz w:val="24"/>
                <w:szCs w:val="24"/>
                <w:lang w:val="ru-RU"/>
              </w:rPr>
              <w:t>пос. Чална-1</w:t>
            </w:r>
          </w:p>
          <w:p w:rsidR="00E650A4" w:rsidRPr="00E650A4" w:rsidRDefault="00455F7B" w:rsidP="00E650A4">
            <w:pPr>
              <w:ind w:firstLine="284"/>
              <w:rPr>
                <w:rFonts w:ascii="Times New Roman" w:hAnsi="Times New Roman" w:cs="Times New Roman"/>
                <w:sz w:val="24"/>
                <w:szCs w:val="24"/>
                <w:u w:val="single"/>
                <w:lang w:val="ru-RU"/>
              </w:rPr>
            </w:pPr>
            <w:r>
              <w:rPr>
                <w:rFonts w:ascii="Times New Roman" w:hAnsi="Times New Roman" w:cs="Times New Roman"/>
                <w:sz w:val="24"/>
                <w:szCs w:val="24"/>
                <w:lang w:val="ru-RU"/>
              </w:rPr>
              <w:t xml:space="preserve"> «25</w:t>
            </w:r>
            <w:r w:rsidR="00E650A4" w:rsidRPr="00E650A4">
              <w:rPr>
                <w:rFonts w:ascii="Times New Roman" w:hAnsi="Times New Roman" w:cs="Times New Roman"/>
                <w:sz w:val="24"/>
                <w:szCs w:val="24"/>
                <w:lang w:val="ru-RU"/>
              </w:rPr>
              <w:t xml:space="preserve">» </w:t>
            </w:r>
            <w:r w:rsidR="00F711B9">
              <w:rPr>
                <w:rFonts w:ascii="Times New Roman" w:hAnsi="Times New Roman" w:cs="Times New Roman"/>
                <w:sz w:val="24"/>
                <w:szCs w:val="24"/>
                <w:lang w:val="ru-RU"/>
              </w:rPr>
              <w:t>ноября</w:t>
            </w:r>
            <w:r w:rsidR="00E650A4" w:rsidRPr="00E650A4">
              <w:rPr>
                <w:rFonts w:ascii="Times New Roman" w:hAnsi="Times New Roman" w:cs="Times New Roman"/>
                <w:sz w:val="24"/>
                <w:szCs w:val="24"/>
                <w:lang w:val="ru-RU"/>
              </w:rPr>
              <w:t xml:space="preserve"> 2024 г.                            </w:t>
            </w:r>
            <w:r w:rsidR="00F711B9">
              <w:rPr>
                <w:rFonts w:ascii="Times New Roman" w:hAnsi="Times New Roman" w:cs="Times New Roman"/>
                <w:sz w:val="24"/>
                <w:szCs w:val="24"/>
                <w:lang w:val="ru-RU"/>
              </w:rPr>
              <w:t xml:space="preserve">                                                                        </w:t>
            </w:r>
            <w:r w:rsidR="00E650A4" w:rsidRPr="00E650A4">
              <w:rPr>
                <w:rFonts w:ascii="Times New Roman" w:hAnsi="Times New Roman" w:cs="Times New Roman"/>
                <w:sz w:val="24"/>
                <w:szCs w:val="24"/>
                <w:lang w:val="ru-RU"/>
              </w:rPr>
              <w:t xml:space="preserve">    </w:t>
            </w:r>
            <w:r w:rsidR="00F711B9">
              <w:rPr>
                <w:rFonts w:ascii="Times New Roman" w:hAnsi="Times New Roman" w:cs="Times New Roman"/>
                <w:sz w:val="24"/>
                <w:szCs w:val="24"/>
                <w:lang w:val="ru-RU"/>
              </w:rPr>
              <w:t xml:space="preserve">         № 25</w:t>
            </w:r>
          </w:p>
          <w:p w:rsidR="00E650A4" w:rsidRPr="00E650A4" w:rsidRDefault="00E650A4" w:rsidP="00E650A4">
            <w:pPr>
              <w:ind w:firstLine="284"/>
              <w:rPr>
                <w:rFonts w:ascii="Times New Roman" w:hAnsi="Times New Roman" w:cs="Times New Roman"/>
                <w:b/>
                <w:color w:val="000000"/>
                <w:sz w:val="24"/>
                <w:szCs w:val="24"/>
                <w:lang w:val="ru-RU"/>
              </w:rPr>
            </w:pPr>
            <w:r w:rsidRPr="00E650A4">
              <w:rPr>
                <w:rFonts w:ascii="Times New Roman" w:hAnsi="Times New Roman" w:cs="Times New Roman"/>
                <w:b/>
                <w:color w:val="000000"/>
                <w:sz w:val="24"/>
                <w:szCs w:val="24"/>
                <w:lang w:val="ru-RU"/>
              </w:rPr>
              <w:t>«Об утверждении учетной политики для целей бюджетного учета»</w:t>
            </w:r>
          </w:p>
          <w:p w:rsidR="00E650A4" w:rsidRPr="00E650A4" w:rsidRDefault="00E650A4" w:rsidP="00E650A4">
            <w:pPr>
              <w:jc w:val="both"/>
              <w:rPr>
                <w:rStyle w:val="1"/>
                <w:rFonts w:ascii="Times New Roman" w:hAnsi="Times New Roman" w:cs="Times New Roman"/>
                <w:b w:val="0"/>
                <w:bCs w:val="0"/>
                <w:sz w:val="24"/>
                <w:szCs w:val="24"/>
                <w:lang w:eastAsia="ru-RU"/>
              </w:rPr>
            </w:pPr>
            <w:r w:rsidRPr="00E650A4">
              <w:rPr>
                <w:rFonts w:ascii="Times New Roman" w:hAnsi="Times New Roman" w:cs="Times New Roman"/>
                <w:spacing w:val="1"/>
                <w:sz w:val="24"/>
                <w:szCs w:val="24"/>
                <w:shd w:val="clear" w:color="auto" w:fill="FFFFFF"/>
                <w:lang w:val="ru-RU"/>
              </w:rPr>
              <w:t>В соответствии с</w:t>
            </w:r>
            <w:r w:rsidRPr="00E650A4">
              <w:rPr>
                <w:rFonts w:ascii="Times New Roman" w:hAnsi="Times New Roman" w:cs="Times New Roman"/>
                <w:spacing w:val="1"/>
                <w:sz w:val="24"/>
                <w:szCs w:val="24"/>
                <w:shd w:val="clear" w:color="auto" w:fill="FFFFFF"/>
              </w:rPr>
              <w:t> </w:t>
            </w:r>
            <w:hyperlink r:id="rId7" w:history="1">
              <w:r w:rsidRPr="00E650A4">
                <w:rPr>
                  <w:rStyle w:val="a4"/>
                  <w:rFonts w:ascii="Times New Roman" w:hAnsi="Times New Roman" w:cs="Times New Roman"/>
                  <w:color w:val="auto"/>
                  <w:spacing w:val="1"/>
                  <w:sz w:val="24"/>
                  <w:szCs w:val="24"/>
                  <w:u w:val="none"/>
                  <w:shd w:val="clear" w:color="auto" w:fill="FFFFFF"/>
                  <w:lang w:val="ru-RU"/>
                </w:rPr>
                <w:t>Федеральным законом № 131-ФЗ «Об общих принципах организации местного самоуправления в Российской Федерации</w:t>
              </w:r>
            </w:hyperlink>
            <w:r w:rsidRPr="00E650A4">
              <w:rPr>
                <w:rFonts w:ascii="Times New Roman" w:hAnsi="Times New Roman" w:cs="Times New Roman"/>
                <w:sz w:val="24"/>
                <w:szCs w:val="24"/>
                <w:lang w:val="ru-RU"/>
              </w:rPr>
              <w:t>», во исполнение Закона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06.12.2011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402-ФЗ, приказа Минфина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01.12.2010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157н, Федерального стандарта «Учетная политика, оценочные значения и</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ошибки» (утв. приказом Минфина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30.12.2017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xml:space="preserve">274н), </w:t>
            </w:r>
            <w:r w:rsidRPr="00E650A4">
              <w:rPr>
                <w:rStyle w:val="1"/>
                <w:rFonts w:ascii="Times New Roman" w:hAnsi="Times New Roman" w:cs="Times New Roman"/>
                <w:b w:val="0"/>
                <w:sz w:val="24"/>
                <w:szCs w:val="24"/>
              </w:rPr>
              <w:t>руководствуясь Уставом,</w:t>
            </w:r>
          </w:p>
          <w:p w:rsidR="00E650A4" w:rsidRPr="00E650A4" w:rsidRDefault="00E650A4" w:rsidP="00E650A4">
            <w:pPr>
              <w:ind w:firstLine="284"/>
              <w:jc w:val="both"/>
              <w:rPr>
                <w:rFonts w:ascii="Times New Roman" w:hAnsi="Times New Roman" w:cs="Times New Roman"/>
                <w:b/>
                <w:spacing w:val="80"/>
                <w:sz w:val="24"/>
                <w:szCs w:val="24"/>
                <w:lang w:val="ru-RU"/>
              </w:rPr>
            </w:pPr>
            <w:r w:rsidRPr="00E650A4">
              <w:rPr>
                <w:rFonts w:ascii="Times New Roman" w:hAnsi="Times New Roman" w:cs="Times New Roman"/>
                <w:b/>
                <w:spacing w:val="80"/>
                <w:sz w:val="24"/>
                <w:szCs w:val="24"/>
                <w:lang w:val="ru-RU"/>
              </w:rPr>
              <w:t>ПОСТАНОВЛЯЮ:</w:t>
            </w:r>
          </w:p>
          <w:p w:rsidR="00E650A4" w:rsidRPr="00F711B9" w:rsidRDefault="00E650A4" w:rsidP="00E650A4">
            <w:pPr>
              <w:spacing w:after="0" w:line="240" w:lineRule="atLeast"/>
              <w:ind w:firstLine="284"/>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1.Утвердить учетную политику для целей бюджетного учета согласно приложению и</w:t>
            </w:r>
            <w:r w:rsidRPr="00F711B9">
              <w:rPr>
                <w:rFonts w:ascii="Times New Roman" w:hAnsi="Times New Roman" w:cs="Times New Roman"/>
                <w:sz w:val="24"/>
                <w:szCs w:val="24"/>
                <w:lang w:val="ru-RU"/>
              </w:rPr>
              <w:br/>
              <w:t>ввести ее в действие с</w:t>
            </w:r>
            <w:r w:rsidRPr="00F711B9">
              <w:rPr>
                <w:rFonts w:ascii="Times New Roman" w:hAnsi="Times New Roman" w:cs="Times New Roman"/>
                <w:sz w:val="24"/>
                <w:szCs w:val="24"/>
              </w:rPr>
              <w:t>  </w:t>
            </w:r>
            <w:r w:rsidR="00F711B9" w:rsidRPr="00F711B9">
              <w:rPr>
                <w:rFonts w:ascii="Times New Roman" w:hAnsi="Times New Roman" w:cs="Times New Roman"/>
                <w:sz w:val="24"/>
                <w:szCs w:val="24"/>
                <w:lang w:val="ru-RU"/>
              </w:rPr>
              <w:t>01.12.2024</w:t>
            </w:r>
            <w:r w:rsidRPr="00F711B9">
              <w:rPr>
                <w:rFonts w:ascii="Times New Roman" w:hAnsi="Times New Roman" w:cs="Times New Roman"/>
                <w:sz w:val="24"/>
                <w:szCs w:val="24"/>
                <w:lang w:val="ru-RU"/>
              </w:rPr>
              <w:t>.</w:t>
            </w:r>
          </w:p>
          <w:p w:rsidR="00E650A4" w:rsidRPr="00E650A4" w:rsidRDefault="00E650A4" w:rsidP="00E650A4">
            <w:pPr>
              <w:spacing w:after="0" w:line="240" w:lineRule="atLeast"/>
              <w:ind w:firstLine="284"/>
              <w:jc w:val="both"/>
              <w:rPr>
                <w:rFonts w:ascii="Times New Roman" w:hAnsi="Times New Roman" w:cs="Times New Roman"/>
                <w:color w:val="000000"/>
                <w:sz w:val="24"/>
                <w:szCs w:val="24"/>
                <w:lang w:val="ru-RU"/>
              </w:rPr>
            </w:pPr>
            <w:r w:rsidRPr="00E650A4">
              <w:rPr>
                <w:rFonts w:ascii="Times New Roman" w:hAnsi="Times New Roman" w:cs="Times New Roman"/>
                <w:color w:val="000000"/>
                <w:sz w:val="24"/>
                <w:szCs w:val="24"/>
                <w:lang w:val="ru-RU"/>
              </w:rPr>
              <w:t>2. Довести до заместителя Главы Администрации Гарнизонного сельского поселения и главного бухгалтера Администрации соответствующие документы, необходимые для обеспечения реализации учетной политики и организации бюджетного учета, документооборота, санкционирования расходов.</w:t>
            </w:r>
          </w:p>
          <w:p w:rsidR="00E650A4" w:rsidRPr="00E650A4" w:rsidRDefault="00E650A4" w:rsidP="00E650A4">
            <w:pPr>
              <w:spacing w:after="0" w:line="240" w:lineRule="atLeast"/>
              <w:ind w:firstLine="284"/>
              <w:jc w:val="both"/>
              <w:rPr>
                <w:rFonts w:ascii="Times New Roman" w:hAnsi="Times New Roman" w:cs="Times New Roman"/>
                <w:color w:val="000000"/>
                <w:sz w:val="24"/>
                <w:szCs w:val="24"/>
                <w:lang w:val="ru-RU"/>
              </w:rPr>
            </w:pPr>
            <w:r w:rsidRPr="00E650A4">
              <w:rPr>
                <w:rFonts w:ascii="Times New Roman" w:hAnsi="Times New Roman" w:cs="Times New Roman"/>
                <w:color w:val="000000"/>
                <w:sz w:val="24"/>
                <w:szCs w:val="24"/>
                <w:lang w:val="ru-RU"/>
              </w:rPr>
              <w:t>3</w:t>
            </w:r>
            <w:r w:rsidRPr="00E650A4">
              <w:rPr>
                <w:rFonts w:ascii="Times New Roman" w:hAnsi="Times New Roman" w:cs="Times New Roman"/>
                <w:b/>
                <w:spacing w:val="1"/>
                <w:sz w:val="24"/>
                <w:szCs w:val="24"/>
                <w:lang w:val="ru-RU"/>
              </w:rPr>
              <w:t>.</w:t>
            </w:r>
            <w:r w:rsidRPr="00E650A4">
              <w:rPr>
                <w:rFonts w:ascii="Times New Roman" w:hAnsi="Times New Roman" w:cs="Times New Roman"/>
                <w:sz w:val="24"/>
                <w:szCs w:val="24"/>
                <w:lang w:val="ru-RU"/>
              </w:rPr>
              <w:t>Опубликовать (обнародовать) настоящее постановление и разместить на официальном сайте муниципального образования «Гарнизонное сельское поселение».</w:t>
            </w:r>
          </w:p>
          <w:p w:rsidR="00E650A4" w:rsidRPr="00E650A4" w:rsidRDefault="00E650A4" w:rsidP="00E650A4">
            <w:pPr>
              <w:spacing w:after="0" w:line="240" w:lineRule="atLeast"/>
              <w:ind w:firstLine="284"/>
              <w:jc w:val="both"/>
              <w:rPr>
                <w:rFonts w:ascii="Times New Roman" w:hAnsi="Times New Roman" w:cs="Times New Roman"/>
                <w:color w:val="000000"/>
                <w:sz w:val="24"/>
                <w:szCs w:val="24"/>
                <w:lang w:val="ru-RU"/>
              </w:rPr>
            </w:pPr>
            <w:r w:rsidRPr="00E650A4">
              <w:rPr>
                <w:rFonts w:ascii="Times New Roman" w:hAnsi="Times New Roman" w:cs="Times New Roman"/>
                <w:color w:val="000000"/>
                <w:sz w:val="24"/>
                <w:szCs w:val="24"/>
                <w:lang w:val="ru-RU"/>
              </w:rPr>
              <w:t>4. Контроль за исполнением настоящего постановления  возложить на главного бухгалтера</w:t>
            </w:r>
            <w:r w:rsidRPr="00E650A4">
              <w:rPr>
                <w:rFonts w:ascii="Times New Roman" w:hAnsi="Times New Roman" w:cs="Times New Roman"/>
                <w:color w:val="000000"/>
                <w:sz w:val="24"/>
                <w:szCs w:val="24"/>
              </w:rPr>
              <w:t> </w:t>
            </w:r>
            <w:r w:rsidRPr="00E650A4">
              <w:rPr>
                <w:rFonts w:ascii="Times New Roman" w:hAnsi="Times New Roman" w:cs="Times New Roman"/>
                <w:color w:val="000000"/>
                <w:sz w:val="24"/>
                <w:szCs w:val="24"/>
                <w:lang w:val="ru-RU"/>
              </w:rPr>
              <w:t>Администрации Гарнизонного сельского поселения.</w:t>
            </w:r>
          </w:p>
          <w:p w:rsidR="00E650A4" w:rsidRPr="00E650A4" w:rsidRDefault="00E650A4" w:rsidP="00E650A4">
            <w:pPr>
              <w:spacing w:after="0" w:line="240" w:lineRule="atLeast"/>
              <w:ind w:left="1620" w:firstLine="284"/>
              <w:rPr>
                <w:rFonts w:ascii="Times New Roman" w:hAnsi="Times New Roman" w:cs="Times New Roman"/>
                <w:color w:val="131313"/>
                <w:sz w:val="24"/>
                <w:szCs w:val="24"/>
                <w:bdr w:val="none" w:sz="0" w:space="0" w:color="auto" w:frame="1"/>
                <w:lang w:val="ru-RU"/>
              </w:rPr>
            </w:pPr>
          </w:p>
          <w:p w:rsidR="00E650A4" w:rsidRPr="00E650A4" w:rsidRDefault="00E650A4" w:rsidP="00E650A4">
            <w:pPr>
              <w:spacing w:after="0" w:line="240" w:lineRule="atLeast"/>
              <w:ind w:left="1620" w:firstLine="284"/>
              <w:rPr>
                <w:rFonts w:ascii="Times New Roman" w:hAnsi="Times New Roman" w:cs="Times New Roman"/>
                <w:color w:val="131313"/>
                <w:sz w:val="24"/>
                <w:szCs w:val="24"/>
                <w:bdr w:val="none" w:sz="0" w:space="0" w:color="auto" w:frame="1"/>
                <w:lang w:val="ru-RU"/>
              </w:rPr>
            </w:pPr>
          </w:p>
          <w:p w:rsidR="00B31DBB" w:rsidRPr="00E650A4" w:rsidRDefault="00B31DBB">
            <w:pPr>
              <w:rPr>
                <w:rFonts w:ascii="Times New Roman" w:hAnsi="Times New Roman" w:cs="Times New Roman"/>
                <w:sz w:val="24"/>
                <w:szCs w:val="24"/>
                <w:lang w:val="ru-RU"/>
              </w:rPr>
            </w:pPr>
          </w:p>
        </w:tc>
      </w:tr>
      <w:tr w:rsidR="00B31DBB" w:rsidRPr="00AA3328">
        <w:tc>
          <w:tcPr>
            <w:tcW w:w="0" w:type="auto"/>
            <w:noWrap/>
          </w:tcPr>
          <w:p w:rsidR="00E650A4" w:rsidRPr="00E650A4" w:rsidRDefault="00E650A4" w:rsidP="00F711B9">
            <w:pPr>
              <w:spacing w:after="0" w:line="240" w:lineRule="atLeast"/>
              <w:ind w:firstLine="284"/>
              <w:rPr>
                <w:rFonts w:ascii="Times New Roman" w:hAnsi="Times New Roman" w:cs="Times New Roman"/>
                <w:color w:val="131313"/>
                <w:sz w:val="24"/>
                <w:szCs w:val="24"/>
                <w:bdr w:val="none" w:sz="0" w:space="0" w:color="auto" w:frame="1"/>
                <w:lang w:val="ru-RU"/>
              </w:rPr>
            </w:pPr>
            <w:r>
              <w:rPr>
                <w:rFonts w:ascii="Times New Roman" w:hAnsi="Times New Roman" w:cs="Times New Roman"/>
                <w:color w:val="131313"/>
                <w:sz w:val="24"/>
                <w:szCs w:val="24"/>
                <w:bdr w:val="none" w:sz="0" w:space="0" w:color="auto" w:frame="1"/>
                <w:lang w:val="ru-RU"/>
              </w:rPr>
              <w:t>Глава</w:t>
            </w:r>
            <w:r w:rsidRPr="00E650A4">
              <w:rPr>
                <w:rFonts w:ascii="Times New Roman" w:hAnsi="Times New Roman" w:cs="Times New Roman"/>
                <w:color w:val="131313"/>
                <w:sz w:val="24"/>
                <w:szCs w:val="24"/>
                <w:bdr w:val="none" w:sz="0" w:space="0" w:color="auto" w:frame="1"/>
                <w:lang w:val="ru-RU"/>
              </w:rPr>
              <w:t xml:space="preserve"> Гарнизонного  сельского</w:t>
            </w:r>
            <w:r w:rsidR="00F711B9">
              <w:rPr>
                <w:rFonts w:ascii="Times New Roman" w:hAnsi="Times New Roman" w:cs="Times New Roman"/>
                <w:color w:val="131313"/>
                <w:sz w:val="24"/>
                <w:szCs w:val="24"/>
                <w:bdr w:val="none" w:sz="0" w:space="0" w:color="auto" w:frame="1"/>
                <w:lang w:val="ru-RU"/>
              </w:rPr>
              <w:t xml:space="preserve"> </w:t>
            </w:r>
            <w:r w:rsidRPr="00E650A4">
              <w:rPr>
                <w:rFonts w:ascii="Times New Roman" w:hAnsi="Times New Roman" w:cs="Times New Roman"/>
                <w:color w:val="131313"/>
                <w:sz w:val="24"/>
                <w:szCs w:val="24"/>
                <w:bdr w:val="none" w:sz="0" w:space="0" w:color="auto" w:frame="1"/>
                <w:lang w:val="ru-RU"/>
              </w:rPr>
              <w:t xml:space="preserve">поселения </w:t>
            </w:r>
            <w:r w:rsidRPr="00E650A4">
              <w:rPr>
                <w:rFonts w:ascii="Times New Roman" w:hAnsi="Times New Roman" w:cs="Times New Roman"/>
                <w:color w:val="131313"/>
                <w:sz w:val="24"/>
                <w:szCs w:val="24"/>
                <w:bdr w:val="none" w:sz="0" w:space="0" w:color="auto" w:frame="1"/>
              </w:rPr>
              <w:t>            </w:t>
            </w:r>
            <w:r w:rsidR="00F711B9">
              <w:rPr>
                <w:rFonts w:ascii="Times New Roman" w:hAnsi="Times New Roman" w:cs="Times New Roman"/>
                <w:color w:val="131313"/>
                <w:sz w:val="24"/>
                <w:szCs w:val="24"/>
                <w:bdr w:val="none" w:sz="0" w:space="0" w:color="auto" w:frame="1"/>
                <w:lang w:val="ru-RU"/>
              </w:rPr>
              <w:t xml:space="preserve">                     </w:t>
            </w:r>
            <w:r w:rsidRPr="00E650A4">
              <w:rPr>
                <w:rFonts w:ascii="Times New Roman" w:hAnsi="Times New Roman" w:cs="Times New Roman"/>
                <w:color w:val="131313"/>
                <w:sz w:val="24"/>
                <w:szCs w:val="24"/>
                <w:bdr w:val="none" w:sz="0" w:space="0" w:color="auto" w:frame="1"/>
              </w:rPr>
              <w:t>            </w:t>
            </w:r>
            <w:r>
              <w:rPr>
                <w:rFonts w:ascii="Times New Roman" w:hAnsi="Times New Roman" w:cs="Times New Roman"/>
                <w:color w:val="131313"/>
                <w:sz w:val="24"/>
                <w:szCs w:val="24"/>
                <w:bdr w:val="none" w:sz="0" w:space="0" w:color="auto" w:frame="1"/>
                <w:lang w:val="ru-RU"/>
              </w:rPr>
              <w:t>А.В.Венёвцев</w:t>
            </w:r>
          </w:p>
          <w:p w:rsidR="00B31DBB" w:rsidRPr="00E650A4" w:rsidRDefault="00B31DBB">
            <w:pPr>
              <w:rPr>
                <w:rFonts w:ascii="Times New Roman" w:hAnsi="Times New Roman" w:cs="Times New Roman"/>
                <w:sz w:val="24"/>
                <w:szCs w:val="24"/>
                <w:lang w:val="ru-RU"/>
              </w:rPr>
            </w:pPr>
          </w:p>
        </w:tc>
      </w:tr>
    </w:tbl>
    <w:p w:rsidR="00B31DBB" w:rsidRPr="00E650A4" w:rsidRDefault="00640F21">
      <w:pPr>
        <w:rPr>
          <w:rFonts w:ascii="Times New Roman" w:hAnsi="Times New Roman" w:cs="Times New Roman"/>
          <w:sz w:val="24"/>
          <w:szCs w:val="24"/>
          <w:lang w:val="ru-RU"/>
        </w:rPr>
      </w:pPr>
      <w:r w:rsidRPr="00E650A4">
        <w:rPr>
          <w:rFonts w:ascii="Times New Roman" w:hAnsi="Times New Roman" w:cs="Times New Roman"/>
          <w:sz w:val="24"/>
          <w:szCs w:val="24"/>
        </w:rPr>
        <w:t> </w:t>
      </w:r>
    </w:p>
    <w:p w:rsidR="00B31DBB" w:rsidRPr="00E650A4" w:rsidRDefault="00640F21">
      <w:pPr>
        <w:rPr>
          <w:rFonts w:ascii="Times New Roman" w:hAnsi="Times New Roman" w:cs="Times New Roman"/>
          <w:sz w:val="24"/>
          <w:szCs w:val="24"/>
          <w:lang w:val="ru-RU"/>
        </w:rPr>
      </w:pPr>
      <w:r w:rsidRPr="00E650A4">
        <w:rPr>
          <w:rFonts w:ascii="Times New Roman" w:hAnsi="Times New Roman" w:cs="Times New Roman"/>
          <w:sz w:val="24"/>
          <w:szCs w:val="24"/>
        </w:rPr>
        <w:t> </w:t>
      </w:r>
    </w:p>
    <w:p w:rsidR="00B31DBB" w:rsidRPr="00E650A4" w:rsidRDefault="00640F21">
      <w:pPr>
        <w:rPr>
          <w:rFonts w:ascii="Times New Roman" w:hAnsi="Times New Roman" w:cs="Times New Roman"/>
          <w:sz w:val="24"/>
          <w:szCs w:val="24"/>
          <w:lang w:val="ru-RU"/>
        </w:rPr>
      </w:pPr>
      <w:r w:rsidRPr="00E650A4">
        <w:rPr>
          <w:rFonts w:ascii="Times New Roman" w:hAnsi="Times New Roman" w:cs="Times New Roman"/>
          <w:sz w:val="24"/>
          <w:szCs w:val="24"/>
        </w:rPr>
        <w:t> </w:t>
      </w:r>
    </w:p>
    <w:p w:rsidR="00E650A4" w:rsidRDefault="00E650A4">
      <w:pPr>
        <w:rPr>
          <w:rFonts w:ascii="Times New Roman" w:hAnsi="Times New Roman" w:cs="Times New Roman"/>
          <w:sz w:val="24"/>
          <w:szCs w:val="24"/>
          <w:lang w:val="ru-RU"/>
        </w:rPr>
      </w:pPr>
    </w:p>
    <w:p w:rsidR="00B31DBB" w:rsidRPr="00E650A4" w:rsidRDefault="00640F21">
      <w:pPr>
        <w:rPr>
          <w:rFonts w:ascii="Times New Roman" w:hAnsi="Times New Roman" w:cs="Times New Roman"/>
          <w:sz w:val="24"/>
          <w:szCs w:val="24"/>
          <w:lang w:val="ru-RU"/>
        </w:rPr>
      </w:pPr>
      <w:r w:rsidRPr="00E650A4">
        <w:rPr>
          <w:rFonts w:ascii="Times New Roman" w:hAnsi="Times New Roman" w:cs="Times New Roman"/>
          <w:sz w:val="24"/>
          <w:szCs w:val="24"/>
        </w:rPr>
        <w:t> </w:t>
      </w:r>
    </w:p>
    <w:tbl>
      <w:tblPr>
        <w:tblW w:w="105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550"/>
      </w:tblGrid>
      <w:tr w:rsidR="00B31DBB" w:rsidRPr="00E650A4" w:rsidTr="00E650A4">
        <w:trPr>
          <w:trHeight w:val="1420"/>
        </w:trPr>
        <w:tc>
          <w:tcPr>
            <w:tcW w:w="10550" w:type="dxa"/>
            <w:tcBorders>
              <w:top w:val="nil"/>
              <w:left w:val="nil"/>
              <w:bottom w:val="nil"/>
              <w:right w:val="nil"/>
            </w:tcBorders>
            <w:noWrap/>
          </w:tcPr>
          <w:p w:rsidR="00E650A4" w:rsidRPr="00E650A4" w:rsidRDefault="00E650A4" w:rsidP="00E650A4">
            <w:pPr>
              <w:spacing w:after="0" w:line="240" w:lineRule="atLeast"/>
              <w:ind w:left="4247" w:right="132" w:firstLine="284"/>
              <w:jc w:val="right"/>
              <w:rPr>
                <w:rFonts w:ascii="Times New Roman" w:hAnsi="Times New Roman"/>
                <w:sz w:val="24"/>
                <w:szCs w:val="24"/>
                <w:lang w:val="ru-RU"/>
              </w:rPr>
            </w:pPr>
            <w:r w:rsidRPr="00E650A4">
              <w:rPr>
                <w:rFonts w:ascii="Times New Roman" w:hAnsi="Times New Roman"/>
                <w:sz w:val="24"/>
                <w:szCs w:val="24"/>
                <w:lang w:val="ru-RU"/>
              </w:rPr>
              <w:lastRenderedPageBreak/>
              <w:t xml:space="preserve">Приложение </w:t>
            </w:r>
          </w:p>
          <w:p w:rsidR="00E650A4" w:rsidRPr="00E650A4" w:rsidRDefault="00E650A4" w:rsidP="00E650A4">
            <w:pPr>
              <w:spacing w:after="0" w:line="240" w:lineRule="atLeast"/>
              <w:ind w:left="4247" w:right="132" w:firstLine="284"/>
              <w:jc w:val="right"/>
              <w:rPr>
                <w:rFonts w:ascii="Times New Roman" w:hAnsi="Times New Roman"/>
                <w:sz w:val="24"/>
                <w:szCs w:val="24"/>
                <w:lang w:val="ru-RU"/>
              </w:rPr>
            </w:pPr>
            <w:r w:rsidRPr="00E650A4">
              <w:rPr>
                <w:rFonts w:ascii="Times New Roman" w:hAnsi="Times New Roman"/>
                <w:sz w:val="24"/>
                <w:szCs w:val="24"/>
                <w:lang w:val="ru-RU"/>
              </w:rPr>
              <w:t xml:space="preserve">к Постановлению Администрации </w:t>
            </w:r>
          </w:p>
          <w:p w:rsidR="00E650A4" w:rsidRPr="00E650A4" w:rsidRDefault="00E650A4" w:rsidP="00E650A4">
            <w:pPr>
              <w:spacing w:after="0" w:line="240" w:lineRule="atLeast"/>
              <w:ind w:left="4247" w:right="132" w:firstLine="284"/>
              <w:jc w:val="right"/>
              <w:rPr>
                <w:rFonts w:ascii="Times New Roman" w:hAnsi="Times New Roman"/>
                <w:sz w:val="24"/>
                <w:szCs w:val="24"/>
                <w:lang w:val="ru-RU"/>
              </w:rPr>
            </w:pPr>
            <w:r w:rsidRPr="00E650A4">
              <w:rPr>
                <w:rFonts w:ascii="Times New Roman" w:hAnsi="Times New Roman"/>
                <w:sz w:val="24"/>
                <w:szCs w:val="24"/>
                <w:lang w:val="ru-RU"/>
              </w:rPr>
              <w:t xml:space="preserve">Гарнизонного сельского поселения </w:t>
            </w:r>
          </w:p>
          <w:p w:rsidR="00E650A4" w:rsidRPr="00E650A4" w:rsidRDefault="00455F7B" w:rsidP="00E650A4">
            <w:pPr>
              <w:spacing w:after="0" w:line="240" w:lineRule="atLeast"/>
              <w:ind w:left="4247" w:right="132" w:firstLine="284"/>
              <w:jc w:val="right"/>
              <w:rPr>
                <w:rFonts w:ascii="Times New Roman" w:hAnsi="Times New Roman"/>
                <w:sz w:val="24"/>
                <w:szCs w:val="24"/>
                <w:lang w:val="ru-RU"/>
              </w:rPr>
            </w:pPr>
            <w:r>
              <w:rPr>
                <w:rFonts w:ascii="Times New Roman" w:hAnsi="Times New Roman"/>
                <w:sz w:val="24"/>
                <w:szCs w:val="24"/>
                <w:lang w:val="ru-RU"/>
              </w:rPr>
              <w:t>от «25</w:t>
            </w:r>
            <w:r w:rsidR="00E650A4" w:rsidRPr="00E650A4">
              <w:rPr>
                <w:rFonts w:ascii="Times New Roman" w:hAnsi="Times New Roman"/>
                <w:sz w:val="24"/>
                <w:szCs w:val="24"/>
                <w:lang w:val="ru-RU"/>
              </w:rPr>
              <w:t xml:space="preserve">» </w:t>
            </w:r>
            <w:r w:rsidR="00F711B9">
              <w:rPr>
                <w:rFonts w:ascii="Times New Roman" w:hAnsi="Times New Roman"/>
                <w:sz w:val="24"/>
                <w:szCs w:val="24"/>
                <w:lang w:val="ru-RU"/>
              </w:rPr>
              <w:t>ноября 2024 года №25</w:t>
            </w:r>
          </w:p>
          <w:p w:rsidR="00B31DBB" w:rsidRPr="00E650A4" w:rsidRDefault="00B31DBB">
            <w:pPr>
              <w:rPr>
                <w:rFonts w:ascii="Times New Roman" w:hAnsi="Times New Roman" w:cs="Times New Roman"/>
                <w:sz w:val="24"/>
                <w:szCs w:val="24"/>
              </w:rPr>
            </w:pPr>
          </w:p>
        </w:tc>
      </w:tr>
    </w:tbl>
    <w:p w:rsidR="00B31DBB" w:rsidRPr="00E650A4" w:rsidRDefault="00640F21">
      <w:pPr>
        <w:rPr>
          <w:rFonts w:ascii="Times New Roman" w:hAnsi="Times New Roman" w:cs="Times New Roman"/>
          <w:sz w:val="24"/>
          <w:szCs w:val="24"/>
        </w:rPr>
      </w:pPr>
      <w:r w:rsidRPr="00E650A4">
        <w:rPr>
          <w:rFonts w:ascii="Times New Roman" w:hAnsi="Times New Roman" w:cs="Times New Roman"/>
          <w:sz w:val="24"/>
          <w:szCs w:val="24"/>
        </w:rPr>
        <w:t> </w:t>
      </w:r>
    </w:p>
    <w:p w:rsidR="00B31DBB" w:rsidRPr="00E650A4" w:rsidRDefault="00640F21" w:rsidP="00E650A4">
      <w:pPr>
        <w:jc w:val="center"/>
        <w:rPr>
          <w:rFonts w:ascii="Times New Roman" w:hAnsi="Times New Roman" w:cs="Times New Roman"/>
          <w:sz w:val="24"/>
          <w:szCs w:val="24"/>
          <w:lang w:val="ru-RU"/>
        </w:rPr>
      </w:pPr>
      <w:r w:rsidRPr="00E650A4">
        <w:rPr>
          <w:rFonts w:ascii="Times New Roman" w:hAnsi="Times New Roman" w:cs="Times New Roman"/>
          <w:b/>
          <w:bCs/>
          <w:sz w:val="24"/>
          <w:szCs w:val="24"/>
          <w:lang w:val="ru-RU"/>
        </w:rPr>
        <w:t>Учетная</w:t>
      </w:r>
      <w:r w:rsidRPr="00E650A4">
        <w:rPr>
          <w:rFonts w:ascii="Times New Roman" w:hAnsi="Times New Roman" w:cs="Times New Roman"/>
          <w:b/>
          <w:bCs/>
          <w:sz w:val="24"/>
          <w:szCs w:val="24"/>
        </w:rPr>
        <w:t> </w:t>
      </w:r>
      <w:r w:rsidRPr="00E650A4">
        <w:rPr>
          <w:rFonts w:ascii="Times New Roman" w:hAnsi="Times New Roman" w:cs="Times New Roman"/>
          <w:b/>
          <w:bCs/>
          <w:sz w:val="24"/>
          <w:szCs w:val="24"/>
          <w:lang w:val="ru-RU"/>
        </w:rPr>
        <w:t xml:space="preserve"> политика для целей бюджетного учета</w:t>
      </w:r>
    </w:p>
    <w:p w:rsidR="00B31DBB" w:rsidRPr="00E650A4" w:rsidRDefault="00640F21">
      <w:pPr>
        <w:rPr>
          <w:rFonts w:ascii="Times New Roman" w:hAnsi="Times New Roman" w:cs="Times New Roman"/>
          <w:sz w:val="24"/>
          <w:szCs w:val="24"/>
          <w:lang w:val="ru-RU"/>
        </w:rPr>
      </w:pPr>
      <w:r w:rsidRPr="00E650A4">
        <w:rPr>
          <w:rFonts w:ascii="Times New Roman" w:hAnsi="Times New Roman" w:cs="Times New Roman"/>
          <w:sz w:val="24"/>
          <w:szCs w:val="24"/>
        </w:rPr>
        <w:t> </w:t>
      </w:r>
    </w:p>
    <w:p w:rsidR="00B31DBB" w:rsidRPr="00E650A4" w:rsidRDefault="00640F21" w:rsidP="00B506EF">
      <w:pPr>
        <w:spacing w:after="0" w:line="240" w:lineRule="atLeast"/>
        <w:ind w:firstLine="284"/>
        <w:jc w:val="both"/>
        <w:rPr>
          <w:rFonts w:ascii="Times New Roman" w:hAnsi="Times New Roman" w:cs="Times New Roman"/>
          <w:sz w:val="24"/>
          <w:szCs w:val="24"/>
          <w:lang w:val="ru-RU"/>
        </w:rPr>
      </w:pPr>
      <w:r w:rsidRPr="00E650A4">
        <w:rPr>
          <w:rFonts w:ascii="Times New Roman" w:hAnsi="Times New Roman" w:cs="Times New Roman"/>
          <w:sz w:val="24"/>
          <w:szCs w:val="24"/>
          <w:lang w:val="ru-RU"/>
        </w:rPr>
        <w:t>Учетная</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xml:space="preserve"> политика </w:t>
      </w:r>
      <w:r w:rsidR="007E29FE" w:rsidRPr="007E29FE">
        <w:rPr>
          <w:rFonts w:ascii="Times New Roman" w:hAnsi="Times New Roman" w:cs="Times New Roman"/>
          <w:sz w:val="24"/>
          <w:szCs w:val="24"/>
          <w:lang w:val="ru-RU"/>
        </w:rPr>
        <w:t xml:space="preserve">Администрации Гарнизонного сельского поселения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xml:space="preserve">— </w:t>
      </w:r>
      <w:r w:rsidR="007E29FE">
        <w:rPr>
          <w:rFonts w:ascii="Times New Roman" w:hAnsi="Times New Roman" w:cs="Times New Roman"/>
          <w:sz w:val="24"/>
          <w:szCs w:val="24"/>
          <w:lang w:val="ru-RU"/>
        </w:rPr>
        <w:t>Администрация</w:t>
      </w:r>
      <w:r w:rsidRPr="00E650A4">
        <w:rPr>
          <w:rFonts w:ascii="Times New Roman" w:hAnsi="Times New Roman" w:cs="Times New Roman"/>
          <w:sz w:val="24"/>
          <w:szCs w:val="24"/>
          <w:lang w:val="ru-RU"/>
        </w:rPr>
        <w:t>) разработана в</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соответствии:</w:t>
      </w:r>
    </w:p>
    <w:p w:rsidR="00B31DBB" w:rsidRPr="00E650A4" w:rsidRDefault="00640F21" w:rsidP="00B506EF">
      <w:pPr>
        <w:numPr>
          <w:ilvl w:val="0"/>
          <w:numId w:val="2"/>
        </w:numPr>
        <w:spacing w:after="0" w:line="240" w:lineRule="atLeast"/>
        <w:ind w:left="0" w:firstLine="284"/>
        <w:jc w:val="both"/>
        <w:rPr>
          <w:rFonts w:ascii="Times New Roman" w:hAnsi="Times New Roman" w:cs="Times New Roman"/>
          <w:sz w:val="24"/>
          <w:szCs w:val="24"/>
        </w:rPr>
      </w:pPr>
      <w:r w:rsidRPr="00E650A4">
        <w:rPr>
          <w:rFonts w:ascii="Times New Roman" w:hAnsi="Times New Roman" w:cs="Times New Roman"/>
          <w:sz w:val="24"/>
          <w:szCs w:val="24"/>
          <w:lang w:val="ru-RU"/>
        </w:rPr>
        <w:t>с приказом Минфина от 12.2010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157н «Об</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Инструкции по</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xml:space="preserve">его применению» </w:t>
      </w:r>
      <w:r w:rsidRPr="00E650A4">
        <w:rPr>
          <w:rFonts w:ascii="Times New Roman" w:hAnsi="Times New Roman" w:cs="Times New Roman"/>
          <w:sz w:val="24"/>
          <w:szCs w:val="24"/>
        </w:rPr>
        <w:t>(далее — Инструкция к Единому</w:t>
      </w:r>
      <w:r w:rsidR="00AA3328">
        <w:rPr>
          <w:rFonts w:ascii="Times New Roman" w:hAnsi="Times New Roman" w:cs="Times New Roman"/>
          <w:sz w:val="24"/>
          <w:szCs w:val="24"/>
          <w:lang w:val="ru-RU"/>
        </w:rPr>
        <w:t xml:space="preserve"> </w:t>
      </w:r>
      <w:r w:rsidRPr="00E650A4">
        <w:rPr>
          <w:rFonts w:ascii="Times New Roman" w:hAnsi="Times New Roman" w:cs="Times New Roman"/>
          <w:sz w:val="24"/>
          <w:szCs w:val="24"/>
        </w:rPr>
        <w:t>плану</w:t>
      </w:r>
      <w:r w:rsidR="00AA3328">
        <w:rPr>
          <w:rFonts w:ascii="Times New Roman" w:hAnsi="Times New Roman" w:cs="Times New Roman"/>
          <w:sz w:val="24"/>
          <w:szCs w:val="24"/>
          <w:lang w:val="ru-RU"/>
        </w:rPr>
        <w:t xml:space="preserve"> </w:t>
      </w:r>
      <w:r w:rsidRPr="00E650A4">
        <w:rPr>
          <w:rFonts w:ascii="Times New Roman" w:hAnsi="Times New Roman" w:cs="Times New Roman"/>
          <w:sz w:val="24"/>
          <w:szCs w:val="24"/>
        </w:rPr>
        <w:t>счетов № 157н);</w:t>
      </w:r>
    </w:p>
    <w:p w:rsidR="00B31DBB" w:rsidRPr="00E650A4" w:rsidRDefault="00640F21" w:rsidP="00B506EF">
      <w:pPr>
        <w:numPr>
          <w:ilvl w:val="0"/>
          <w:numId w:val="2"/>
        </w:numPr>
        <w:spacing w:after="0" w:line="240" w:lineRule="atLeast"/>
        <w:ind w:left="0" w:firstLine="284"/>
        <w:jc w:val="both"/>
        <w:rPr>
          <w:rFonts w:ascii="Times New Roman" w:hAnsi="Times New Roman" w:cs="Times New Roman"/>
          <w:sz w:val="24"/>
          <w:szCs w:val="24"/>
        </w:rPr>
      </w:pPr>
      <w:r w:rsidRPr="00E650A4">
        <w:rPr>
          <w:rFonts w:ascii="Times New Roman" w:hAnsi="Times New Roman" w:cs="Times New Roman"/>
          <w:sz w:val="24"/>
          <w:szCs w:val="24"/>
          <w:lang w:val="ru-RU"/>
        </w:rPr>
        <w:t xml:space="preserve">приказом Минфина от 06.12.2010 № 162н «Об утверждении Плана счетов бюджетного учета и Инструкции по его применению» </w:t>
      </w:r>
      <w:r w:rsidRPr="00E650A4">
        <w:rPr>
          <w:rFonts w:ascii="Times New Roman" w:hAnsi="Times New Roman" w:cs="Times New Roman"/>
          <w:sz w:val="24"/>
          <w:szCs w:val="24"/>
        </w:rPr>
        <w:t>(далее – Инструкция № 162н);</w:t>
      </w:r>
    </w:p>
    <w:p w:rsidR="00B31DBB" w:rsidRPr="00E650A4" w:rsidRDefault="00640F21" w:rsidP="00B506EF">
      <w:pPr>
        <w:numPr>
          <w:ilvl w:val="0"/>
          <w:numId w:val="2"/>
        </w:numPr>
        <w:spacing w:after="0" w:line="240" w:lineRule="atLeast"/>
        <w:ind w:left="0" w:firstLine="284"/>
        <w:jc w:val="both"/>
        <w:rPr>
          <w:rFonts w:ascii="Times New Roman" w:hAnsi="Times New Roman" w:cs="Times New Roman"/>
          <w:sz w:val="24"/>
          <w:szCs w:val="24"/>
          <w:lang w:val="ru-RU"/>
        </w:rPr>
      </w:pPr>
      <w:r w:rsidRPr="00E650A4">
        <w:rPr>
          <w:rFonts w:ascii="Times New Roman" w:hAnsi="Times New Roman" w:cs="Times New Roman"/>
          <w:sz w:val="24"/>
          <w:szCs w:val="24"/>
          <w:lang w:val="ru-RU"/>
        </w:rPr>
        <w:t>приказом Минфина от 05.2022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82н «О Порядке формирования и</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применения кодов бюджетной классификации Российской Федерации, их</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структуре и</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принципах назначения»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приказ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82н);</w:t>
      </w:r>
    </w:p>
    <w:p w:rsidR="00B31DBB" w:rsidRPr="00E650A4" w:rsidRDefault="00640F21" w:rsidP="00B506EF">
      <w:pPr>
        <w:numPr>
          <w:ilvl w:val="0"/>
          <w:numId w:val="2"/>
        </w:numPr>
        <w:spacing w:after="0" w:line="240" w:lineRule="atLeast"/>
        <w:ind w:left="0" w:firstLine="284"/>
        <w:jc w:val="both"/>
        <w:rPr>
          <w:rFonts w:ascii="Times New Roman" w:hAnsi="Times New Roman" w:cs="Times New Roman"/>
          <w:sz w:val="24"/>
          <w:szCs w:val="24"/>
          <w:lang w:val="ru-RU"/>
        </w:rPr>
      </w:pPr>
      <w:r w:rsidRPr="00E650A4">
        <w:rPr>
          <w:rFonts w:ascii="Times New Roman" w:hAnsi="Times New Roman" w:cs="Times New Roman"/>
          <w:sz w:val="24"/>
          <w:szCs w:val="24"/>
          <w:lang w:val="ru-RU"/>
        </w:rPr>
        <w:t>приказом Минфина от 11.2017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209н «Об</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утверждении Порядка применения классификации операций сектора государственного управления»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приказ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209н);</w:t>
      </w:r>
    </w:p>
    <w:p w:rsidR="00B31DBB" w:rsidRPr="00E650A4" w:rsidRDefault="00640F21" w:rsidP="00B506EF">
      <w:pPr>
        <w:numPr>
          <w:ilvl w:val="0"/>
          <w:numId w:val="2"/>
        </w:numPr>
        <w:spacing w:after="0" w:line="240" w:lineRule="atLeast"/>
        <w:ind w:left="0" w:firstLine="284"/>
        <w:jc w:val="both"/>
        <w:rPr>
          <w:rFonts w:ascii="Times New Roman" w:hAnsi="Times New Roman" w:cs="Times New Roman"/>
          <w:sz w:val="24"/>
          <w:szCs w:val="24"/>
        </w:rPr>
      </w:pPr>
      <w:r w:rsidRPr="00E650A4">
        <w:rPr>
          <w:rFonts w:ascii="Times New Roman" w:hAnsi="Times New Roman" w:cs="Times New Roman"/>
          <w:sz w:val="24"/>
          <w:szCs w:val="24"/>
          <w:lang w:val="ru-RU"/>
        </w:rPr>
        <w:t>приказом Минфина от 03.2015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52н «Об</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утверждении форм первичных учетных документов и</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Методических указаний по</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их</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xml:space="preserve">применению» </w:t>
      </w:r>
      <w:r w:rsidRPr="00E650A4">
        <w:rPr>
          <w:rFonts w:ascii="Times New Roman" w:hAnsi="Times New Roman" w:cs="Times New Roman"/>
          <w:sz w:val="24"/>
          <w:szCs w:val="24"/>
        </w:rPr>
        <w:t>(далее — приказ № 52н);</w:t>
      </w:r>
    </w:p>
    <w:p w:rsidR="00B31DBB" w:rsidRPr="00E650A4" w:rsidRDefault="00640F21" w:rsidP="00B506EF">
      <w:pPr>
        <w:numPr>
          <w:ilvl w:val="0"/>
          <w:numId w:val="2"/>
        </w:numPr>
        <w:spacing w:after="0" w:line="240" w:lineRule="atLeast"/>
        <w:ind w:left="0" w:firstLine="284"/>
        <w:jc w:val="both"/>
        <w:rPr>
          <w:rFonts w:ascii="Times New Roman" w:hAnsi="Times New Roman" w:cs="Times New Roman"/>
          <w:sz w:val="24"/>
          <w:szCs w:val="24"/>
        </w:rPr>
      </w:pPr>
      <w:r w:rsidRPr="00E650A4">
        <w:rPr>
          <w:rFonts w:ascii="Times New Roman" w:hAnsi="Times New Roman" w:cs="Times New Roman"/>
          <w:sz w:val="24"/>
          <w:szCs w:val="24"/>
          <w:lang w:val="ru-RU"/>
        </w:rPr>
        <w:t>приказом Минфина от 04.2021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61н «Об</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Методических указаний по</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их</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формированию и</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xml:space="preserve">применению» </w:t>
      </w:r>
      <w:r w:rsidRPr="00E650A4">
        <w:rPr>
          <w:rFonts w:ascii="Times New Roman" w:hAnsi="Times New Roman" w:cs="Times New Roman"/>
          <w:sz w:val="24"/>
          <w:szCs w:val="24"/>
        </w:rPr>
        <w:t>(далее — приказ № 61н);</w:t>
      </w:r>
    </w:p>
    <w:p w:rsidR="00B31DBB" w:rsidRPr="00E650A4" w:rsidRDefault="00640F21" w:rsidP="00B506EF">
      <w:pPr>
        <w:numPr>
          <w:ilvl w:val="0"/>
          <w:numId w:val="2"/>
        </w:numPr>
        <w:spacing w:after="0" w:line="240" w:lineRule="atLeast"/>
        <w:ind w:left="0" w:firstLine="284"/>
        <w:jc w:val="both"/>
        <w:rPr>
          <w:rFonts w:ascii="Times New Roman" w:hAnsi="Times New Roman" w:cs="Times New Roman"/>
          <w:sz w:val="24"/>
          <w:szCs w:val="24"/>
          <w:lang w:val="ru-RU"/>
        </w:rPr>
      </w:pPr>
      <w:r w:rsidRPr="00E650A4">
        <w:rPr>
          <w:rFonts w:ascii="Times New Roman" w:hAnsi="Times New Roman" w:cs="Times New Roman"/>
          <w:sz w:val="24"/>
          <w:szCs w:val="24"/>
          <w:lang w:val="ru-RU"/>
        </w:rPr>
        <w:t>федеральными стандартами бухгалтерского учета государственных финансов, утвержденными приказами Минфина от 12.2016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256н, 257н, 258н, 259н, 260н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соответственно СГС «Концептуальные основы бухучета и</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отчетности», СГС «Основные средства», СГС «Аренда», СГС «Обесценение активов», СГС «Представление бухгалтерской (финансовой) отчетности»),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30.12.2017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274н, 275н, 277н, 278н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соответственно СГС «Учетная политика, оценочные значения и</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ошибки», СГС «События после отчетной даты», СГС «Информация о</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связанных сторонах», СГС «Отчет о</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движении денежных средств»),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27.02.2018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32н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СГС «Доходы»),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28.02.2018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34н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СГС «Непроизведенные активы»),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30.05.2018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122н, 124н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соответственно СГС «Влияние изменений курсов иностранных валют», СГС «Резервы»),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07.12.2018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256н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СГС «Запасы»),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29.06.2018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145н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СГС «Долгосрочные договоры»),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15.11.2019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181н, 182н, 183н, 184н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соответственно СГС «Нематериальные активы», СГС «Затраты по</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заимствованиям», СГС «Совместная деятельность», СГС «Выплаты персоналу»), от</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30.06.2020 №</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129н (далее</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СГС «Финансовые инструменты»), от 30.10.2020 № 254н (далее – СГС «Метод долевого участия»), от 16.12.2020 № 310н (далее – СГС «Биологические активы»).</w:t>
      </w:r>
    </w:p>
    <w:p w:rsidR="00B31DBB" w:rsidRPr="00E650A4" w:rsidRDefault="00640F21" w:rsidP="00B506EF">
      <w:pPr>
        <w:spacing w:after="0" w:line="240" w:lineRule="atLeast"/>
        <w:rPr>
          <w:rFonts w:ascii="Times New Roman" w:hAnsi="Times New Roman" w:cs="Times New Roman"/>
          <w:sz w:val="24"/>
          <w:szCs w:val="24"/>
          <w:lang w:val="ru-RU"/>
        </w:rPr>
      </w:pPr>
      <w:r w:rsidRPr="00E650A4">
        <w:rPr>
          <w:rFonts w:ascii="Times New Roman" w:hAnsi="Times New Roman" w:cs="Times New Roman"/>
          <w:sz w:val="24"/>
          <w:szCs w:val="24"/>
        </w:rPr>
        <w:t>Используемые</w:t>
      </w:r>
      <w:r w:rsidR="00CA25C3">
        <w:rPr>
          <w:rFonts w:ascii="Times New Roman" w:hAnsi="Times New Roman" w:cs="Times New Roman"/>
          <w:sz w:val="24"/>
          <w:szCs w:val="24"/>
          <w:lang w:val="ru-RU"/>
        </w:rPr>
        <w:t xml:space="preserve"> </w:t>
      </w:r>
      <w:r w:rsidRPr="00E650A4">
        <w:rPr>
          <w:rFonts w:ascii="Times New Roman" w:hAnsi="Times New Roman" w:cs="Times New Roman"/>
          <w:sz w:val="24"/>
          <w:szCs w:val="24"/>
        </w:rPr>
        <w:t>термины и сокращения</w:t>
      </w:r>
      <w:r w:rsidR="00E650A4">
        <w:rPr>
          <w:rFonts w:ascii="Times New Roman" w:hAnsi="Times New Roman" w:cs="Times New Roman"/>
          <w:sz w:val="24"/>
          <w:szCs w:val="24"/>
          <w:lang w:val="ru-RU"/>
        </w:rPr>
        <w:t>:</w:t>
      </w:r>
    </w:p>
    <w:tbl>
      <w:tblPr>
        <w:tblW w:w="9979" w:type="dxa"/>
        <w:tblInd w:w="10" w:type="dxa"/>
        <w:tblCellMar>
          <w:left w:w="10" w:type="dxa"/>
          <w:right w:w="10" w:type="dxa"/>
        </w:tblCellMar>
        <w:tblLook w:val="0000" w:firstRow="0" w:lastRow="0" w:firstColumn="0" w:lastColumn="0" w:noHBand="0" w:noVBand="0"/>
      </w:tblPr>
      <w:tblGrid>
        <w:gridCol w:w="1995"/>
        <w:gridCol w:w="7984"/>
      </w:tblGrid>
      <w:tr w:rsidR="00B31DBB" w:rsidRPr="00E650A4" w:rsidTr="00E650A4">
        <w:trPr>
          <w:trHeight w:val="285"/>
        </w:trPr>
        <w:tc>
          <w:tcPr>
            <w:tcW w:w="0" w:type="auto"/>
            <w:noWrap/>
          </w:tcPr>
          <w:p w:rsidR="00B31DBB" w:rsidRPr="00E650A4" w:rsidRDefault="00640F21" w:rsidP="00B506EF">
            <w:pPr>
              <w:spacing w:after="0" w:line="240" w:lineRule="atLeast"/>
              <w:rPr>
                <w:rFonts w:ascii="Times New Roman" w:hAnsi="Times New Roman" w:cs="Times New Roman"/>
                <w:sz w:val="24"/>
                <w:szCs w:val="24"/>
              </w:rPr>
            </w:pPr>
            <w:r w:rsidRPr="00E650A4">
              <w:rPr>
                <w:rFonts w:ascii="Times New Roman" w:hAnsi="Times New Roman" w:cs="Times New Roman"/>
                <w:b/>
                <w:bCs/>
                <w:sz w:val="24"/>
                <w:szCs w:val="24"/>
              </w:rPr>
              <w:t>Наименование   </w:t>
            </w:r>
          </w:p>
        </w:tc>
        <w:tc>
          <w:tcPr>
            <w:tcW w:w="0" w:type="auto"/>
            <w:noWrap/>
          </w:tcPr>
          <w:p w:rsidR="00B31DBB" w:rsidRPr="00E650A4" w:rsidRDefault="00640F21" w:rsidP="00B506EF">
            <w:pPr>
              <w:spacing w:after="0" w:line="240" w:lineRule="atLeast"/>
              <w:rPr>
                <w:rFonts w:ascii="Times New Roman" w:hAnsi="Times New Roman" w:cs="Times New Roman"/>
                <w:sz w:val="24"/>
                <w:szCs w:val="24"/>
              </w:rPr>
            </w:pPr>
            <w:r w:rsidRPr="00E650A4">
              <w:rPr>
                <w:rFonts w:ascii="Times New Roman" w:hAnsi="Times New Roman" w:cs="Times New Roman"/>
                <w:b/>
                <w:bCs/>
                <w:sz w:val="24"/>
                <w:szCs w:val="24"/>
              </w:rPr>
              <w:t>Расшифровка</w:t>
            </w:r>
          </w:p>
        </w:tc>
      </w:tr>
      <w:tr w:rsidR="00B31DBB" w:rsidRPr="00E650A4" w:rsidTr="007E29FE">
        <w:trPr>
          <w:trHeight w:val="301"/>
        </w:trPr>
        <w:tc>
          <w:tcPr>
            <w:tcW w:w="0" w:type="auto"/>
            <w:noWrap/>
          </w:tcPr>
          <w:p w:rsidR="00B31DBB" w:rsidRPr="007E29FE" w:rsidRDefault="007E29FE" w:rsidP="00B506EF">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lastRenderedPageBreak/>
              <w:t>Администрация</w:t>
            </w:r>
          </w:p>
        </w:tc>
        <w:tc>
          <w:tcPr>
            <w:tcW w:w="0" w:type="auto"/>
            <w:shd w:val="clear" w:color="auto" w:fill="auto"/>
            <w:noWrap/>
          </w:tcPr>
          <w:p w:rsidR="00B31DBB" w:rsidRPr="000857C2" w:rsidRDefault="000857C2" w:rsidP="00B506EF">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Администрация Гарнизонного сельского поселения</w:t>
            </w:r>
          </w:p>
        </w:tc>
      </w:tr>
      <w:tr w:rsidR="00B31DBB" w:rsidRPr="00AA3328" w:rsidTr="00E650A4">
        <w:trPr>
          <w:trHeight w:val="285"/>
        </w:trPr>
        <w:tc>
          <w:tcPr>
            <w:tcW w:w="0" w:type="auto"/>
            <w:noWrap/>
            <w:vAlign w:val="center"/>
          </w:tcPr>
          <w:p w:rsidR="00B31DBB" w:rsidRPr="00E650A4" w:rsidRDefault="00640F21" w:rsidP="00B506EF">
            <w:pPr>
              <w:spacing w:after="0" w:line="240" w:lineRule="atLeast"/>
              <w:rPr>
                <w:rFonts w:ascii="Times New Roman" w:hAnsi="Times New Roman" w:cs="Times New Roman"/>
                <w:sz w:val="24"/>
                <w:szCs w:val="24"/>
              </w:rPr>
            </w:pPr>
            <w:r w:rsidRPr="00E650A4">
              <w:rPr>
                <w:rFonts w:ascii="Times New Roman" w:hAnsi="Times New Roman" w:cs="Times New Roman"/>
                <w:sz w:val="24"/>
                <w:szCs w:val="24"/>
              </w:rPr>
              <w:t>КБК</w:t>
            </w:r>
          </w:p>
        </w:tc>
        <w:tc>
          <w:tcPr>
            <w:tcW w:w="0" w:type="auto"/>
            <w:noWrap/>
            <w:vAlign w:val="center"/>
          </w:tcPr>
          <w:p w:rsidR="00B31DBB" w:rsidRPr="00E650A4" w:rsidRDefault="00640F21" w:rsidP="00B506EF">
            <w:pPr>
              <w:spacing w:after="0" w:line="240" w:lineRule="atLeast"/>
              <w:rPr>
                <w:rFonts w:ascii="Times New Roman" w:hAnsi="Times New Roman" w:cs="Times New Roman"/>
                <w:sz w:val="24"/>
                <w:szCs w:val="24"/>
                <w:lang w:val="ru-RU"/>
              </w:rPr>
            </w:pPr>
            <w:r w:rsidRPr="00E650A4">
              <w:rPr>
                <w:rFonts w:ascii="Times New Roman" w:hAnsi="Times New Roman" w:cs="Times New Roman"/>
                <w:sz w:val="24"/>
                <w:szCs w:val="24"/>
                <w:lang w:val="ru-RU"/>
              </w:rPr>
              <w:t>1–17-е разряды номера счета в</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соответствии с</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Рабочим планом счетов</w:t>
            </w:r>
          </w:p>
        </w:tc>
      </w:tr>
      <w:tr w:rsidR="00B31DBB" w:rsidRPr="00AA3328" w:rsidTr="007E29FE">
        <w:trPr>
          <w:trHeight w:val="373"/>
        </w:trPr>
        <w:tc>
          <w:tcPr>
            <w:tcW w:w="0" w:type="auto"/>
            <w:noWrap/>
            <w:vAlign w:val="center"/>
          </w:tcPr>
          <w:p w:rsidR="00B31DBB" w:rsidRPr="00E650A4" w:rsidRDefault="00640F21" w:rsidP="00B506EF">
            <w:pPr>
              <w:spacing w:after="0" w:line="240" w:lineRule="atLeast"/>
              <w:rPr>
                <w:rFonts w:ascii="Times New Roman" w:hAnsi="Times New Roman" w:cs="Times New Roman"/>
                <w:sz w:val="24"/>
                <w:szCs w:val="24"/>
              </w:rPr>
            </w:pPr>
            <w:r w:rsidRPr="00E650A4">
              <w:rPr>
                <w:rFonts w:ascii="Times New Roman" w:hAnsi="Times New Roman" w:cs="Times New Roman"/>
                <w:sz w:val="24"/>
                <w:szCs w:val="24"/>
              </w:rPr>
              <w:t>Х</w:t>
            </w:r>
          </w:p>
        </w:tc>
        <w:tc>
          <w:tcPr>
            <w:tcW w:w="0" w:type="auto"/>
            <w:noWrap/>
            <w:vAlign w:val="center"/>
          </w:tcPr>
          <w:p w:rsidR="00B31DBB" w:rsidRPr="00E650A4" w:rsidRDefault="00640F21" w:rsidP="00B506EF">
            <w:pPr>
              <w:spacing w:after="0" w:line="240" w:lineRule="atLeast"/>
              <w:rPr>
                <w:rFonts w:ascii="Times New Roman" w:hAnsi="Times New Roman" w:cs="Times New Roman"/>
                <w:sz w:val="24"/>
                <w:szCs w:val="24"/>
                <w:lang w:val="ru-RU"/>
              </w:rPr>
            </w:pPr>
            <w:r w:rsidRPr="00E650A4">
              <w:rPr>
                <w:rFonts w:ascii="Times New Roman" w:hAnsi="Times New Roman" w:cs="Times New Roman"/>
                <w:sz w:val="24"/>
                <w:szCs w:val="24"/>
                <w:lang w:val="ru-RU"/>
              </w:rPr>
              <w:t>—</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26-й разряд</w:t>
            </w:r>
            <w:r w:rsidRPr="00E650A4">
              <w:rPr>
                <w:rFonts w:ascii="Times New Roman" w:hAnsi="Times New Roman" w:cs="Times New Roman"/>
                <w:sz w:val="24"/>
                <w:szCs w:val="24"/>
              </w:rPr>
              <w:t> </w:t>
            </w:r>
            <w:r w:rsidRPr="00E650A4">
              <w:rPr>
                <w:rFonts w:ascii="Times New Roman" w:hAnsi="Times New Roman" w:cs="Times New Roman"/>
                <w:sz w:val="24"/>
                <w:szCs w:val="24"/>
                <w:lang w:val="ru-RU"/>
              </w:rPr>
              <w:t>— соответствующая подстатья КОСГУ</w:t>
            </w:r>
            <w:r w:rsidR="007E29FE">
              <w:rPr>
                <w:rFonts w:ascii="Times New Roman" w:hAnsi="Times New Roman" w:cs="Times New Roman"/>
                <w:sz w:val="24"/>
                <w:szCs w:val="24"/>
                <w:lang w:val="ru-RU"/>
              </w:rPr>
              <w:t>.</w:t>
            </w:r>
          </w:p>
        </w:tc>
      </w:tr>
    </w:tbl>
    <w:p w:rsidR="00B31DBB" w:rsidRPr="00E650A4" w:rsidRDefault="00640F21" w:rsidP="00B506EF">
      <w:pPr>
        <w:spacing w:after="0" w:line="240" w:lineRule="atLeast"/>
        <w:rPr>
          <w:rFonts w:ascii="Times New Roman" w:hAnsi="Times New Roman" w:cs="Times New Roman"/>
          <w:sz w:val="24"/>
          <w:szCs w:val="24"/>
          <w:lang w:val="ru-RU"/>
        </w:rPr>
      </w:pPr>
      <w:r w:rsidRPr="00E650A4">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rPr>
        <w:t>I</w:t>
      </w:r>
      <w:r w:rsidRPr="007E29FE">
        <w:rPr>
          <w:rFonts w:ascii="Times New Roman" w:hAnsi="Times New Roman" w:cs="Times New Roman"/>
          <w:b/>
          <w:bCs/>
          <w:sz w:val="24"/>
          <w:szCs w:val="24"/>
          <w:lang w:val="ru-RU"/>
        </w:rPr>
        <w:t>. Общие положения</w:t>
      </w:r>
      <w:r w:rsidRPr="007E29FE">
        <w:rPr>
          <w:rFonts w:ascii="Times New Roman" w:hAnsi="Times New Roman" w:cs="Times New Roman"/>
          <w:b/>
          <w:bCs/>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w:t>
      </w:r>
      <w:r w:rsidRPr="007E29FE">
        <w:rPr>
          <w:rFonts w:ascii="Times New Roman" w:hAnsi="Times New Roman" w:cs="Times New Roman"/>
          <w:sz w:val="24"/>
          <w:szCs w:val="24"/>
        </w:rPr>
        <w:t> </w:t>
      </w:r>
      <w:r w:rsidR="000B419F">
        <w:rPr>
          <w:rFonts w:ascii="Times New Roman" w:hAnsi="Times New Roman" w:cs="Times New Roman"/>
          <w:sz w:val="24"/>
          <w:szCs w:val="24"/>
          <w:lang w:val="ru-RU"/>
        </w:rPr>
        <w:t>Администрация</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является администратором доходов, распорядителем бюджетных средств, получателем бюджетных средств.</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2. </w:t>
      </w:r>
      <w:r w:rsidRPr="00F711B9">
        <w:rPr>
          <w:rFonts w:ascii="Times New Roman" w:hAnsi="Times New Roman" w:cs="Times New Roman"/>
          <w:sz w:val="24"/>
          <w:szCs w:val="24"/>
          <w:lang w:val="ru-RU"/>
        </w:rPr>
        <w:t xml:space="preserve">Бюджетный учет ведет бухгалтерия. </w:t>
      </w:r>
      <w:r w:rsidR="00042DA2" w:rsidRPr="00F711B9">
        <w:rPr>
          <w:rFonts w:ascii="Times New Roman" w:hAnsi="Times New Roman" w:cs="Times New Roman"/>
          <w:sz w:val="24"/>
          <w:szCs w:val="24"/>
          <w:lang w:val="ru-RU"/>
        </w:rPr>
        <w:t>Главный</w:t>
      </w:r>
      <w:r w:rsidRPr="00F711B9">
        <w:rPr>
          <w:rFonts w:ascii="Times New Roman" w:hAnsi="Times New Roman" w:cs="Times New Roman"/>
          <w:sz w:val="24"/>
          <w:szCs w:val="24"/>
          <w:lang w:val="ru-RU"/>
        </w:rPr>
        <w:t xml:space="preserve"> </w:t>
      </w:r>
      <w:r w:rsidR="00042DA2" w:rsidRPr="00F711B9">
        <w:rPr>
          <w:rFonts w:ascii="Times New Roman" w:hAnsi="Times New Roman" w:cs="Times New Roman"/>
          <w:sz w:val="24"/>
          <w:szCs w:val="24"/>
          <w:lang w:val="ru-RU"/>
        </w:rPr>
        <w:t>бухгалтер руководствуе</w:t>
      </w:r>
      <w:r w:rsidRPr="00F711B9">
        <w:rPr>
          <w:rFonts w:ascii="Times New Roman" w:hAnsi="Times New Roman" w:cs="Times New Roman"/>
          <w:sz w:val="24"/>
          <w:szCs w:val="24"/>
          <w:lang w:val="ru-RU"/>
        </w:rPr>
        <w:t>тся в работе должностными инструкциями.</w:t>
      </w:r>
      <w:r w:rsidR="00CA25C3" w:rsidRPr="00F711B9">
        <w:rPr>
          <w:rFonts w:ascii="Times New Roman" w:hAnsi="Times New Roman" w:cs="Times New Roman"/>
          <w:sz w:val="24"/>
          <w:szCs w:val="24"/>
          <w:lang w:val="ru-RU"/>
        </w:rPr>
        <w:t xml:space="preserve"> Ответственность за организацию бухгалтерского учета в </w:t>
      </w:r>
      <w:r w:rsidR="00042DA2" w:rsidRPr="00F711B9">
        <w:rPr>
          <w:rFonts w:ascii="Times New Roman" w:hAnsi="Times New Roman" w:cs="Times New Roman"/>
          <w:sz w:val="24"/>
          <w:szCs w:val="24"/>
          <w:lang w:val="ru-RU"/>
        </w:rPr>
        <w:t>Администрации</w:t>
      </w:r>
      <w:r w:rsidR="00CA25C3" w:rsidRPr="00F711B9">
        <w:rPr>
          <w:rFonts w:ascii="Times New Roman" w:hAnsi="Times New Roman" w:cs="Times New Roman"/>
          <w:sz w:val="24"/>
          <w:szCs w:val="24"/>
          <w:lang w:val="ru-RU"/>
        </w:rPr>
        <w:t xml:space="preserve">, соблюдение законодательства при выполнении хозяйственных операций несет </w:t>
      </w:r>
      <w:r w:rsidR="00042DA2" w:rsidRPr="00F711B9">
        <w:rPr>
          <w:rFonts w:ascii="Times New Roman" w:hAnsi="Times New Roman" w:cs="Times New Roman"/>
          <w:sz w:val="24"/>
          <w:szCs w:val="24"/>
          <w:lang w:val="ru-RU"/>
        </w:rPr>
        <w:t>Глава администрации</w:t>
      </w:r>
      <w:r w:rsidR="00CA25C3" w:rsidRPr="00F711B9">
        <w:rPr>
          <w:rFonts w:ascii="Times New Roman" w:hAnsi="Times New Roman" w:cs="Times New Roman"/>
          <w:sz w:val="24"/>
          <w:szCs w:val="24"/>
          <w:lang w:val="ru-RU"/>
        </w:rPr>
        <w:t xml:space="preserve">. </w:t>
      </w:r>
      <w:r w:rsidR="00D66E5D" w:rsidRPr="00F711B9">
        <w:rPr>
          <w:rFonts w:ascii="Times New Roman" w:hAnsi="Times New Roman" w:cs="Times New Roman"/>
          <w:sz w:val="24"/>
          <w:szCs w:val="24"/>
          <w:lang w:val="ru-RU"/>
        </w:rPr>
        <w:t>В</w:t>
      </w:r>
      <w:r w:rsidRPr="00F711B9">
        <w:rPr>
          <w:rFonts w:ascii="Times New Roman" w:hAnsi="Times New Roman" w:cs="Times New Roman"/>
          <w:sz w:val="24"/>
          <w:szCs w:val="24"/>
          <w:lang w:val="ru-RU"/>
        </w:rPr>
        <w:t xml:space="preserve">едение бухгалтерского учета в </w:t>
      </w:r>
      <w:r w:rsidR="00042DA2" w:rsidRPr="00F711B9">
        <w:rPr>
          <w:rFonts w:ascii="Times New Roman" w:hAnsi="Times New Roman" w:cs="Times New Roman"/>
          <w:sz w:val="24"/>
          <w:szCs w:val="24"/>
          <w:lang w:val="ru-RU"/>
        </w:rPr>
        <w:t>Администрации</w:t>
      </w:r>
      <w:r w:rsidRPr="00F711B9">
        <w:rPr>
          <w:rFonts w:ascii="Times New Roman" w:hAnsi="Times New Roman" w:cs="Times New Roman"/>
          <w:sz w:val="24"/>
          <w:szCs w:val="24"/>
          <w:lang w:val="ru-RU"/>
        </w:rPr>
        <w:t xml:space="preserve"> </w:t>
      </w:r>
      <w:r w:rsidR="00D66E5D" w:rsidRPr="00F711B9">
        <w:rPr>
          <w:rFonts w:ascii="Times New Roman" w:hAnsi="Times New Roman" w:cs="Times New Roman"/>
          <w:sz w:val="24"/>
          <w:szCs w:val="24"/>
          <w:lang w:val="ru-RU"/>
        </w:rPr>
        <w:t xml:space="preserve">возложено на </w:t>
      </w:r>
      <w:r w:rsidRPr="00F711B9">
        <w:rPr>
          <w:rFonts w:ascii="Times New Roman" w:hAnsi="Times New Roman" w:cs="Times New Roman"/>
          <w:sz w:val="24"/>
          <w:szCs w:val="24"/>
          <w:lang w:val="ru-RU"/>
        </w:rPr>
        <w:t xml:space="preserve"> главн</w:t>
      </w:r>
      <w:r w:rsidR="00D66E5D" w:rsidRPr="00F711B9">
        <w:rPr>
          <w:rFonts w:ascii="Times New Roman" w:hAnsi="Times New Roman" w:cs="Times New Roman"/>
          <w:sz w:val="24"/>
          <w:szCs w:val="24"/>
          <w:lang w:val="ru-RU"/>
        </w:rPr>
        <w:t>ого</w:t>
      </w:r>
      <w:r w:rsidRPr="00F711B9">
        <w:rPr>
          <w:rFonts w:ascii="Times New Roman" w:hAnsi="Times New Roman" w:cs="Times New Roman"/>
          <w:sz w:val="24"/>
          <w:szCs w:val="24"/>
          <w:lang w:val="ru-RU"/>
        </w:rPr>
        <w:t xml:space="preserve"> бухгалтер</w:t>
      </w:r>
      <w:r w:rsidR="00D66E5D" w:rsidRPr="00F711B9">
        <w:rPr>
          <w:rFonts w:ascii="Times New Roman" w:hAnsi="Times New Roman" w:cs="Times New Roman"/>
          <w:sz w:val="24"/>
          <w:szCs w:val="24"/>
          <w:lang w:val="ru-RU"/>
        </w:rPr>
        <w:t>а</w:t>
      </w:r>
      <w:r w:rsidRPr="00F711B9">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часть 3 статьи 7 Закона от 06.12.2011 № 402-ФЗ, пункт 4 Инструкции к Единому плану счетов № 157н.</w:t>
      </w:r>
    </w:p>
    <w:p w:rsidR="00B31DBB" w:rsidRPr="007E29FE" w:rsidRDefault="005E588F" w:rsidP="007E29FE">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640F21" w:rsidRPr="007E29FE">
        <w:rPr>
          <w:rFonts w:ascii="Times New Roman" w:hAnsi="Times New Roman" w:cs="Times New Roman"/>
          <w:sz w:val="24"/>
          <w:szCs w:val="24"/>
          <w:lang w:val="ru-RU"/>
        </w:rPr>
        <w:t>. Составы постоянно действующих комиссий утверждаются приказами руководителя организации.</w:t>
      </w:r>
    </w:p>
    <w:p w:rsidR="00B31DBB" w:rsidRPr="007E29FE" w:rsidRDefault="005E588F" w:rsidP="007E29FE">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00640F21" w:rsidRPr="007E29FE">
        <w:rPr>
          <w:rFonts w:ascii="Times New Roman" w:hAnsi="Times New Roman" w:cs="Times New Roman"/>
          <w:sz w:val="24"/>
          <w:szCs w:val="24"/>
          <w:lang w:val="ru-RU"/>
        </w:rPr>
        <w:t>. Организация размещает на своем сайте обобщенную информацию из учетной политики: основные положения, способы ведения учета и особенности, с дополнительным размещением копий документов учетной политики.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 9 СГС «Учетная политика, оценочные значения и ошибки».</w:t>
      </w:r>
    </w:p>
    <w:p w:rsidR="00B31DBB" w:rsidRPr="007E29FE" w:rsidRDefault="005E588F" w:rsidP="007E29FE">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5</w:t>
      </w:r>
      <w:r w:rsidR="00640F21" w:rsidRPr="007E29FE">
        <w:rPr>
          <w:rFonts w:ascii="Times New Roman" w:hAnsi="Times New Roman" w:cs="Times New Roman"/>
          <w:sz w:val="24"/>
          <w:szCs w:val="24"/>
          <w:lang w:val="ru-RU"/>
        </w:rPr>
        <w:t>. 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пункты 17, 20, 32 СГС «Учетная политика, оценочные значения и ошибки».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rPr>
        <w:t>II</w:t>
      </w:r>
      <w:r w:rsidRPr="007E29FE">
        <w:rPr>
          <w:rFonts w:ascii="Times New Roman" w:hAnsi="Times New Roman" w:cs="Times New Roman"/>
          <w:b/>
          <w:bCs/>
          <w:sz w:val="24"/>
          <w:szCs w:val="24"/>
          <w:lang w:val="ru-RU"/>
        </w:rPr>
        <w:t>. Технология составления, передачи документов для отражения в бухгалтерском учете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 Бухгалтерский учет ведется в электронном виде с применением программного продукта</w:t>
      </w:r>
      <w:r w:rsidRPr="007E29FE">
        <w:rPr>
          <w:rFonts w:ascii="Times New Roman" w:hAnsi="Times New Roman" w:cs="Times New Roman"/>
          <w:sz w:val="24"/>
          <w:szCs w:val="24"/>
        </w:rPr>
        <w:t> </w:t>
      </w:r>
      <w:r w:rsidRPr="000B419F">
        <w:rPr>
          <w:rFonts w:ascii="Times New Roman" w:hAnsi="Times New Roman" w:cs="Times New Roman"/>
          <w:sz w:val="24"/>
          <w:szCs w:val="24"/>
          <w:lang w:val="ru-RU"/>
        </w:rPr>
        <w:t>1С</w:t>
      </w: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 6 Инструкции к Единому плану счетов № 157н.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2. С использованием телекоммуникационных каналов связи и электронной подписи бухгалтерия организации осуществляет электронный документооборот по следующим направлениям: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система электронного документооборота с территориальным органом Федерального казначейства;</w:t>
      </w:r>
    </w:p>
    <w:p w:rsidR="00B31DBB" w:rsidRPr="000857C2"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 передача отчетности по налогам, сборам и иным обязательным платежам в инспекцию </w:t>
      </w:r>
      <w:r w:rsidRPr="000857C2">
        <w:rPr>
          <w:rFonts w:ascii="Times New Roman" w:hAnsi="Times New Roman" w:cs="Times New Roman"/>
          <w:sz w:val="24"/>
          <w:szCs w:val="24"/>
          <w:lang w:val="ru-RU"/>
        </w:rPr>
        <w:t>Федеральной налоговой службы;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передача отчетности в отделение Фонда пенсионного и социального страхования;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 размещение информации о деятельности учреждения на официальном сайте </w:t>
      </w:r>
      <w:r w:rsidRPr="007E29FE">
        <w:rPr>
          <w:rFonts w:ascii="Times New Roman" w:hAnsi="Times New Roman" w:cs="Times New Roman"/>
          <w:sz w:val="24"/>
          <w:szCs w:val="24"/>
        </w:rPr>
        <w:t>bus</w:t>
      </w:r>
      <w:r w:rsidRPr="007E29FE">
        <w:rPr>
          <w:rFonts w:ascii="Times New Roman" w:hAnsi="Times New Roman" w:cs="Times New Roman"/>
          <w:sz w:val="24"/>
          <w:szCs w:val="24"/>
          <w:lang w:val="ru-RU"/>
        </w:rPr>
        <w:t>.</w:t>
      </w:r>
      <w:r w:rsidRPr="007E29FE">
        <w:rPr>
          <w:rFonts w:ascii="Times New Roman" w:hAnsi="Times New Roman" w:cs="Times New Roman"/>
          <w:sz w:val="24"/>
          <w:szCs w:val="24"/>
        </w:rPr>
        <w:t>gov</w:t>
      </w:r>
      <w:r w:rsidRPr="007E29FE">
        <w:rPr>
          <w:rFonts w:ascii="Times New Roman" w:hAnsi="Times New Roman" w:cs="Times New Roman"/>
          <w:sz w:val="24"/>
          <w:szCs w:val="24"/>
          <w:lang w:val="ru-RU"/>
        </w:rPr>
        <w:t>.</w:t>
      </w:r>
      <w:r w:rsidRPr="007E29FE">
        <w:rPr>
          <w:rFonts w:ascii="Times New Roman" w:hAnsi="Times New Roman" w:cs="Times New Roman"/>
          <w:sz w:val="24"/>
          <w:szCs w:val="24"/>
        </w:rPr>
        <w:t>ru</w:t>
      </w:r>
      <w:r w:rsidRPr="007E29FE">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Создание электронных документов бухгалтерского учета и их обмен внутри организации осуществляется с использованием </w:t>
      </w:r>
      <w:r w:rsidRPr="000B419F">
        <w:rPr>
          <w:rFonts w:ascii="Times New Roman" w:hAnsi="Times New Roman" w:cs="Times New Roman"/>
          <w:sz w:val="24"/>
          <w:szCs w:val="24"/>
          <w:lang w:val="ru-RU"/>
        </w:rPr>
        <w:t>программы 1С.</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Сдача бухгалтерской (финансовой) отчетности — </w:t>
      </w:r>
      <w:r w:rsidRPr="000B419F">
        <w:rPr>
          <w:rFonts w:ascii="Times New Roman" w:hAnsi="Times New Roman" w:cs="Times New Roman"/>
          <w:sz w:val="24"/>
          <w:szCs w:val="24"/>
          <w:lang w:val="ru-RU"/>
        </w:rPr>
        <w:t xml:space="preserve">в </w:t>
      </w:r>
      <w:r w:rsidRPr="000B419F">
        <w:rPr>
          <w:rFonts w:ascii="Times New Roman" w:hAnsi="Times New Roman" w:cs="Times New Roman"/>
          <w:sz w:val="24"/>
          <w:szCs w:val="24"/>
        </w:rPr>
        <w:t>WEB</w:t>
      </w:r>
      <w:r w:rsidRPr="000B419F">
        <w:rPr>
          <w:rFonts w:ascii="Times New Roman" w:hAnsi="Times New Roman" w:cs="Times New Roman"/>
          <w:sz w:val="24"/>
          <w:szCs w:val="24"/>
          <w:lang w:val="ru-RU"/>
        </w:rPr>
        <w:t>-консолидация.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3. Без надлежащего оформления первичных (сводных) учетных документов любые исправления (добавление новых записей) в электронных базах данных не допускаются.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4. В целях обеспечения сохранности электронных данных бухгалтерского учета и отчетности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производится сохранение резервных копий базы бухгалтерской программы: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на внешний носитель информации - по итогам квартала и отчетного года после сдачи отчетности;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по итогам каждого календарного месяца распечатываются бумажные копии электронных бухгалтерских регистров и подшиваются в отдельные папки в хронологическом порядке;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rPr>
        <w:t>III</w:t>
      </w:r>
      <w:r w:rsidRPr="007E29FE">
        <w:rPr>
          <w:rFonts w:ascii="Times New Roman" w:hAnsi="Times New Roman" w:cs="Times New Roman"/>
          <w:b/>
          <w:bCs/>
          <w:sz w:val="24"/>
          <w:szCs w:val="24"/>
          <w:lang w:val="ru-RU"/>
        </w:rPr>
        <w:t>. Правила документооборота</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lastRenderedPageBreak/>
        <w:t xml:space="preserve">1. </w:t>
      </w:r>
      <w:r w:rsidRPr="00F711B9">
        <w:rPr>
          <w:rFonts w:ascii="Times New Roman" w:hAnsi="Times New Roman" w:cs="Times New Roman"/>
          <w:sz w:val="24"/>
          <w:szCs w:val="24"/>
          <w:lang w:val="ru-RU"/>
        </w:rPr>
        <w:t xml:space="preserve">Порядок передачи первичных учетных документов для отражения в бухгалтерском учете установлены в графике документооборота — утверждается отдельным </w:t>
      </w:r>
      <w:r w:rsidR="00042DA2" w:rsidRPr="00F711B9">
        <w:rPr>
          <w:rFonts w:ascii="Times New Roman" w:hAnsi="Times New Roman" w:cs="Times New Roman"/>
          <w:sz w:val="24"/>
          <w:szCs w:val="24"/>
          <w:lang w:val="ru-RU"/>
        </w:rPr>
        <w:t>распоряжением Главы Администрации</w:t>
      </w:r>
      <w:r w:rsidRPr="00F711B9">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2. Первичные документы составляют и передают в бухгалтерию лица, ответственные за оформление факта хозяйственной жизни. Документы бухгалтерского учета передаются в срок, установленный в графике документооборота. Если в графике срок не установлен, документ бухгалтерского учета или иная информация передается в течение </w:t>
      </w:r>
      <w:r w:rsidRPr="000B419F">
        <w:rPr>
          <w:rFonts w:ascii="Times New Roman" w:hAnsi="Times New Roman" w:cs="Times New Roman"/>
          <w:sz w:val="24"/>
          <w:szCs w:val="24"/>
          <w:lang w:val="ru-RU"/>
        </w:rPr>
        <w:t xml:space="preserve">трех </w:t>
      </w:r>
      <w:r w:rsidRPr="007E29FE">
        <w:rPr>
          <w:rFonts w:ascii="Times New Roman" w:hAnsi="Times New Roman" w:cs="Times New Roman"/>
          <w:sz w:val="24"/>
          <w:szCs w:val="24"/>
          <w:lang w:val="ru-RU"/>
        </w:rPr>
        <w:t>рабочих дней со дня оформления, но не позднее последнего рабочего дня месяца, в котором факт хозяйственной жизни произошел.</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При создании, обработке и передаче документов обеспечивается защита персональных данных в порядке, установленном в положении о защите персональных данных, которое утверждается руководителем учреждения.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Ответственность за своевременное оформление 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 подпункты «г», «ж» пункта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6 приложения № 2 к СГС «Учетная политика, оценочные значения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ошибки».</w:t>
      </w:r>
    </w:p>
    <w:p w:rsidR="00B31DBB" w:rsidRPr="007E29FE" w:rsidRDefault="00640F21" w:rsidP="002F3631">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3. При проведении хозяйственных операций используются унифицированные документы.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Инструкции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xml:space="preserve">157н,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пункты</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25–26</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«Концептуальные основы бухучета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отчетности», подпункт «г» пункта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9</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«Учетная политика, оценочные значения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ошибки», подпункт «а» пункта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6 приложения № 2 к данному стандарту.</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4. Для отражения в бухгалтерском учете принимаются документы, которые проверены </w:t>
      </w:r>
      <w:r w:rsidR="002F3631">
        <w:rPr>
          <w:rFonts w:ascii="Times New Roman" w:hAnsi="Times New Roman" w:cs="Times New Roman"/>
          <w:sz w:val="24"/>
          <w:szCs w:val="24"/>
          <w:lang w:val="ru-RU"/>
        </w:rPr>
        <w:t>главным бухгалтером</w:t>
      </w:r>
      <w:r w:rsidRPr="007E29FE">
        <w:rPr>
          <w:rFonts w:ascii="Times New Roman" w:hAnsi="Times New Roman" w:cs="Times New Roman"/>
          <w:sz w:val="24"/>
          <w:szCs w:val="24"/>
          <w:lang w:val="ru-RU"/>
        </w:rPr>
        <w:t xml:space="preserve"> в соответствии с положением о внутреннем финансовом контроле</w:t>
      </w:r>
      <w:r w:rsidR="002F3631">
        <w:rPr>
          <w:rFonts w:ascii="Times New Roman" w:hAnsi="Times New Roman" w:cs="Times New Roman"/>
          <w:sz w:val="24"/>
          <w:szCs w:val="24"/>
          <w:lang w:val="ru-RU"/>
        </w:rPr>
        <w:t>, утвержденном постановлением Администрации</w:t>
      </w:r>
      <w:r w:rsidRPr="000B419F">
        <w:rPr>
          <w:rFonts w:ascii="Times New Roman" w:hAnsi="Times New Roman" w:cs="Times New Roman"/>
          <w:sz w:val="24"/>
          <w:szCs w:val="24"/>
          <w:lang w:val="ru-RU"/>
        </w:rPr>
        <w:t xml:space="preserve">. </w:t>
      </w:r>
      <w:r w:rsidRPr="007E29FE">
        <w:rPr>
          <w:rFonts w:ascii="Times New Roman" w:hAnsi="Times New Roman" w:cs="Times New Roman"/>
          <w:sz w:val="24"/>
          <w:szCs w:val="24"/>
          <w:lang w:val="ru-RU"/>
        </w:rPr>
        <w:t>Документы, оформленные с нарушением, бухгалтерия к учету не принимает.</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Инструкции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157н,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23</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«Концептуальные основы бухучета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отчетности», подпункт «з» пункты 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6 приложения № 2 к СГС «Учетная политика, оценочные значения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ошибки».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5. Право подписи учетных документов предоставлено сотрудникам, занимающим должности, перечисленные в </w:t>
      </w:r>
      <w:r w:rsidR="00A33304" w:rsidRPr="00987855">
        <w:rPr>
          <w:rFonts w:ascii="Times New Roman" w:hAnsi="Times New Roman" w:cs="Times New Roman"/>
          <w:sz w:val="24"/>
          <w:szCs w:val="24"/>
          <w:lang w:val="ru-RU"/>
        </w:rPr>
        <w:t>приложении 1</w:t>
      </w:r>
      <w:r w:rsidRPr="00A33304">
        <w:rPr>
          <w:rFonts w:ascii="Times New Roman" w:hAnsi="Times New Roman" w:cs="Times New Roman"/>
          <w:color w:val="FF0000"/>
          <w:sz w:val="24"/>
          <w:szCs w:val="24"/>
          <w:lang w:val="ru-RU"/>
        </w:rPr>
        <w:t xml:space="preserve">. </w:t>
      </w:r>
      <w:r w:rsidRPr="007E29FE">
        <w:rPr>
          <w:rFonts w:ascii="Times New Roman" w:hAnsi="Times New Roman" w:cs="Times New Roman"/>
          <w:sz w:val="24"/>
          <w:szCs w:val="24"/>
          <w:lang w:val="ru-RU"/>
        </w:rPr>
        <w:t xml:space="preserve">Пофамильный список сотрудников, имеющих право подписи, утверждается отдельным </w:t>
      </w:r>
      <w:r w:rsidR="002F3631">
        <w:rPr>
          <w:rFonts w:ascii="Times New Roman" w:hAnsi="Times New Roman" w:cs="Times New Roman"/>
          <w:sz w:val="24"/>
          <w:szCs w:val="24"/>
          <w:lang w:val="ru-RU"/>
        </w:rPr>
        <w:t>распоряжением Главы администрации</w:t>
      </w:r>
      <w:r w:rsidRPr="007E29FE">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Инструкции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157н,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8 приложения № 2 к СГС «Учетная политика, оценочные значения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ошибки».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6. 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учет имущества;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исправление ошибок;</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По длящимся и повторяющимся операциям документы оформляются с периодичностью один раз в квартал.</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7. Все документы бухгалтерского учета формируются на русском языке. При поступлении документов на иностранном языке построчный перевод таких документов на русский язык осуществляется сотрудником учреждения. Переводы составляются на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отдельном документе, заверяются подписью сотрудника, составившего перевод,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прикладываются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первичным документам.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случае невозможности перевода документа привлекается профессиональный переводчик. Перевод денежных (финансовых) документов заверяется нотариусом.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Если документы на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иностранном языке составлены по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типовой форме (идентичны по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количеству граф, их</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названию, расшифровке работ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д.</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отличаются только суммой), то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отношении их</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постоянных показателей достаточно однократного перевода на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русский язык. Впоследствии переводить нужно только изменяющиеся показатели данного первичного документа.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lastRenderedPageBreak/>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«Концептуальные основы бухучета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отчетности»,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7 приложения № 2 к СГС «Учетная политика, оценочные значения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ошибки».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8. В каждом первичном документе при создании указывается дата создания. Порядковый номер документа указывается при необходимости – если нумерация предусмотрена формой документа.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Если дата составления первичного документа или дата его подписания отличается от даты (периода) совершения факта хозяйственной жизни, в составе обязательных реквизитов такого документа отражается дата или период совершения факта хозяйственной жизни.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Если в первичный учетный документ включены реквизиты из другого документа-</w:t>
      </w:r>
      <w:r w:rsidR="000B419F">
        <w:rPr>
          <w:rFonts w:ascii="Times New Roman" w:hAnsi="Times New Roman" w:cs="Times New Roman"/>
          <w:sz w:val="24"/>
          <w:szCs w:val="24"/>
          <w:lang w:val="ru-RU"/>
        </w:rPr>
        <w:t>основания, в первичном документе</w:t>
      </w:r>
      <w:r w:rsidRPr="007E29FE">
        <w:rPr>
          <w:rFonts w:ascii="Times New Roman" w:hAnsi="Times New Roman" w:cs="Times New Roman"/>
          <w:sz w:val="24"/>
          <w:szCs w:val="24"/>
          <w:lang w:val="ru-RU"/>
        </w:rPr>
        <w:t xml:space="preserve"> указывается информация, позволяющая идентифицировать соответствующий документ-основание.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7 приложения № 2 к СГС «Учетная политика, оценочные значения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ошибки».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9.</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Формирование электронных регистров бухучета осуществляется в следующем порядке: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в регистрах в хронологическом порядке систематизируются первичные (сводные) учетные документы (по датам совершения операций, дате принятия к учету первичного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документа);</w:t>
      </w:r>
      <w:r w:rsidRPr="007E29FE">
        <w:rPr>
          <w:rFonts w:ascii="Times New Roman" w:hAnsi="Times New Roman" w:cs="Times New Roman"/>
          <w:sz w:val="24"/>
          <w:szCs w:val="24"/>
          <w:lang w:val="ru-RU"/>
        </w:rPr>
        <w:br/>
        <w:t>- Журнал операций (ф. 0509213) по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всем</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забалансовым счетам формируется</w:t>
      </w:r>
      <w:r w:rsidRPr="007E29FE">
        <w:rPr>
          <w:rFonts w:ascii="Times New Roman" w:hAnsi="Times New Roman" w:cs="Times New Roman"/>
          <w:sz w:val="24"/>
          <w:szCs w:val="24"/>
        </w:rPr>
        <w:t> </w:t>
      </w:r>
      <w:r w:rsidRPr="000B419F">
        <w:rPr>
          <w:rFonts w:ascii="Times New Roman" w:hAnsi="Times New Roman" w:cs="Times New Roman"/>
          <w:sz w:val="24"/>
          <w:szCs w:val="24"/>
          <w:lang w:val="ru-RU"/>
        </w:rPr>
        <w:t>ежемесячно</w:t>
      </w:r>
      <w:r w:rsidRPr="000B419F">
        <w:rPr>
          <w:rFonts w:ascii="Times New Roman" w:hAnsi="Times New Roman" w:cs="Times New Roman"/>
          <w:sz w:val="24"/>
          <w:szCs w:val="24"/>
        </w:rPr>
        <w:t> </w:t>
      </w:r>
      <w:r w:rsidRPr="007E29FE">
        <w:rPr>
          <w:rFonts w:ascii="Times New Roman" w:hAnsi="Times New Roman" w:cs="Times New Roman"/>
          <w:sz w:val="24"/>
          <w:szCs w:val="24"/>
          <w:lang w:val="ru-RU"/>
        </w:rPr>
        <w:t xml:space="preserve">в случае, если в отчетном </w:t>
      </w:r>
      <w:r w:rsidRPr="000B419F">
        <w:rPr>
          <w:rFonts w:ascii="Times New Roman" w:hAnsi="Times New Roman" w:cs="Times New Roman"/>
          <w:sz w:val="24"/>
          <w:szCs w:val="24"/>
          <w:lang w:val="ru-RU"/>
        </w:rPr>
        <w:t>месяце</w:t>
      </w:r>
      <w:r w:rsidRPr="007E29FE">
        <w:rPr>
          <w:rFonts w:ascii="Times New Roman" w:hAnsi="Times New Roman" w:cs="Times New Roman"/>
          <w:sz w:val="24"/>
          <w:szCs w:val="24"/>
          <w:lang w:val="ru-RU"/>
        </w:rPr>
        <w:t xml:space="preserve"> были обороты по счету;</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инвентарная карточка учета основных средств оформляется при принятии объекта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учету, по мере внесения изменений (данных о переоценке, модернизации, реконструкции, консервации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пр.) и при выбытии. При отсутствии указанных событий</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r w:rsidRPr="000B419F">
        <w:rPr>
          <w:rFonts w:ascii="Times New Roman" w:hAnsi="Times New Roman" w:cs="Times New Roman"/>
          <w:sz w:val="24"/>
          <w:szCs w:val="24"/>
          <w:lang w:val="ru-RU"/>
        </w:rPr>
        <w:t>ежегодно</w:t>
      </w:r>
      <w:r w:rsidRPr="007E29FE">
        <w:rPr>
          <w:rFonts w:ascii="Times New Roman" w:hAnsi="Times New Roman" w:cs="Times New Roman"/>
          <w:sz w:val="24"/>
          <w:szCs w:val="24"/>
          <w:lang w:val="ru-RU"/>
        </w:rPr>
        <w:t xml:space="preserve">, на последний рабочий день </w:t>
      </w:r>
      <w:r w:rsidRPr="000B419F">
        <w:rPr>
          <w:rFonts w:ascii="Times New Roman" w:hAnsi="Times New Roman" w:cs="Times New Roman"/>
          <w:sz w:val="24"/>
          <w:szCs w:val="24"/>
          <w:lang w:val="ru-RU"/>
        </w:rPr>
        <w:t>года</w:t>
      </w:r>
      <w:r w:rsidRPr="007E29FE">
        <w:rPr>
          <w:rFonts w:ascii="Times New Roman" w:hAnsi="Times New Roman" w:cs="Times New Roman"/>
          <w:sz w:val="24"/>
          <w:szCs w:val="24"/>
          <w:lang w:val="ru-RU"/>
        </w:rPr>
        <w:t>, со сведениями о начисленной амортизации;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инвентарная карточка группового учета основных средств оформляется при принятии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объектов к учету, по мере внесения изменений (данных о переоценке, модернизации,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реконструкции, консервации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пр.) и при выбытии;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 опись инвентарных карточек по учету основных средств, инвентарный список основных средств, реестр карточек </w:t>
      </w:r>
      <w:r w:rsidRPr="000B419F">
        <w:rPr>
          <w:rFonts w:ascii="Times New Roman" w:hAnsi="Times New Roman" w:cs="Times New Roman"/>
          <w:sz w:val="24"/>
          <w:szCs w:val="24"/>
          <w:lang w:val="ru-RU"/>
        </w:rPr>
        <w:t>заполняются ежегодно</w:t>
      </w:r>
      <w:r w:rsidRPr="007E29FE">
        <w:rPr>
          <w:rFonts w:ascii="Times New Roman" w:hAnsi="Times New Roman" w:cs="Times New Roman"/>
          <w:sz w:val="24"/>
          <w:szCs w:val="24"/>
          <w:lang w:val="ru-RU"/>
        </w:rPr>
        <w:t xml:space="preserve">, в последний день </w:t>
      </w:r>
      <w:r w:rsidRPr="000B419F">
        <w:rPr>
          <w:rFonts w:ascii="Times New Roman" w:hAnsi="Times New Roman" w:cs="Times New Roman"/>
          <w:sz w:val="24"/>
          <w:szCs w:val="24"/>
          <w:lang w:val="ru-RU"/>
        </w:rPr>
        <w:t>года;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авансовые отчеты брошюруются в хронологическом порядке в последний день отчетного месяца;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 журналы операций, главная книга </w:t>
      </w:r>
      <w:r w:rsidRPr="000B419F">
        <w:rPr>
          <w:rFonts w:ascii="Times New Roman" w:hAnsi="Times New Roman" w:cs="Times New Roman"/>
          <w:sz w:val="24"/>
          <w:szCs w:val="24"/>
          <w:lang w:val="ru-RU"/>
        </w:rPr>
        <w:t>заполняются ежемесячно</w:t>
      </w:r>
      <w:r w:rsidRPr="007E29FE">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другие регистры, не указанные выше, заполняются по мере необходимости, если иное</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не установлено законодательством</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РФ.</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пункты</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167</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Инструкции к Единому плану счетов № 157н,</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Методические указания, утвержденные</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приказом Минфина от 30.03.2015 № 52н.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10.</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Журнал операций расчетов по оплате труда, денежному довольствию и стипендиям (ф. 0504071) ведется раздельно по счетам: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на счетах 302.11 и 302.13 - по зарплате;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на счетах 302.66 и 302.67</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xml:space="preserve"> - по пособиям и компенсациям сотрудникам;</w:t>
      </w:r>
    </w:p>
    <w:p w:rsidR="00B31DBB" w:rsidRPr="00987855" w:rsidRDefault="00640F21" w:rsidP="007E29FE">
      <w:pPr>
        <w:spacing w:after="0" w:line="240" w:lineRule="atLeast"/>
        <w:jc w:val="both"/>
        <w:rPr>
          <w:rFonts w:ascii="Times New Roman" w:hAnsi="Times New Roman" w:cs="Times New Roman"/>
          <w:sz w:val="24"/>
          <w:szCs w:val="24"/>
          <w:lang w:val="ru-RU"/>
        </w:rPr>
      </w:pPr>
      <w:r w:rsidRPr="000B419F">
        <w:rPr>
          <w:rFonts w:ascii="Times New Roman" w:hAnsi="Times New Roman" w:cs="Times New Roman"/>
          <w:sz w:val="24"/>
          <w:szCs w:val="24"/>
          <w:lang w:val="ru-RU"/>
        </w:rPr>
        <w:t xml:space="preserve">11. Журналам операций присваиваются номера согласно </w:t>
      </w:r>
      <w:r w:rsidR="00987855" w:rsidRPr="00987855">
        <w:rPr>
          <w:rFonts w:ascii="Times New Roman" w:hAnsi="Times New Roman" w:cs="Times New Roman"/>
          <w:sz w:val="24"/>
          <w:szCs w:val="24"/>
          <w:lang w:val="ru-RU"/>
        </w:rPr>
        <w:t>приложению 2</w:t>
      </w:r>
      <w:r w:rsidRPr="00987855">
        <w:rPr>
          <w:rFonts w:ascii="Times New Roman" w:hAnsi="Times New Roman" w:cs="Times New Roman"/>
          <w:sz w:val="24"/>
          <w:szCs w:val="24"/>
          <w:lang w:val="ru-RU"/>
        </w:rPr>
        <w:t>.</w:t>
      </w:r>
    </w:p>
    <w:p w:rsidR="00B31DBB" w:rsidRPr="00E5779F" w:rsidRDefault="00640F21" w:rsidP="007E29FE">
      <w:pPr>
        <w:spacing w:after="0" w:line="240" w:lineRule="atLeast"/>
        <w:jc w:val="both"/>
        <w:rPr>
          <w:rFonts w:ascii="Times New Roman" w:hAnsi="Times New Roman" w:cs="Times New Roman"/>
          <w:color w:val="FF0000"/>
          <w:sz w:val="24"/>
          <w:szCs w:val="24"/>
          <w:lang w:val="ru-RU"/>
        </w:rPr>
      </w:pPr>
      <w:r w:rsidRPr="000B419F">
        <w:rPr>
          <w:rFonts w:ascii="Times New Roman" w:hAnsi="Times New Roman" w:cs="Times New Roman"/>
          <w:sz w:val="24"/>
          <w:szCs w:val="24"/>
          <w:lang w:val="ru-RU"/>
        </w:rPr>
        <w:t>К</w:t>
      </w:r>
      <w:r w:rsidRPr="000B419F">
        <w:rPr>
          <w:rFonts w:ascii="Times New Roman" w:hAnsi="Times New Roman" w:cs="Times New Roman"/>
          <w:sz w:val="24"/>
          <w:szCs w:val="24"/>
        </w:rPr>
        <w:t> </w:t>
      </w:r>
      <w:r w:rsidRPr="000B419F">
        <w:rPr>
          <w:rFonts w:ascii="Times New Roman" w:hAnsi="Times New Roman" w:cs="Times New Roman"/>
          <w:sz w:val="24"/>
          <w:szCs w:val="24"/>
          <w:lang w:val="ru-RU"/>
        </w:rPr>
        <w:t xml:space="preserve">журналам прилагаются первичные учетные документы согласно </w:t>
      </w:r>
      <w:r w:rsidR="00987855">
        <w:rPr>
          <w:rFonts w:ascii="Times New Roman" w:hAnsi="Times New Roman" w:cs="Times New Roman"/>
          <w:sz w:val="24"/>
          <w:szCs w:val="24"/>
          <w:lang w:val="ru-RU"/>
        </w:rPr>
        <w:t>приложению 3</w:t>
      </w:r>
      <w:r w:rsidRPr="00987855">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12. Документы бухгалтерского учета составляются в форме электронного документа, подписанного квалифицированной электронной подписью. Исключение – оформление документов в структурных подразделениях, в которых нет компьютеров, программных с</w:t>
      </w:r>
      <w:r w:rsidR="000B419F">
        <w:rPr>
          <w:rFonts w:ascii="Times New Roman" w:hAnsi="Times New Roman" w:cs="Times New Roman"/>
          <w:sz w:val="24"/>
          <w:szCs w:val="24"/>
          <w:lang w:val="ru-RU"/>
        </w:rPr>
        <w:t>редств или интернета, необходим</w:t>
      </w:r>
      <w:r w:rsidRPr="007E29FE">
        <w:rPr>
          <w:rFonts w:ascii="Times New Roman" w:hAnsi="Times New Roman" w:cs="Times New Roman"/>
          <w:sz w:val="24"/>
          <w:szCs w:val="24"/>
          <w:lang w:val="ru-RU"/>
        </w:rPr>
        <w:t>ых для оформления электронных документов. В этих случаях документ может быть составлен: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на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бумажном носителе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заверен собственноручной подписью;</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автоматически – с применением программных средств посредством формирования электронного образа бумажного документа, содержащего обязательные реквизиты, предусмотренные формой документа и собственноручного подписания документа на бумажном носителе.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Для передачи в бухгалтерию изготавливаются скан-копии документов с собственноручными подписями – бумажных или автоматически сформированных. Скан-копии изготавливает, </w:t>
      </w:r>
      <w:r w:rsidRPr="007E29FE">
        <w:rPr>
          <w:rFonts w:ascii="Times New Roman" w:hAnsi="Times New Roman" w:cs="Times New Roman"/>
          <w:sz w:val="24"/>
          <w:szCs w:val="24"/>
          <w:lang w:val="ru-RU"/>
        </w:rPr>
        <w:lastRenderedPageBreak/>
        <w:t>подписывает ЭП и несет ответственность за соответствие подлиннику документа сотрудник, составивший соответствующий подлинник.</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пункты</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10, 12 приложения № 2 к СГС «Учетная политика, оценочные значения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ошибки».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13. По требованию контролирующих ведомств первичные документы представляются в электронном виде. При невозможности ведомства получить документ вэлектронном виде копии электронных первичных документов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регистров бухгалтерского учета распечатываются на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бумажном носителе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заверяются руководителем собственноручной подписью.</w:t>
      </w:r>
    </w:p>
    <w:p w:rsidR="000B419F"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При заверении одной страницы электронного документа (регистра) проставляется штамп «Копия электронного документа верна», должность заверившего лица, собственноручная подпись, расшифровка подписи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дата заверения.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При заверении многостраничного документа заверяется копия каждого листа.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часть</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5</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статьи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9</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Закона от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06.12.2011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402-ФЗ,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Инструкции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157н,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32</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«Концептуальные основы бухучета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отчетности», Методические указания, утвержденные приказом Минфина от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30.03.2015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52н, статья</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2</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Закона от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06.04.2011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63-ФЗ.</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14. Электронные документы, подписанные квалифицированной электронной подписью, хранятся: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на сервере;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15. При необходимости изготовления бумажных копий электронных документов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системе электронного документооборота</w:t>
      </w:r>
      <w:r w:rsidRPr="000B419F">
        <w:rPr>
          <w:rFonts w:ascii="Times New Roman" w:hAnsi="Times New Roman" w:cs="Times New Roman"/>
          <w:sz w:val="24"/>
          <w:szCs w:val="24"/>
          <w:lang w:val="ru-RU"/>
        </w:rPr>
        <w:t>»,</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с</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указанием сведений 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сертификате электронной подписи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кому выдан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срок действия. Дополнительно сотрудник бухгалтерии, ответственный за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обработку документа, ведение регистра, ставит надпись «Копия верна», дату распечатки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свою подпись.</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32</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«Концептуальные основы бухучета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отчетности».</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 xml:space="preserve">16. В деятельности </w:t>
      </w:r>
      <w:r w:rsidR="00042DA2" w:rsidRPr="00F711B9">
        <w:rPr>
          <w:rFonts w:ascii="Times New Roman" w:hAnsi="Times New Roman" w:cs="Times New Roman"/>
          <w:sz w:val="24"/>
          <w:szCs w:val="24"/>
          <w:lang w:val="ru-RU"/>
        </w:rPr>
        <w:t>Администрации</w:t>
      </w:r>
      <w:r w:rsidRPr="00F711B9">
        <w:rPr>
          <w:rFonts w:ascii="Times New Roman" w:hAnsi="Times New Roman" w:cs="Times New Roman"/>
          <w:sz w:val="24"/>
          <w:szCs w:val="24"/>
          <w:lang w:val="ru-RU"/>
        </w:rPr>
        <w:t xml:space="preserve"> бланки строгой отчетности</w:t>
      </w:r>
      <w:r w:rsidR="00042DA2" w:rsidRPr="00F711B9">
        <w:rPr>
          <w:rFonts w:ascii="Times New Roman" w:hAnsi="Times New Roman" w:cs="Times New Roman"/>
          <w:sz w:val="24"/>
          <w:szCs w:val="24"/>
          <w:lang w:val="ru-RU"/>
        </w:rPr>
        <w:t xml:space="preserve"> не используются.</w:t>
      </w:r>
    </w:p>
    <w:p w:rsidR="00B31DBB" w:rsidRPr="007E29FE" w:rsidRDefault="00042DA2" w:rsidP="007E29FE">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17</w:t>
      </w:r>
      <w:r w:rsidR="00640F21" w:rsidRPr="007E29FE">
        <w:rPr>
          <w:rFonts w:ascii="Times New Roman" w:hAnsi="Times New Roman" w:cs="Times New Roman"/>
          <w:sz w:val="24"/>
          <w:szCs w:val="24"/>
          <w:lang w:val="ru-RU"/>
        </w:rPr>
        <w:t>. Особенности применения первичных документов:</w:t>
      </w:r>
    </w:p>
    <w:p w:rsidR="00B31DBB" w:rsidRPr="007E29FE" w:rsidRDefault="00042DA2" w:rsidP="007E29FE">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17</w:t>
      </w:r>
      <w:r w:rsidR="00640F21" w:rsidRPr="007E29FE">
        <w:rPr>
          <w:rFonts w:ascii="Times New Roman" w:hAnsi="Times New Roman" w:cs="Times New Roman"/>
          <w:sz w:val="24"/>
          <w:szCs w:val="24"/>
          <w:lang w:val="ru-RU"/>
        </w:rPr>
        <w:t>.1. При ремонте нового оборудования, неисправность которого была выявлена при монтаже, составляется Акт о</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выявленных дефектах оборудования по</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форме № ОС-16 (ф.</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0306008).</w:t>
      </w:r>
    </w:p>
    <w:p w:rsidR="00B31DBB" w:rsidRPr="007E29FE" w:rsidRDefault="00042DA2" w:rsidP="007E29FE">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17</w:t>
      </w:r>
      <w:r w:rsidR="00640F21" w:rsidRPr="007E29FE">
        <w:rPr>
          <w:rFonts w:ascii="Times New Roman" w:hAnsi="Times New Roman" w:cs="Times New Roman"/>
          <w:sz w:val="24"/>
          <w:szCs w:val="24"/>
          <w:lang w:val="ru-RU"/>
        </w:rPr>
        <w:t>.2. Табель учета использования рабочего времени (ф. 0504421) ведется путем отражения фактических затрат рабочего времени. В графах 20 и 37 указываются итоговые данные явок.</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Табель учета использования рабочего времени (ф. 0504421) дополнен условными обозначениями.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Д - Дополнительный оплачиваемый выходной день для прохождения диспансеризации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НОД - Нерабочий оплачиваемый день</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ВВ - Выходные за вакцинацию с сохранением заработной платы;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ПД - Приостановка действия трудового договора в связи с мобилизацией сотрудника;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Расширено применение буквенного кода «Г»</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«Выполнение государственных обязанностей»</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для случаев выполнения сотрудниками общественных обязанностей (например, для регистрации дней медицинского освидетельствования перед сдачей крови, дней сдачи крови, дней, когда сотрудник отсутствовал по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вызову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военкомат на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военные сборы, по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вызову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суд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другие госорганы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качестве свидетеля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пр.).</w:t>
      </w:r>
    </w:p>
    <w:p w:rsidR="00B31DBB" w:rsidRPr="007E29FE" w:rsidRDefault="00042DA2" w:rsidP="007E29FE">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17</w:t>
      </w:r>
      <w:r w:rsidR="00640F21" w:rsidRPr="007E29FE">
        <w:rPr>
          <w:rFonts w:ascii="Times New Roman" w:hAnsi="Times New Roman" w:cs="Times New Roman"/>
          <w:sz w:val="24"/>
          <w:szCs w:val="24"/>
          <w:lang w:val="ru-RU"/>
        </w:rPr>
        <w:t>.3. Расчеты по заработной плате и</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другим выплатам оформляются в</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Расчетной ведомости (ф.</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0504402) и</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Платежной ведомости (ф.</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0504403).</w:t>
      </w:r>
    </w:p>
    <w:p w:rsidR="00B31DBB" w:rsidRPr="007E29FE" w:rsidRDefault="00042DA2" w:rsidP="007E29FE">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17</w:t>
      </w:r>
      <w:r w:rsidR="00640F21" w:rsidRPr="007E29FE">
        <w:rPr>
          <w:rFonts w:ascii="Times New Roman" w:hAnsi="Times New Roman" w:cs="Times New Roman"/>
          <w:sz w:val="24"/>
          <w:szCs w:val="24"/>
          <w:lang w:val="ru-RU"/>
        </w:rPr>
        <w:t>.4. При временном переводе работников на</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удаленный режим работы обмен документами, которые оформляются в</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бумажном виде, разрешается осуществлять по</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электронной почте, в том числе посредством передачи скан-копий.</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Скан-копия первичного документа изготавливается сотрудником, ответственным за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факт хозяйственной жизни,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сроки, которые установлены графиком документооборота. Скан-копия направляется сотруднику, уполномоченному на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согласование,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соответствии с</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xml:space="preserve">графиком </w:t>
      </w:r>
      <w:r w:rsidRPr="007E29FE">
        <w:rPr>
          <w:rFonts w:ascii="Times New Roman" w:hAnsi="Times New Roman" w:cs="Times New Roman"/>
          <w:sz w:val="24"/>
          <w:szCs w:val="24"/>
          <w:lang w:val="ru-RU"/>
        </w:rPr>
        <w:lastRenderedPageBreak/>
        <w:t>документооборота. Согласованием считается возврат электронного письма от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получателя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отправителю со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скан-копией подписанного документа.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После окончания режима удаленной работы первичные документы, оформленные посредством обмена скан-копий, распечатываются на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бумажном носителе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подписываются собственноручной подписью ответственных лиц.</w:t>
      </w:r>
    </w:p>
    <w:p w:rsidR="00B31DBB" w:rsidRPr="00F711B9" w:rsidRDefault="00042DA2" w:rsidP="002F39C2">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17</w:t>
      </w:r>
      <w:r w:rsidR="00640F21" w:rsidRPr="00F711B9">
        <w:rPr>
          <w:rFonts w:ascii="Times New Roman" w:hAnsi="Times New Roman" w:cs="Times New Roman"/>
          <w:sz w:val="24"/>
          <w:szCs w:val="24"/>
          <w:lang w:val="ru-RU"/>
        </w:rPr>
        <w:t xml:space="preserve">.5. </w:t>
      </w:r>
      <w:r w:rsidRPr="00F711B9">
        <w:rPr>
          <w:rFonts w:ascii="Times New Roman" w:hAnsi="Times New Roman" w:cs="Times New Roman"/>
          <w:sz w:val="24"/>
          <w:szCs w:val="24"/>
          <w:lang w:val="ru-RU"/>
        </w:rPr>
        <w:t>Администрация</w:t>
      </w:r>
      <w:r w:rsidR="00640F21" w:rsidRPr="00F711B9">
        <w:rPr>
          <w:rFonts w:ascii="Times New Roman" w:hAnsi="Times New Roman" w:cs="Times New Roman"/>
          <w:sz w:val="24"/>
          <w:szCs w:val="24"/>
          <w:lang w:val="ru-RU"/>
        </w:rPr>
        <w:t xml:space="preserve"> </w:t>
      </w:r>
      <w:r w:rsidRPr="00F711B9">
        <w:rPr>
          <w:rFonts w:ascii="Times New Roman" w:hAnsi="Times New Roman" w:cs="Times New Roman"/>
          <w:sz w:val="24"/>
          <w:szCs w:val="24"/>
          <w:lang w:val="ru-RU"/>
        </w:rPr>
        <w:t>не применяет путевые</w:t>
      </w:r>
      <w:r w:rsidR="00640F21" w:rsidRPr="00F711B9">
        <w:rPr>
          <w:rFonts w:ascii="Times New Roman" w:hAnsi="Times New Roman" w:cs="Times New Roman"/>
          <w:sz w:val="24"/>
          <w:szCs w:val="24"/>
          <w:lang w:val="ru-RU"/>
        </w:rPr>
        <w:t xml:space="preserve"> лист</w:t>
      </w:r>
      <w:r w:rsidRPr="00F711B9">
        <w:rPr>
          <w:rFonts w:ascii="Times New Roman" w:hAnsi="Times New Roman" w:cs="Times New Roman"/>
          <w:sz w:val="24"/>
          <w:szCs w:val="24"/>
          <w:lang w:val="ru-RU"/>
        </w:rPr>
        <w:t>ы</w:t>
      </w:r>
      <w:r w:rsidR="00640F21" w:rsidRPr="00F711B9">
        <w:rPr>
          <w:rFonts w:ascii="Times New Roman" w:hAnsi="Times New Roman" w:cs="Times New Roman"/>
          <w:sz w:val="24"/>
          <w:szCs w:val="24"/>
          <w:lang w:val="ru-RU"/>
        </w:rPr>
        <w:t xml:space="preserve">, </w:t>
      </w:r>
      <w:r w:rsidRPr="00F711B9">
        <w:rPr>
          <w:rFonts w:ascii="Times New Roman" w:hAnsi="Times New Roman" w:cs="Times New Roman"/>
          <w:sz w:val="24"/>
          <w:szCs w:val="24"/>
          <w:lang w:val="ru-RU"/>
        </w:rPr>
        <w:t xml:space="preserve">в связи с отсутствием автомобилей. </w:t>
      </w:r>
    </w:p>
    <w:p w:rsidR="00B31DBB" w:rsidRPr="007E29FE" w:rsidRDefault="002F39C2" w:rsidP="007E29FE">
      <w:pPr>
        <w:spacing w:after="0" w:line="240"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18</w:t>
      </w:r>
      <w:r w:rsidR="00640F21" w:rsidRPr="007E29FE">
        <w:rPr>
          <w:rFonts w:ascii="Times New Roman" w:hAnsi="Times New Roman" w:cs="Times New Roman"/>
          <w:sz w:val="24"/>
          <w:szCs w:val="24"/>
          <w:lang w:val="ru-RU"/>
        </w:rPr>
        <w:t>. Сотрудник, ответственный за оформление расчетных листков, передает лично в руки на бумаге каждому сотруднику расчетный листок в</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день выдачи зарплаты за</w:t>
      </w:r>
      <w:r w:rsidR="00640F21" w:rsidRPr="007E29FE">
        <w:rPr>
          <w:rFonts w:ascii="Times New Roman" w:hAnsi="Times New Roman" w:cs="Times New Roman"/>
          <w:sz w:val="24"/>
          <w:szCs w:val="24"/>
        </w:rPr>
        <w:t> </w:t>
      </w:r>
      <w:r w:rsidR="00640F21" w:rsidRPr="007E29FE">
        <w:rPr>
          <w:rFonts w:ascii="Times New Roman" w:hAnsi="Times New Roman" w:cs="Times New Roman"/>
          <w:sz w:val="24"/>
          <w:szCs w:val="24"/>
          <w:lang w:val="ru-RU"/>
        </w:rPr>
        <w:t>вторую половину месяца.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rPr>
        <w:t>IV</w:t>
      </w:r>
      <w:r w:rsidRPr="007E29FE">
        <w:rPr>
          <w:rFonts w:ascii="Times New Roman" w:hAnsi="Times New Roman" w:cs="Times New Roman"/>
          <w:b/>
          <w:bCs/>
          <w:sz w:val="24"/>
          <w:szCs w:val="24"/>
          <w:lang w:val="ru-RU"/>
        </w:rPr>
        <w:t>. План счетов</w:t>
      </w:r>
    </w:p>
    <w:p w:rsidR="00B31DBB" w:rsidRPr="000B419F" w:rsidRDefault="00640F21" w:rsidP="007E29FE">
      <w:pPr>
        <w:spacing w:after="0" w:line="240" w:lineRule="atLeast"/>
        <w:jc w:val="both"/>
        <w:rPr>
          <w:rFonts w:ascii="Times New Roman" w:hAnsi="Times New Roman" w:cs="Times New Roman"/>
          <w:sz w:val="24"/>
          <w:szCs w:val="24"/>
          <w:lang w:val="ru-RU"/>
        </w:rPr>
      </w:pPr>
      <w:r w:rsidRPr="000B419F">
        <w:rPr>
          <w:rFonts w:ascii="Times New Roman" w:hAnsi="Times New Roman" w:cs="Times New Roman"/>
          <w:sz w:val="24"/>
          <w:szCs w:val="24"/>
          <w:lang w:val="ru-RU"/>
        </w:rPr>
        <w:t>1. Бюджетный учет ведется с использованием Рабочего плана счетов (приложение 10), разработанного в соответствии с Инструкцией к Единому плану счетов № 157н, Инструкцией № 162н.</w:t>
      </w:r>
    </w:p>
    <w:p w:rsidR="00B31DBB" w:rsidRPr="000B419F" w:rsidRDefault="00640F21" w:rsidP="007E29FE">
      <w:pPr>
        <w:spacing w:after="0" w:line="240" w:lineRule="atLeast"/>
        <w:jc w:val="both"/>
        <w:rPr>
          <w:rFonts w:ascii="Times New Roman" w:hAnsi="Times New Roman" w:cs="Times New Roman"/>
          <w:sz w:val="24"/>
          <w:szCs w:val="24"/>
          <w:lang w:val="ru-RU"/>
        </w:rPr>
      </w:pPr>
      <w:r w:rsidRPr="000B419F">
        <w:rPr>
          <w:rFonts w:ascii="Times New Roman" w:hAnsi="Times New Roman" w:cs="Times New Roman"/>
          <w:sz w:val="24"/>
          <w:szCs w:val="24"/>
          <w:lang w:val="ru-RU"/>
        </w:rPr>
        <w:t>Основание: пункты 2 и 6 Инструкции к Единому плану счетов № 157н, пункт 19 СГС «Концептуальные основы бухучета и отчетности», подпункт «б» пункта 9 СГС «Учетная политика, оценочные значения и ошибки».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rPr>
        <w:t>V</w:t>
      </w:r>
      <w:r w:rsidRPr="007E29FE">
        <w:rPr>
          <w:rFonts w:ascii="Times New Roman" w:hAnsi="Times New Roman" w:cs="Times New Roman"/>
          <w:b/>
          <w:bCs/>
          <w:sz w:val="24"/>
          <w:szCs w:val="24"/>
          <w:lang w:val="ru-RU"/>
        </w:rPr>
        <w:t>.</w:t>
      </w:r>
      <w:r w:rsidRPr="007E29FE">
        <w:rPr>
          <w:rFonts w:ascii="Times New Roman" w:hAnsi="Times New Roman" w:cs="Times New Roman"/>
          <w:b/>
          <w:bCs/>
          <w:sz w:val="24"/>
          <w:szCs w:val="24"/>
        </w:rPr>
        <w:t> </w:t>
      </w:r>
      <w:r w:rsidRPr="007E29FE">
        <w:rPr>
          <w:rFonts w:ascii="Times New Roman" w:hAnsi="Times New Roman" w:cs="Times New Roman"/>
          <w:b/>
          <w:bCs/>
          <w:sz w:val="24"/>
          <w:szCs w:val="24"/>
          <w:lang w:val="ru-RU"/>
        </w:rPr>
        <w:t>Методика ведения бухгалтерского учета, оценки отдельных видов имущества и</w:t>
      </w:r>
      <w:r w:rsidRPr="007E29FE">
        <w:rPr>
          <w:rFonts w:ascii="Times New Roman" w:hAnsi="Times New Roman" w:cs="Times New Roman"/>
          <w:b/>
          <w:bCs/>
          <w:sz w:val="24"/>
          <w:szCs w:val="24"/>
        </w:rPr>
        <w:t> </w:t>
      </w:r>
      <w:r w:rsidRPr="007E29FE">
        <w:rPr>
          <w:rFonts w:ascii="Times New Roman" w:hAnsi="Times New Roman" w:cs="Times New Roman"/>
          <w:b/>
          <w:bCs/>
          <w:sz w:val="24"/>
          <w:szCs w:val="24"/>
          <w:lang w:val="ru-RU"/>
        </w:rPr>
        <w:t>обязательств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1. Общие положения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1.1. Для случаев, которые не</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установлены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федеральных стандартах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других нормативно-правовых актах, регулирующих бухучет, метод определения справедливой стоимости выбирает комиссия организации по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поступлению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выбытию активов.</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54</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«Концептуальные основы бухучета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отчетности».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1.2.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случае если для показателя, необходимого для ведения бухгалтерского учета, не</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установлен метод оценки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законодательстве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настоящей учетной политике, то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величина оценочного показателя определяется профессиональным суждением главного бухгалтера.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6</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«Учетная политика, оценочные значения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ошибки».</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1.3. Принятие к учету основных средства, нематериальных и непроизведенных активов, по факту документального подтверждения их приобретения согласно условиям государственных контрактов (договоров), осуществляется на основании Решения о признании объектов НФА (ф. 0510441). При этом формирование дополнительных документов, в частности Акта</w:t>
      </w:r>
      <w:r w:rsidR="002F39C2" w:rsidRPr="00F711B9">
        <w:rPr>
          <w:rFonts w:ascii="Times New Roman" w:hAnsi="Times New Roman" w:cs="Times New Roman"/>
          <w:sz w:val="24"/>
          <w:szCs w:val="24"/>
          <w:lang w:val="ru-RU"/>
        </w:rPr>
        <w:t xml:space="preserve"> </w:t>
      </w:r>
      <w:r w:rsidRPr="00F711B9">
        <w:rPr>
          <w:rFonts w:ascii="Times New Roman" w:hAnsi="Times New Roman" w:cs="Times New Roman"/>
          <w:sz w:val="24"/>
          <w:szCs w:val="24"/>
          <w:lang w:val="ru-RU"/>
        </w:rPr>
        <w:t>приема-передачи объектов нефинансовых активов (ф. 0510448</w:t>
      </w:r>
      <w:r w:rsidRPr="00F711B9">
        <w:rPr>
          <w:rFonts w:ascii="Times New Roman" w:hAnsi="Times New Roman" w:cs="Times New Roman"/>
          <w:strike/>
          <w:sz w:val="24"/>
          <w:szCs w:val="24"/>
          <w:lang w:val="ru-RU"/>
        </w:rPr>
        <w:t xml:space="preserve">), </w:t>
      </w:r>
      <w:r w:rsidRPr="00F711B9">
        <w:rPr>
          <w:rFonts w:ascii="Times New Roman" w:hAnsi="Times New Roman" w:cs="Times New Roman"/>
          <w:sz w:val="24"/>
          <w:szCs w:val="24"/>
          <w:lang w:val="ru-RU"/>
        </w:rPr>
        <w:t>в этом случае не требуется.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2. Основные средства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2.1. </w:t>
      </w:r>
      <w:r w:rsidR="00E5779F">
        <w:rPr>
          <w:rFonts w:ascii="Times New Roman" w:hAnsi="Times New Roman" w:cs="Times New Roman"/>
          <w:sz w:val="24"/>
          <w:szCs w:val="24"/>
          <w:lang w:val="ru-RU"/>
        </w:rPr>
        <w:t>Администрация</w:t>
      </w:r>
      <w:r w:rsidRPr="007E29FE">
        <w:rPr>
          <w:rFonts w:ascii="Times New Roman" w:hAnsi="Times New Roman" w:cs="Times New Roman"/>
          <w:sz w:val="24"/>
          <w:szCs w:val="24"/>
          <w:lang w:val="ru-RU"/>
        </w:rPr>
        <w:t xml:space="preserve"> учитывает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составе основных средств материальные объекты имущества, независимо от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их</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стоимости, со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сроком полезного использования более 12</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месяцев, 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также:</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 штампы и печати;</w:t>
      </w:r>
      <w:r w:rsidRPr="00F711B9">
        <w:rPr>
          <w:rFonts w:ascii="Times New Roman" w:hAnsi="Times New Roman" w:cs="Times New Roman"/>
          <w:sz w:val="24"/>
          <w:szCs w:val="24"/>
        </w:rPr>
        <w:t> </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 xml:space="preserve">- инвентарь по перечню, приведенному в приложении </w:t>
      </w:r>
      <w:r w:rsidR="00B506EF" w:rsidRPr="00F711B9">
        <w:rPr>
          <w:rFonts w:ascii="Times New Roman" w:hAnsi="Times New Roman" w:cs="Times New Roman"/>
          <w:sz w:val="24"/>
          <w:szCs w:val="24"/>
          <w:lang w:val="ru-RU"/>
        </w:rPr>
        <w:t xml:space="preserve">№5 </w:t>
      </w:r>
      <w:r w:rsidRPr="00F711B9">
        <w:rPr>
          <w:rFonts w:ascii="Times New Roman" w:hAnsi="Times New Roman" w:cs="Times New Roman"/>
          <w:sz w:val="24"/>
          <w:szCs w:val="24"/>
          <w:lang w:val="ru-RU"/>
        </w:rPr>
        <w:t>к учетной политике;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2.2.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один инвентарный объект, признаваемый комплексом объектов основных средств, объединяются объекты имущества несущественной стоимости, имеющие одинаковые сроки полезного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ожидаемого использования: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объекты библиотечного фонда;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Не</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xml:space="preserve">считается существенной стоимость до </w:t>
      </w:r>
      <w:r w:rsidRPr="000B419F">
        <w:rPr>
          <w:rFonts w:ascii="Times New Roman" w:hAnsi="Times New Roman" w:cs="Times New Roman"/>
          <w:sz w:val="24"/>
          <w:szCs w:val="24"/>
          <w:lang w:val="ru-RU"/>
        </w:rPr>
        <w:t>20</w:t>
      </w:r>
      <w:r w:rsidRPr="000B419F">
        <w:rPr>
          <w:rFonts w:ascii="Times New Roman" w:hAnsi="Times New Roman" w:cs="Times New Roman"/>
          <w:sz w:val="24"/>
          <w:szCs w:val="24"/>
        </w:rPr>
        <w:t> </w:t>
      </w:r>
      <w:r w:rsidRPr="000B419F">
        <w:rPr>
          <w:rFonts w:ascii="Times New Roman" w:hAnsi="Times New Roman" w:cs="Times New Roman"/>
          <w:sz w:val="24"/>
          <w:szCs w:val="24"/>
          <w:lang w:val="ru-RU"/>
        </w:rPr>
        <w:t>000</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руб.</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за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один имущественный объект. Необходимость объединения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конкретный перечень объединяемых объектов определяет комиссия учреждения по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поступлению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выбытию активов.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 10</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«Основные средства».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2.3. Уникальный инвентарный номер состоит из десяти знаков и присваивается в порядке:</w:t>
      </w:r>
    </w:p>
    <w:p w:rsidR="00B31DBB" w:rsidRPr="000B419F" w:rsidRDefault="00640F21" w:rsidP="007E29FE">
      <w:pPr>
        <w:spacing w:after="0" w:line="240" w:lineRule="atLeast"/>
        <w:jc w:val="both"/>
        <w:rPr>
          <w:rFonts w:ascii="Times New Roman" w:hAnsi="Times New Roman" w:cs="Times New Roman"/>
          <w:sz w:val="24"/>
          <w:szCs w:val="24"/>
          <w:lang w:val="ru-RU"/>
        </w:rPr>
      </w:pPr>
      <w:r w:rsidRPr="000B419F">
        <w:rPr>
          <w:rFonts w:ascii="Times New Roman" w:hAnsi="Times New Roman" w:cs="Times New Roman"/>
          <w:sz w:val="24"/>
          <w:szCs w:val="24"/>
          <w:lang w:val="ru-RU"/>
        </w:rPr>
        <w:t>1-й разряд — амортизационная группа, к которой отнесен объект при принятии к учету (при отнесении инвентарного объекта к 10-й амортизационной группе в данном разряде проставляется «0»);</w:t>
      </w:r>
    </w:p>
    <w:p w:rsidR="00B31DBB" w:rsidRPr="000B419F" w:rsidRDefault="00640F21" w:rsidP="007E29FE">
      <w:pPr>
        <w:spacing w:after="0" w:line="240" w:lineRule="atLeast"/>
        <w:jc w:val="both"/>
        <w:rPr>
          <w:rFonts w:ascii="Times New Roman" w:hAnsi="Times New Roman" w:cs="Times New Roman"/>
          <w:sz w:val="24"/>
          <w:szCs w:val="24"/>
          <w:lang w:val="ru-RU"/>
        </w:rPr>
      </w:pPr>
      <w:r w:rsidRPr="000B419F">
        <w:rPr>
          <w:rFonts w:ascii="Times New Roman" w:hAnsi="Times New Roman" w:cs="Times New Roman"/>
          <w:sz w:val="24"/>
          <w:szCs w:val="24"/>
          <w:lang w:val="ru-RU"/>
        </w:rPr>
        <w:t>2–4-е разряды — код объекта учета синтетического счета в Плане счетов бухгалтерского учета (приложение 1 к приказу Минфина России от 06.12.2010 № 162н)</w:t>
      </w:r>
      <w:r w:rsidR="000B419F" w:rsidRPr="00F73754">
        <w:rPr>
          <w:rFonts w:ascii="Times New Roman" w:hAnsi="Times New Roman" w:cs="Times New Roman"/>
          <w:sz w:val="24"/>
          <w:szCs w:val="24"/>
          <w:lang w:val="ru-RU"/>
        </w:rPr>
        <w:t>;</w:t>
      </w:r>
    </w:p>
    <w:p w:rsidR="00B31DBB" w:rsidRPr="000B419F" w:rsidRDefault="00640F21" w:rsidP="007E29FE">
      <w:pPr>
        <w:spacing w:after="0" w:line="240" w:lineRule="atLeast"/>
        <w:jc w:val="both"/>
        <w:rPr>
          <w:rFonts w:ascii="Times New Roman" w:hAnsi="Times New Roman" w:cs="Times New Roman"/>
          <w:sz w:val="24"/>
          <w:szCs w:val="24"/>
          <w:lang w:val="ru-RU"/>
        </w:rPr>
      </w:pPr>
      <w:r w:rsidRPr="00F73754">
        <w:rPr>
          <w:rFonts w:ascii="Times New Roman" w:hAnsi="Times New Roman" w:cs="Times New Roman"/>
          <w:sz w:val="24"/>
          <w:szCs w:val="24"/>
          <w:lang w:val="ru-RU"/>
        </w:rPr>
        <w:t>5–6-е разряды — код группы и вида синтетического счета Плана счетов бухгалтерского учета (приложение 1 к приказу Минфина России от 06.12.2010 № 162н);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F73754">
        <w:rPr>
          <w:rFonts w:ascii="Times New Roman" w:hAnsi="Times New Roman" w:cs="Times New Roman"/>
          <w:sz w:val="24"/>
          <w:szCs w:val="24"/>
          <w:lang w:val="ru-RU"/>
        </w:rPr>
        <w:lastRenderedPageBreak/>
        <w:t>7–10-е разряды — порядковый номер нефинансового актива.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9</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«Основные средства»,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46</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Инструкции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157н.</w:t>
      </w:r>
    </w:p>
    <w:p w:rsidR="00B31DBB" w:rsidRPr="000857C2" w:rsidRDefault="00640F21" w:rsidP="007E29FE">
      <w:pPr>
        <w:spacing w:after="0" w:line="240" w:lineRule="atLeast"/>
        <w:jc w:val="both"/>
        <w:rPr>
          <w:rFonts w:ascii="Times New Roman" w:hAnsi="Times New Roman" w:cs="Times New Roman"/>
          <w:sz w:val="24"/>
          <w:szCs w:val="24"/>
          <w:lang w:val="ru-RU"/>
        </w:rPr>
      </w:pPr>
      <w:r w:rsidRPr="000857C2">
        <w:rPr>
          <w:rFonts w:ascii="Times New Roman" w:hAnsi="Times New Roman" w:cs="Times New Roman"/>
          <w:sz w:val="24"/>
          <w:szCs w:val="24"/>
          <w:lang w:val="ru-RU"/>
        </w:rPr>
        <w:t>2.4. Присвоенный объекту инвентарный номер обозначается:</w:t>
      </w:r>
    </w:p>
    <w:p w:rsidR="00B31DBB" w:rsidRPr="000857C2" w:rsidRDefault="00640F21" w:rsidP="007E29FE">
      <w:pPr>
        <w:spacing w:after="0" w:line="240" w:lineRule="atLeast"/>
        <w:jc w:val="both"/>
        <w:rPr>
          <w:rFonts w:ascii="Times New Roman" w:hAnsi="Times New Roman" w:cs="Times New Roman"/>
          <w:sz w:val="24"/>
          <w:szCs w:val="24"/>
          <w:lang w:val="ru-RU"/>
        </w:rPr>
      </w:pPr>
      <w:r w:rsidRPr="000857C2">
        <w:rPr>
          <w:rFonts w:ascii="Times New Roman" w:hAnsi="Times New Roman" w:cs="Times New Roman"/>
          <w:sz w:val="24"/>
          <w:szCs w:val="24"/>
          <w:lang w:val="ru-RU"/>
        </w:rPr>
        <w:t>- путем нанесения номера на инвентарный объект краской или водостойким маркером;</w:t>
      </w:r>
      <w:r w:rsidRPr="000857C2">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В случае если объект является сложным (комплексом конструктивно сочлененных предметов), инвентарный номер обозначается на каждом составляющем элементе тем же способом, что и на сложном объекте.</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2.5. Затраты по замене отдельных составных частей комплекса конструктивно-сочлененных предметов, в том числе при капитальном ремонте, включаются в момент их возникновения в стоимость объекта. Одновременно с его стоимости списывается в текущие расходы стоимость заменяемых (выбываемых) составных частей.</w:t>
      </w:r>
      <w:r w:rsidRPr="00F711B9">
        <w:rPr>
          <w:rFonts w:ascii="Times New Roman" w:hAnsi="Times New Roman" w:cs="Times New Roman"/>
          <w:sz w:val="24"/>
          <w:szCs w:val="24"/>
        </w:rPr>
        <w:t> </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Основание: пункт</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27</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СГС «Основные средства».</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2.6. В случае частичной ликвидации или разукомплектации объекта основного средства, если стоимость ликвидируемых (разукомплектованных) частей не выделена в документах поставщика, стоимость таких частей определяется пропорционально следующему показателю (в порядке убывания важности):</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 площади;</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 объему;</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 весу;</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 иному показателю, установленному комиссией по поступлению и выбытию активов.</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2.7. Затраты на создание активов при проведении регулярных осмотров на предмет наличия дефектов, являющихся обязательным условием их эксплуатации, а также при проведении ремонтов (модернизаций, дооборудований, реконструкций, в том числе с элементами реставраций, технических перевооружений) формируют объем капитальных вложений с дальнейшим признанием в стоимости объекта основных средств. Одновременно учтенная ранее в стоимости объекта сумма затрат на проведение аналогичного мероприятия списывается в расходы текущего периода с учетом накопленной амортизации.</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Основание: пункт</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28</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СГС «Основные средства».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2.8.</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Амортизация на все объекты основных средств начисляется линейным методом в соответствии со сроками полезного использования.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пункты 36, 37</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«Основные средства».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2.9. В случаях, когда установлены одинаковые сроки полезного использования и метод расчета амортизации всех структурных частей единого объекта основных средств, организация объединяет такие части для определения суммы амортизации.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40</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«Основные средства».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2.10.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41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«Основные средства».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2.11. Срок полезного использования объектов основных средств устанавливает комиссия по поступлению и выбытию в соответствии с пунктом 35 СГС «Основные средства». Состав комиссии по поступлению и выбытию активов установлен в </w:t>
      </w:r>
      <w:r w:rsidRPr="000857C2">
        <w:rPr>
          <w:rFonts w:ascii="Times New Roman" w:hAnsi="Times New Roman" w:cs="Times New Roman"/>
          <w:sz w:val="24"/>
          <w:szCs w:val="24"/>
          <w:lang w:val="ru-RU"/>
        </w:rPr>
        <w:t>приложении 1 настоящей Учетной</w:t>
      </w:r>
      <w:r w:rsidR="00D95E6B">
        <w:rPr>
          <w:rFonts w:ascii="Times New Roman" w:hAnsi="Times New Roman" w:cs="Times New Roman"/>
          <w:sz w:val="24"/>
          <w:szCs w:val="24"/>
          <w:lang w:val="ru-RU"/>
        </w:rPr>
        <w:t xml:space="preserve"> </w:t>
      </w:r>
      <w:r w:rsidRPr="000857C2">
        <w:rPr>
          <w:rFonts w:ascii="Times New Roman" w:hAnsi="Times New Roman" w:cs="Times New Roman"/>
          <w:sz w:val="24"/>
          <w:szCs w:val="24"/>
          <w:lang w:val="ru-RU"/>
        </w:rPr>
        <w:t>политики.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2.12. Основные средства стоимостью до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10</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000</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руб. включительно, находящиеся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эксплуатации, учитываются на забалансовом счете 21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 балансовой стоимости.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39</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«Основные средства»,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373 Инструкции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157н.</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2.13. Локально-вычислительная сеть (ЛВС), охранно-пожарная сигнализация (ОПС) и другие единые функционирующие системы</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 xml:space="preserve">как отдельные инвентарные объекты не учитываются. </w:t>
      </w:r>
      <w:r w:rsidRPr="00F711B9">
        <w:rPr>
          <w:rFonts w:ascii="Times New Roman" w:hAnsi="Times New Roman" w:cs="Times New Roman"/>
          <w:sz w:val="24"/>
          <w:szCs w:val="24"/>
          <w:lang w:val="ru-RU"/>
        </w:rPr>
        <w:lastRenderedPageBreak/>
        <w:t>Отдельные элементы ЛВС и ОПС, которые соответствуют критериям основных средств, установленным СГС «Основные средства», учитываются как отдельные основные средства.</w:t>
      </w:r>
      <w:r w:rsidRPr="00F711B9">
        <w:rPr>
          <w:rFonts w:ascii="Times New Roman" w:hAnsi="Times New Roman" w:cs="Times New Roman"/>
          <w:sz w:val="24"/>
          <w:szCs w:val="24"/>
        </w:rPr>
        <w:t> </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Информация о единых функционирующих системах (сигнализаций, систем видеонаблюдения, речевого оповещения, локально-вычислительных сетей и других), установленных в зданиях и сооружениях, указывается в инвентарной карточке здания, сооружения.</w:t>
      </w:r>
      <w:r w:rsidRPr="00F711B9">
        <w:rPr>
          <w:rFonts w:ascii="Times New Roman" w:hAnsi="Times New Roman" w:cs="Times New Roman"/>
          <w:sz w:val="24"/>
          <w:szCs w:val="24"/>
        </w:rPr>
        <w:t>  </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2.14. Расходы на доставку нескольких имущественных объектов распределяются в первоначальную стоимость этих объектов пропорционально их стоимости, указанной в договоре поставки.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2.15. Ответственными за хранение технической документации на объекты основных средств являются </w:t>
      </w:r>
      <w:r w:rsidRPr="000857C2">
        <w:rPr>
          <w:rFonts w:ascii="Times New Roman" w:hAnsi="Times New Roman" w:cs="Times New Roman"/>
          <w:sz w:val="24"/>
          <w:szCs w:val="24"/>
          <w:lang w:val="ru-RU"/>
        </w:rPr>
        <w:t>ответственные лица, за которыми закреплены объекты</w:t>
      </w:r>
      <w:r w:rsidRPr="007E29FE">
        <w:rPr>
          <w:rFonts w:ascii="Times New Roman" w:hAnsi="Times New Roman" w:cs="Times New Roman"/>
          <w:sz w:val="24"/>
          <w:szCs w:val="24"/>
          <w:lang w:val="ru-RU"/>
        </w:rPr>
        <w:t>. Если на основное средство производитель (поставщик) предусмотрел гарантийный срок, ответственное лицо хранит также гарантийные талоны.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3. Нематериальные активы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3.1. Амортизация на все объекты нематериальных активов начисляется линейным методом в соответствии со сроками полезного использования.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пункты 30, 31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«Нематериальные активы».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3.2. Первоначальной стоимостью объекта нематериальных активов, приобретаемого в результате необменной операции, является его справедливая стоимость на дату приобретения.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3.3. Продолжительность периода, в течение которого предполагается использовать НМА, ежегодно определяется Комиссией по поступлению и выбытию активов.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Срок полезного использования объекта НМА – секрета производства (ноу-хау) устанавливается исходя из срока, в течение которого соблюдается конфиденциальность сведений в отношении такого объекта, в том числе путем введения режима коммерческой тайны. Если срок охраны конфиденциальности не установлен, в учете возникает объект НМА с неопределенным сроком полезного использования.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Изменение продолжительности оставшегося периода использования НМА является существенным, если это изменение (разница между продолжительностью оставшегося текущего периода использования и предполагаемого) составляет </w:t>
      </w:r>
      <w:r w:rsidRPr="000857C2">
        <w:rPr>
          <w:rFonts w:ascii="Times New Roman" w:hAnsi="Times New Roman" w:cs="Times New Roman"/>
          <w:sz w:val="24"/>
          <w:szCs w:val="24"/>
          <w:lang w:val="ru-RU"/>
        </w:rPr>
        <w:t>10</w:t>
      </w:r>
      <w:r w:rsidRPr="007E29FE">
        <w:rPr>
          <w:rFonts w:ascii="Times New Roman" w:hAnsi="Times New Roman" w:cs="Times New Roman"/>
          <w:sz w:val="24"/>
          <w:szCs w:val="24"/>
          <w:lang w:val="ru-RU"/>
        </w:rPr>
        <w:t xml:space="preserve"> % или более от продолжительности оставшегося текущего периода. Срок полезного использования таких объектов НМА подлежит уточнению.</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4. Непроизведенные активы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4.1. Объект непроизведенных активов, по которому комиссия по поступлению и выбытию активов установила, что он не соответствует условиям признания актива, учитывается на забалансовом счете 02 «Материальные ценности, принятые на хранение».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 7 СГС «Непроизведенные активы».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4.2. Справедливая стоимость земельного участка, впервые вовлекаемого в хозяйственный оборот, на которые не разграничена государственная собственность и которые не внесены в ЕГРН, рассчитывается на основе кадастровой стоимости аналогичного земельного участка, который внесен в ЕГРН.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 17 СГС «Непроизведенные активы».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4.3. Каждому инвентарному объекту непроизведенных активов в момент принятия к бухгалтерскому учету присваивается инвентарный номер. Инвентарный номер объекта непроизведенных активов состоит из </w:t>
      </w:r>
      <w:r w:rsidRPr="000857C2">
        <w:rPr>
          <w:rFonts w:ascii="Times New Roman" w:hAnsi="Times New Roman" w:cs="Times New Roman"/>
          <w:sz w:val="24"/>
          <w:szCs w:val="24"/>
          <w:lang w:val="ru-RU"/>
        </w:rPr>
        <w:t>15</w:t>
      </w:r>
      <w:r w:rsidRPr="007E29FE">
        <w:rPr>
          <w:rFonts w:ascii="Times New Roman" w:hAnsi="Times New Roman" w:cs="Times New Roman"/>
          <w:sz w:val="24"/>
          <w:szCs w:val="24"/>
          <w:lang w:val="ru-RU"/>
        </w:rPr>
        <w:t xml:space="preserve"> знаков.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Инвентарный номер присваивается в следующем порядке: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0857C2">
        <w:rPr>
          <w:rFonts w:ascii="Times New Roman" w:hAnsi="Times New Roman" w:cs="Times New Roman"/>
          <w:sz w:val="24"/>
          <w:szCs w:val="24"/>
          <w:lang w:val="ru-RU"/>
        </w:rPr>
        <w:t>1 разряд – код синтетической группы инвентарного объекта непроизведенных активов по счету 103 «Непроизведенные активы» – «3»;</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0857C2">
        <w:rPr>
          <w:rFonts w:ascii="Times New Roman" w:hAnsi="Times New Roman" w:cs="Times New Roman"/>
          <w:sz w:val="24"/>
          <w:szCs w:val="24"/>
          <w:lang w:val="ru-RU"/>
        </w:rPr>
        <w:t>2 разряд – код вида инвентарного номера «1» – и</w:t>
      </w:r>
      <w:r w:rsidR="000857C2">
        <w:rPr>
          <w:rFonts w:ascii="Times New Roman" w:hAnsi="Times New Roman" w:cs="Times New Roman"/>
          <w:sz w:val="24"/>
          <w:szCs w:val="24"/>
          <w:lang w:val="ru-RU"/>
        </w:rPr>
        <w:t>ндивидуальный инвентарный объект;</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0857C2">
        <w:rPr>
          <w:rFonts w:ascii="Times New Roman" w:hAnsi="Times New Roman" w:cs="Times New Roman"/>
          <w:sz w:val="24"/>
          <w:szCs w:val="24"/>
          <w:lang w:val="ru-RU"/>
        </w:rPr>
        <w:t>3–8 разряды – порядковый номер инвентарного</w:t>
      </w:r>
      <w:r w:rsidR="000857C2">
        <w:rPr>
          <w:rFonts w:ascii="Times New Roman" w:hAnsi="Times New Roman" w:cs="Times New Roman"/>
          <w:sz w:val="24"/>
          <w:szCs w:val="24"/>
          <w:lang w:val="ru-RU"/>
        </w:rPr>
        <w:t xml:space="preserve"> объекта (000001, 000002 и т.д.);</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0857C2">
        <w:rPr>
          <w:rFonts w:ascii="Times New Roman" w:hAnsi="Times New Roman" w:cs="Times New Roman"/>
          <w:sz w:val="24"/>
          <w:szCs w:val="24"/>
          <w:lang w:val="ru-RU"/>
        </w:rPr>
        <w:t>9–12 разряды – внутренний групповой инвентарный номер (0001, 0002 и т.д.). Для индивидуального инвен</w:t>
      </w:r>
      <w:r w:rsidR="000857C2">
        <w:rPr>
          <w:rFonts w:ascii="Times New Roman" w:hAnsi="Times New Roman" w:cs="Times New Roman"/>
          <w:sz w:val="24"/>
          <w:szCs w:val="24"/>
          <w:lang w:val="ru-RU"/>
        </w:rPr>
        <w:t>тарного объекта указывается 0000.</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 81 Инструкции к Единому плану счетов № 157н.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4.4. Аналитический учет вложений в непроизведенные активы ведется в многографной карточке (ф. 0504054).</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lastRenderedPageBreak/>
        <w:t>Основание: пункт 128 Инструкции к Единому плану счетов № 157н.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5. Материальные запасы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5.1. Организация</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xml:space="preserve">учитывает в составе материальных запасов материальные объекты, указанные в пунктах 98–99 Инструкции к Единому плану счетов № 157н, а также производственный и хозяйственный инвентарь, перечень которого приведен в </w:t>
      </w:r>
      <w:r w:rsidRPr="000857C2">
        <w:rPr>
          <w:rFonts w:ascii="Times New Roman" w:hAnsi="Times New Roman" w:cs="Times New Roman"/>
          <w:sz w:val="24"/>
          <w:szCs w:val="24"/>
          <w:lang w:val="ru-RU"/>
        </w:rPr>
        <w:t>приложении 12.</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5.2.</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 организации применяются следующие единицы учета материальных запасов:</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номенклатурная (реестровая) единица;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Решение о применении единиц учета принимает бухгалтер на основе своего профессионального суждения.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Если в первичных документах поставщика единицы измерения отличаются от тех, которые использует учреждение, ответственный сотрудник оформляет акт перевода единиц измерения. Акт прикладывают к первичным документам поставщика.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8</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«Запасы».</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5.3. Фактическая стоимость материальных запасов, полученных в результате ремонта, разборки, утилизации (ликвидации) основных средств или иного имущества, определяется исходя из следующих факторов:</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 их справедливой стоимости на дату принятия к бухгалтерскому учету, рассчитанной методом рыночных цен;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сумм, уплачиваемых организацией за доставку материальных запасов, приведение их в состояние, пригодное для использования.</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пункты</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52–60</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«Концептуальные основы бухучета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отчетности».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5.4. В случае получения полномочий по централизованной закупке запасов расходы на их доставку до получателей списываются на финансовый результат текущего года в </w:t>
      </w:r>
      <w:r w:rsidRPr="000857C2">
        <w:rPr>
          <w:rFonts w:ascii="Times New Roman" w:hAnsi="Times New Roman" w:cs="Times New Roman"/>
          <w:b/>
          <w:bCs/>
          <w:sz w:val="24"/>
          <w:szCs w:val="24"/>
          <w:lang w:val="ru-RU"/>
        </w:rPr>
        <w:t>день</w:t>
      </w:r>
      <w:r w:rsidR="00AA3328">
        <w:rPr>
          <w:rFonts w:ascii="Times New Roman" w:hAnsi="Times New Roman" w:cs="Times New Roman"/>
          <w:b/>
          <w:bCs/>
          <w:sz w:val="24"/>
          <w:szCs w:val="24"/>
          <w:lang w:val="ru-RU"/>
        </w:rPr>
        <w:t xml:space="preserve"> </w:t>
      </w:r>
      <w:r w:rsidRPr="000857C2">
        <w:rPr>
          <w:rFonts w:ascii="Times New Roman" w:hAnsi="Times New Roman" w:cs="Times New Roman"/>
          <w:b/>
          <w:bCs/>
          <w:sz w:val="24"/>
          <w:szCs w:val="24"/>
          <w:lang w:val="ru-RU"/>
        </w:rPr>
        <w:t xml:space="preserve">получения документов </w:t>
      </w:r>
      <w:r w:rsidR="000857C2">
        <w:rPr>
          <w:rFonts w:ascii="Times New Roman" w:hAnsi="Times New Roman" w:cs="Times New Roman"/>
          <w:b/>
          <w:bCs/>
          <w:sz w:val="24"/>
          <w:szCs w:val="24"/>
          <w:lang w:val="ru-RU"/>
        </w:rPr>
        <w:t>о доставке/последний день месяца.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19</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«Запасы».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5.5. </w:t>
      </w:r>
      <w:r w:rsidR="000857C2">
        <w:rPr>
          <w:rFonts w:ascii="Times New Roman" w:hAnsi="Times New Roman" w:cs="Times New Roman"/>
          <w:sz w:val="24"/>
          <w:szCs w:val="24"/>
          <w:lang w:val="ru-RU"/>
        </w:rPr>
        <w:t>Администрация</w:t>
      </w:r>
      <w:r w:rsidRPr="007E29FE">
        <w:rPr>
          <w:rFonts w:ascii="Times New Roman" w:hAnsi="Times New Roman" w:cs="Times New Roman"/>
          <w:sz w:val="24"/>
          <w:szCs w:val="24"/>
          <w:lang w:val="ru-RU"/>
        </w:rPr>
        <w:t xml:space="preserve"> применяет следующий порядок подстатей КОСГУ в части учета материальных запасов:</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5.5.1. Расходы на закупку одноразовых и многоразовых масок, перчаток относятся на подстатью КОСГУ 346 «Увеличение стоимости прочих материальных запасов». Одноразовые маски и перчатки учитываются на счете 105.36 «Прочие материальные запасы». Маски и перчатки, приобретенные для комплектов одежды, учитываются на счете 105.05 и по КОСГУ 345.</w:t>
      </w:r>
      <w:r w:rsidRPr="00F711B9">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5.6. Установлены следующие особенности учета материальных запасов: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5.6.1. Особенности учета транспортно-заготовительных расходов.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В фактическую стоимость материальных запасов включаются транспортно-заготовительные расходы (ТЗР).</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При доставке разнородных материальных запасов одним транспортным средством ТЗР распределяются пропорционально количеству материальных запасов, их весу или объему в зависимости от ассортимента полученных активов.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Если в одну поставку включено несколько разнородных групп материальных запасов, то сначала ТЗР распределяются между этими группами.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5.6.2. Особенности учета горюче-смазочных материалов (ГСМ).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Нормы на расходы горюче-смазочных материалов (ГСМ) утверждаются </w:t>
      </w:r>
      <w:r w:rsidR="000857C2">
        <w:rPr>
          <w:rFonts w:ascii="Times New Roman" w:hAnsi="Times New Roman" w:cs="Times New Roman"/>
          <w:sz w:val="24"/>
          <w:szCs w:val="24"/>
          <w:lang w:val="ru-RU"/>
        </w:rPr>
        <w:t>распоряжением Главы Администрации</w:t>
      </w:r>
      <w:r w:rsidRPr="007E29FE">
        <w:rPr>
          <w:rFonts w:ascii="Times New Roman" w:hAnsi="Times New Roman" w:cs="Times New Roman"/>
          <w:sz w:val="24"/>
          <w:szCs w:val="24"/>
          <w:lang w:val="ru-RU"/>
        </w:rPr>
        <w:t xml:space="preserve">. Ежегодно </w:t>
      </w:r>
      <w:r w:rsidR="000857C2">
        <w:rPr>
          <w:rFonts w:ascii="Times New Roman" w:hAnsi="Times New Roman" w:cs="Times New Roman"/>
          <w:sz w:val="24"/>
          <w:szCs w:val="24"/>
          <w:lang w:val="ru-RU"/>
        </w:rPr>
        <w:t>распоряжением Главы Администрации</w:t>
      </w:r>
      <w:r w:rsidRPr="007E29FE">
        <w:rPr>
          <w:rFonts w:ascii="Times New Roman" w:hAnsi="Times New Roman" w:cs="Times New Roman"/>
          <w:sz w:val="24"/>
          <w:szCs w:val="24"/>
          <w:lang w:val="ru-RU"/>
        </w:rPr>
        <w:t xml:space="preserve"> утверждаются период применения зимней надбавки к нормам расхода ГСМ и ее величина.</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 xml:space="preserve">ГСМ списываются на расходы по фактическому расходу на основании </w:t>
      </w:r>
      <w:r w:rsidR="000857C2" w:rsidRPr="00F711B9">
        <w:rPr>
          <w:rFonts w:ascii="Times New Roman" w:hAnsi="Times New Roman" w:cs="Times New Roman"/>
          <w:sz w:val="24"/>
          <w:szCs w:val="24"/>
          <w:lang w:val="ru-RU"/>
        </w:rPr>
        <w:t>акт</w:t>
      </w:r>
      <w:r w:rsidR="00045AD5" w:rsidRPr="00F711B9">
        <w:rPr>
          <w:rFonts w:ascii="Times New Roman" w:hAnsi="Times New Roman" w:cs="Times New Roman"/>
          <w:sz w:val="24"/>
          <w:szCs w:val="24"/>
          <w:lang w:val="ru-RU"/>
        </w:rPr>
        <w:t xml:space="preserve">ов </w:t>
      </w:r>
      <w:r w:rsidR="00B506EF" w:rsidRPr="00F711B9">
        <w:rPr>
          <w:rFonts w:ascii="Times New Roman" w:hAnsi="Times New Roman" w:cs="Times New Roman"/>
          <w:sz w:val="24"/>
          <w:szCs w:val="24"/>
          <w:lang w:val="ru-RU"/>
        </w:rPr>
        <w:t>списания ГСМ для бензоагрегатов и бензоинструмента при выполнении</w:t>
      </w:r>
      <w:r w:rsidR="00045AD5" w:rsidRPr="00F711B9">
        <w:rPr>
          <w:rFonts w:ascii="Times New Roman" w:hAnsi="Times New Roman" w:cs="Times New Roman"/>
          <w:sz w:val="24"/>
          <w:szCs w:val="24"/>
          <w:lang w:val="ru-RU"/>
        </w:rPr>
        <w:t xml:space="preserve"> работ по покосу </w:t>
      </w:r>
      <w:r w:rsidR="000857C2" w:rsidRPr="00F711B9">
        <w:rPr>
          <w:rFonts w:ascii="Times New Roman" w:hAnsi="Times New Roman" w:cs="Times New Roman"/>
          <w:sz w:val="24"/>
          <w:szCs w:val="24"/>
          <w:lang w:val="ru-RU"/>
        </w:rPr>
        <w:t xml:space="preserve">травы, уборке снега и других видов работ, которые выполнялись с применением </w:t>
      </w:r>
      <w:r w:rsidR="00045AD5" w:rsidRPr="00F711B9">
        <w:rPr>
          <w:rFonts w:ascii="Times New Roman" w:hAnsi="Times New Roman" w:cs="Times New Roman"/>
          <w:sz w:val="24"/>
          <w:szCs w:val="24"/>
          <w:lang w:val="ru-RU"/>
        </w:rPr>
        <w:t>триммеров, бензопил, снегоуборщиков и дру</w:t>
      </w:r>
      <w:r w:rsidR="008906A6" w:rsidRPr="00F711B9">
        <w:rPr>
          <w:rFonts w:ascii="Times New Roman" w:hAnsi="Times New Roman" w:cs="Times New Roman"/>
          <w:sz w:val="24"/>
          <w:szCs w:val="24"/>
          <w:lang w:val="ru-RU"/>
        </w:rPr>
        <w:t>гих бензоинструментов</w:t>
      </w:r>
      <w:r w:rsidRPr="00F711B9">
        <w:rPr>
          <w:rFonts w:ascii="Times New Roman" w:hAnsi="Times New Roman" w:cs="Times New Roman"/>
          <w:sz w:val="24"/>
          <w:szCs w:val="24"/>
          <w:lang w:val="ru-RU"/>
        </w:rPr>
        <w:t xml:space="preserve">, но не выше норм, установленных </w:t>
      </w:r>
      <w:r w:rsidR="002F39C2" w:rsidRPr="00F711B9">
        <w:rPr>
          <w:rFonts w:ascii="Times New Roman" w:hAnsi="Times New Roman" w:cs="Times New Roman"/>
          <w:sz w:val="24"/>
          <w:szCs w:val="24"/>
          <w:lang w:val="ru-RU"/>
        </w:rPr>
        <w:t>распоряжением Главы Администрации</w:t>
      </w:r>
      <w:r w:rsidR="00B506EF" w:rsidRPr="00F711B9">
        <w:rPr>
          <w:rFonts w:ascii="Times New Roman" w:hAnsi="Times New Roman" w:cs="Times New Roman"/>
          <w:sz w:val="24"/>
          <w:szCs w:val="24"/>
          <w:lang w:val="ru-RU"/>
        </w:rPr>
        <w:t xml:space="preserve"> по форме приложение №16</w:t>
      </w:r>
      <w:r w:rsidRPr="00F711B9">
        <w:rPr>
          <w:rFonts w:ascii="Times New Roman" w:hAnsi="Times New Roman" w:cs="Times New Roman"/>
          <w:sz w:val="24"/>
          <w:szCs w:val="24"/>
          <w:lang w:val="ru-RU"/>
        </w:rPr>
        <w:t>.</w:t>
      </w:r>
      <w:r w:rsidRPr="00F711B9">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5.6.3. Особенности использования и учета хозяйственного инвентаря.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lastRenderedPageBreak/>
        <w:t xml:space="preserve">Решение об отнесении имущества к хозяйственному инвентарю в составе материальных запасов принимает комиссия организации по поступлению и выбытию активов с учетом правил, установленных </w:t>
      </w:r>
      <w:r w:rsidRPr="00A17D0E">
        <w:rPr>
          <w:rFonts w:ascii="Times New Roman" w:hAnsi="Times New Roman" w:cs="Times New Roman"/>
          <w:sz w:val="24"/>
          <w:szCs w:val="24"/>
          <w:lang w:val="ru-RU"/>
        </w:rPr>
        <w:t xml:space="preserve">пунктом 2.1 раздела </w:t>
      </w:r>
      <w:r w:rsidRPr="00A17D0E">
        <w:rPr>
          <w:rFonts w:ascii="Times New Roman" w:hAnsi="Times New Roman" w:cs="Times New Roman"/>
          <w:sz w:val="24"/>
          <w:szCs w:val="24"/>
        </w:rPr>
        <w:t>V</w:t>
      </w:r>
      <w:r w:rsidRPr="007E29FE">
        <w:rPr>
          <w:rFonts w:ascii="Times New Roman" w:hAnsi="Times New Roman" w:cs="Times New Roman"/>
          <w:sz w:val="24"/>
          <w:szCs w:val="24"/>
          <w:lang w:val="ru-RU"/>
        </w:rPr>
        <w:t xml:space="preserve"> настоящей учетной политики.</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Выдача хозяйственного инвентаря (материалов) на нужды организации производится исходя из месячной потребности в нем. Нормы потребности в хозяйственных материалах определяет </w:t>
      </w:r>
      <w:r w:rsidRPr="00A17D0E">
        <w:rPr>
          <w:rFonts w:ascii="Times New Roman" w:hAnsi="Times New Roman" w:cs="Times New Roman"/>
          <w:sz w:val="24"/>
          <w:szCs w:val="24"/>
          <w:lang w:val="ru-RU"/>
        </w:rPr>
        <w:t>комиссия организации</w:t>
      </w:r>
      <w:r w:rsidRPr="00A17D0E">
        <w:rPr>
          <w:rFonts w:ascii="Times New Roman" w:hAnsi="Times New Roman" w:cs="Times New Roman"/>
          <w:sz w:val="24"/>
          <w:szCs w:val="24"/>
        </w:rPr>
        <w:t> </w:t>
      </w:r>
      <w:r w:rsidRPr="00A17D0E">
        <w:rPr>
          <w:rFonts w:ascii="Times New Roman" w:hAnsi="Times New Roman" w:cs="Times New Roman"/>
          <w:sz w:val="24"/>
          <w:szCs w:val="24"/>
          <w:lang w:val="ru-RU"/>
        </w:rPr>
        <w:t>по поступлению и выбытию активов</w:t>
      </w: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5.7. Учет запчастей за балансом</w:t>
      </w:r>
      <w:r w:rsidRPr="007E29FE">
        <w:rPr>
          <w:rFonts w:ascii="Times New Roman" w:hAnsi="Times New Roman" w:cs="Times New Roman"/>
          <w:b/>
          <w:bCs/>
          <w:sz w:val="24"/>
          <w:szCs w:val="24"/>
        </w:rPr>
        <w:t> </w:t>
      </w:r>
    </w:p>
    <w:p w:rsidR="00B31DBB" w:rsidRPr="007E29FE" w:rsidRDefault="00640F21" w:rsidP="00E553C0">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Учет запасных частей, установленных на автотранспорт </w:t>
      </w:r>
      <w:r w:rsidR="00E553C0">
        <w:rPr>
          <w:rFonts w:ascii="Times New Roman" w:hAnsi="Times New Roman" w:cs="Times New Roman"/>
          <w:sz w:val="24"/>
          <w:szCs w:val="24"/>
          <w:lang w:val="ru-RU"/>
        </w:rPr>
        <w:t xml:space="preserve">не </w:t>
      </w:r>
      <w:r w:rsidRPr="007E29FE">
        <w:rPr>
          <w:rFonts w:ascii="Times New Roman" w:hAnsi="Times New Roman" w:cs="Times New Roman"/>
          <w:sz w:val="24"/>
          <w:szCs w:val="24"/>
          <w:lang w:val="ru-RU"/>
        </w:rPr>
        <w:t>ведется</w:t>
      </w:r>
      <w:r w:rsidR="00E553C0">
        <w:rPr>
          <w:rFonts w:ascii="Times New Roman" w:hAnsi="Times New Roman" w:cs="Times New Roman"/>
          <w:sz w:val="24"/>
          <w:szCs w:val="24"/>
          <w:lang w:val="ru-RU"/>
        </w:rPr>
        <w:t xml:space="preserve">, в связи с отсутствием автотранспорта. </w:t>
      </w:r>
      <w:r w:rsidRPr="007E29FE">
        <w:rPr>
          <w:rFonts w:ascii="Times New Roman" w:hAnsi="Times New Roman" w:cs="Times New Roman"/>
          <w:sz w:val="24"/>
          <w:szCs w:val="24"/>
          <w:lang w:val="ru-RU"/>
        </w:rPr>
        <w:t xml:space="preserve">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5.8. Особенности списания материальных запасов</w:t>
      </w:r>
      <w:r w:rsidRPr="007E29FE">
        <w:rPr>
          <w:rFonts w:ascii="Times New Roman" w:hAnsi="Times New Roman" w:cs="Times New Roman"/>
          <w:b/>
          <w:bCs/>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5.8.1. Списание материальных запасов производится по фактической стоимости каждой единицы.</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108 Инструкции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157н.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5.8.2 Выдача в эксплуатацию на нужды организации канцелярских принадлежностей, лекарственных препаратов, запасных частей и хозяйственных материалов оформляется ведомостью выдачи материальных ценностей на нужды организации (ф. 0504210).</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Списание указанных в настоящем пункте материальных запасов производится по акту о списании материальных запасов (ф. 0504230).</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Мягкий и хозяйственный инвентарь, посуда списываются по акту о списании мягкого и хозяйственного инвентаря (ф. 0504143). В остальных случаях материальные запасы списываются по Акту о списании материальных запасов (ф. 0504230).</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5.8.3. Материальные запасы, которые предназначены для дарения, вручения на мероприятиях, списываются с учета при выдаче со склада на основании </w:t>
      </w:r>
      <w:r w:rsidRPr="00A17D0E">
        <w:rPr>
          <w:rFonts w:ascii="Times New Roman" w:hAnsi="Times New Roman" w:cs="Times New Roman"/>
          <w:sz w:val="24"/>
          <w:szCs w:val="24"/>
          <w:lang w:val="ru-RU"/>
        </w:rPr>
        <w:t>Ведомости выдачи материальных ценностей на нужды организации (ф. 0504210)</w:t>
      </w:r>
      <w:r w:rsidRPr="007E29FE">
        <w:rPr>
          <w:rFonts w:ascii="Times New Roman" w:hAnsi="Times New Roman" w:cs="Times New Roman"/>
          <w:sz w:val="24"/>
          <w:szCs w:val="24"/>
          <w:lang w:val="ru-RU"/>
        </w:rPr>
        <w:t>. После выдачи со склада запасы учитываются на забалансовом счете 07 «Награды, призы, кубки и ценные подарки, сувениры».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Факт вручения подарков оформляет ответственный сотрудник в акте, форма которого утверждена в приложении к учетной политике организации.</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6. Стоимость безвозмездно полученных нефинансовых активов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6.1. Данные о справедливой стоимости безвозмездно полученных нефинансовых активов должны быть подтверждены документально:</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справками (другими подтверждающими документами) Росстата;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прайс-листами заводов-изготовителей;</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справками (другими подтверждающими документами) оценщиков;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информацией, размещенной в СМИ</w:t>
      </w:r>
      <w:r w:rsidRPr="00A17D0E">
        <w:rPr>
          <w:rFonts w:ascii="Times New Roman" w:hAnsi="Times New Roman" w:cs="Times New Roman"/>
          <w:sz w:val="24"/>
          <w:szCs w:val="24"/>
          <w:lang w:val="ru-RU"/>
        </w:rPr>
        <w:t>, и т. д.</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В случаях невозможности документального подтверждения стоимость определяется экспертным путем.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7. Расчеты по доходам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7.1. Перечень администрируемых доходов определяется главным администратором</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доходов бюджета.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7.2.</w:t>
      </w:r>
      <w:r w:rsidRPr="007E29FE">
        <w:rPr>
          <w:rFonts w:ascii="Times New Roman" w:hAnsi="Times New Roman" w:cs="Times New Roman"/>
          <w:sz w:val="24"/>
          <w:szCs w:val="24"/>
        </w:rPr>
        <w:t> </w:t>
      </w:r>
      <w:r w:rsidR="009763B3">
        <w:rPr>
          <w:rFonts w:ascii="Times New Roman" w:hAnsi="Times New Roman" w:cs="Times New Roman"/>
          <w:sz w:val="24"/>
          <w:szCs w:val="24"/>
          <w:lang w:val="ru-RU"/>
        </w:rPr>
        <w:t>Администрация</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администрирует поступления в бюджет на счете КБК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1.210.02.000 по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правилам, установленным главным администратором доходов бюджета.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7.3. Излишне полученные от плательщиков средства возвращаются на основании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заявления плательщика и акта сверки с плательщиком.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7.4.</w:t>
      </w:r>
      <w:r w:rsidRPr="007E29FE">
        <w:rPr>
          <w:rFonts w:ascii="Times New Roman" w:hAnsi="Times New Roman" w:cs="Times New Roman"/>
          <w:sz w:val="24"/>
          <w:szCs w:val="24"/>
        </w:rPr>
        <w:t> </w:t>
      </w:r>
      <w:r w:rsidR="009763B3">
        <w:rPr>
          <w:rFonts w:ascii="Times New Roman" w:hAnsi="Times New Roman" w:cs="Times New Roman"/>
          <w:sz w:val="24"/>
          <w:szCs w:val="24"/>
          <w:lang w:val="ru-RU"/>
        </w:rPr>
        <w:t>Администрация</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начисляет доходы от платных государственных услуг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Ведомости начисления доходов бюджета (ф. 0510837). Остальные администрируемые доходы начисляются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Извещении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 начислении дохода (уточнении начисления) (ф. 0510432).</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8. Расчеты с</w:t>
      </w:r>
      <w:r w:rsidRPr="007E29FE">
        <w:rPr>
          <w:rFonts w:ascii="Times New Roman" w:hAnsi="Times New Roman" w:cs="Times New Roman"/>
          <w:b/>
          <w:bCs/>
          <w:sz w:val="24"/>
          <w:szCs w:val="24"/>
        </w:rPr>
        <w:t> </w:t>
      </w:r>
      <w:r w:rsidRPr="007E29FE">
        <w:rPr>
          <w:rFonts w:ascii="Times New Roman" w:hAnsi="Times New Roman" w:cs="Times New Roman"/>
          <w:b/>
          <w:bCs/>
          <w:sz w:val="24"/>
          <w:szCs w:val="24"/>
          <w:lang w:val="ru-RU"/>
        </w:rPr>
        <w:t>подотчетными лицами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8.1. Денежные средства выдаются под отчет на основании </w:t>
      </w:r>
      <w:r w:rsidR="00E553C0">
        <w:rPr>
          <w:rFonts w:ascii="Times New Roman" w:hAnsi="Times New Roman" w:cs="Times New Roman"/>
          <w:sz w:val="24"/>
          <w:szCs w:val="24"/>
          <w:lang w:val="ru-RU"/>
        </w:rPr>
        <w:t>распоряжения Главы Администрации</w:t>
      </w:r>
      <w:r w:rsidRPr="007E29FE">
        <w:rPr>
          <w:rFonts w:ascii="Times New Roman" w:hAnsi="Times New Roman" w:cs="Times New Roman"/>
          <w:sz w:val="24"/>
          <w:szCs w:val="24"/>
          <w:lang w:val="ru-RU"/>
        </w:rPr>
        <w:t xml:space="preserve"> или служебной записки, согласованной с </w:t>
      </w:r>
      <w:r w:rsidR="00E553C0">
        <w:rPr>
          <w:rFonts w:ascii="Times New Roman" w:hAnsi="Times New Roman" w:cs="Times New Roman"/>
          <w:sz w:val="24"/>
          <w:szCs w:val="24"/>
          <w:lang w:val="ru-RU"/>
        </w:rPr>
        <w:t>Главой Администрации</w:t>
      </w:r>
      <w:r w:rsidRPr="007E29FE">
        <w:rPr>
          <w:rFonts w:ascii="Times New Roman" w:hAnsi="Times New Roman" w:cs="Times New Roman"/>
          <w:sz w:val="24"/>
          <w:szCs w:val="24"/>
          <w:lang w:val="ru-RU"/>
        </w:rPr>
        <w:t>. Выдача денежных средств под отчет производится путем: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перечисления на зарплатную карту;</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Способ выдачи денежных средств должен указывается в служебной записке или </w:t>
      </w:r>
      <w:r w:rsidR="00E553C0">
        <w:rPr>
          <w:rFonts w:ascii="Times New Roman" w:hAnsi="Times New Roman" w:cs="Times New Roman"/>
          <w:sz w:val="24"/>
          <w:szCs w:val="24"/>
          <w:lang w:val="ru-RU"/>
        </w:rPr>
        <w:t>распоряжении Главы Администрации</w:t>
      </w:r>
      <w:r w:rsidRPr="007E29FE">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lastRenderedPageBreak/>
        <w:t xml:space="preserve">8.2. Организация выдает денежные средства под отчет штатным сотрудникам на основании отдельного </w:t>
      </w:r>
      <w:r w:rsidR="00E553C0">
        <w:rPr>
          <w:rFonts w:ascii="Times New Roman" w:hAnsi="Times New Roman" w:cs="Times New Roman"/>
          <w:sz w:val="24"/>
          <w:szCs w:val="24"/>
          <w:lang w:val="ru-RU"/>
        </w:rPr>
        <w:t>распоряжения Главы Администрации</w:t>
      </w:r>
      <w:r w:rsidRPr="007E29FE">
        <w:rPr>
          <w:rFonts w:ascii="Times New Roman" w:hAnsi="Times New Roman" w:cs="Times New Roman"/>
          <w:sz w:val="24"/>
          <w:szCs w:val="24"/>
          <w:lang w:val="ru-RU"/>
        </w:rPr>
        <w:t>. Расчеты по выданным суммам проходят в порядке, установленном для штатных сотрудников.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8.3. Предельная сумма денежных средств, выданных под отчет (за исключением расходов на командировки) устанавливается в </w:t>
      </w:r>
      <w:r w:rsidRPr="00A17D0E">
        <w:rPr>
          <w:rFonts w:ascii="Times New Roman" w:hAnsi="Times New Roman" w:cs="Times New Roman"/>
          <w:sz w:val="24"/>
          <w:szCs w:val="24"/>
          <w:lang w:val="ru-RU"/>
        </w:rPr>
        <w:t>размере</w:t>
      </w:r>
      <w:r w:rsidRPr="00A17D0E">
        <w:rPr>
          <w:rFonts w:ascii="Times New Roman" w:hAnsi="Times New Roman" w:cs="Times New Roman"/>
          <w:sz w:val="24"/>
          <w:szCs w:val="24"/>
        </w:rPr>
        <w:t> </w:t>
      </w:r>
      <w:r w:rsidR="00A17D0E">
        <w:rPr>
          <w:rFonts w:ascii="Times New Roman" w:hAnsi="Times New Roman" w:cs="Times New Roman"/>
          <w:sz w:val="24"/>
          <w:szCs w:val="24"/>
          <w:lang w:val="ru-RU"/>
        </w:rPr>
        <w:t>–</w:t>
      </w:r>
      <w:r w:rsidRPr="00A17D0E">
        <w:rPr>
          <w:rFonts w:ascii="Times New Roman" w:hAnsi="Times New Roman" w:cs="Times New Roman"/>
          <w:sz w:val="24"/>
          <w:szCs w:val="24"/>
        </w:rPr>
        <w:t> </w:t>
      </w:r>
      <w:r w:rsidR="00A17D0E" w:rsidRPr="00A17D0E">
        <w:rPr>
          <w:rFonts w:ascii="Times New Roman" w:hAnsi="Times New Roman" w:cs="Times New Roman"/>
          <w:sz w:val="24"/>
          <w:szCs w:val="24"/>
          <w:lang w:val="ru-RU"/>
        </w:rPr>
        <w:t>7</w:t>
      </w:r>
      <w:r w:rsidRPr="00A17D0E">
        <w:rPr>
          <w:rFonts w:ascii="Times New Roman" w:hAnsi="Times New Roman" w:cs="Times New Roman"/>
          <w:sz w:val="24"/>
          <w:szCs w:val="24"/>
          <w:lang w:val="ru-RU"/>
        </w:rPr>
        <w:t>0000</w:t>
      </w:r>
      <w:r w:rsidR="00A17D0E">
        <w:rPr>
          <w:rFonts w:ascii="Times New Roman" w:hAnsi="Times New Roman" w:cs="Times New Roman"/>
          <w:sz w:val="24"/>
          <w:szCs w:val="24"/>
          <w:lang w:val="ru-RU"/>
        </w:rPr>
        <w:t>,00 рублей.</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8.4. Денежные средства выдаются под отчет на хозяйственные нужды на срок, который сотрудник указал в заявлении на выдачу денежных средств под отчет, но не более </w:t>
      </w:r>
      <w:r w:rsidRPr="00A17D0E">
        <w:rPr>
          <w:rFonts w:ascii="Times New Roman" w:hAnsi="Times New Roman" w:cs="Times New Roman"/>
          <w:sz w:val="24"/>
          <w:szCs w:val="24"/>
          <w:lang w:val="ru-RU"/>
        </w:rPr>
        <w:t>пяти</w:t>
      </w:r>
      <w:r w:rsidRPr="007E29FE">
        <w:rPr>
          <w:rFonts w:ascii="Times New Roman" w:hAnsi="Times New Roman" w:cs="Times New Roman"/>
          <w:sz w:val="24"/>
          <w:szCs w:val="24"/>
          <w:lang w:val="ru-RU"/>
        </w:rPr>
        <w:t xml:space="preserve"> рабочих дней. По истечении этого срока сотрудник должен отчитаться в течение </w:t>
      </w:r>
      <w:r w:rsidRPr="00A17D0E">
        <w:rPr>
          <w:rFonts w:ascii="Times New Roman" w:hAnsi="Times New Roman" w:cs="Times New Roman"/>
          <w:sz w:val="24"/>
          <w:szCs w:val="24"/>
          <w:lang w:val="ru-RU"/>
        </w:rPr>
        <w:t>трех</w:t>
      </w:r>
      <w:r w:rsidRPr="007E29FE">
        <w:rPr>
          <w:rFonts w:ascii="Times New Roman" w:hAnsi="Times New Roman" w:cs="Times New Roman"/>
          <w:sz w:val="24"/>
          <w:szCs w:val="24"/>
          <w:lang w:val="ru-RU"/>
        </w:rPr>
        <w:t xml:space="preserve"> рабочих дней.</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8.5. При направлении сотрудников организации в служебные командировки на территории России расходы на них возмещаются в соответствии с</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постановлением Правительства от 02.10.2002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729. Возмещение расходов на служебные командировки, превышающие размер, установленный Правительством</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РФ, не производится.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пункты</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2,</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постановления Правительства от 02.10.2002</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729.</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Порядок оформления служебных командировок и возмещения командировочных расходов приведен в</w:t>
      </w:r>
      <w:r w:rsidRPr="007E29FE">
        <w:rPr>
          <w:rFonts w:ascii="Times New Roman" w:hAnsi="Times New Roman" w:cs="Times New Roman"/>
          <w:sz w:val="24"/>
          <w:szCs w:val="24"/>
        </w:rPr>
        <w:t> </w:t>
      </w:r>
      <w:r w:rsidRPr="00B506EF">
        <w:rPr>
          <w:rFonts w:ascii="Times New Roman" w:hAnsi="Times New Roman" w:cs="Times New Roman"/>
          <w:sz w:val="24"/>
          <w:szCs w:val="24"/>
          <w:lang w:val="ru-RU"/>
        </w:rPr>
        <w:t>приложении 8.</w:t>
      </w:r>
      <w:r w:rsidRPr="00B506EF">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8.6. Предельные сроки отчета по выданным доверенностям на получение материальных ценностей устанавливаются следующие: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 в течение </w:t>
      </w:r>
      <w:r w:rsidRPr="00A17D0E">
        <w:rPr>
          <w:rFonts w:ascii="Times New Roman" w:hAnsi="Times New Roman" w:cs="Times New Roman"/>
          <w:sz w:val="24"/>
          <w:szCs w:val="24"/>
          <w:lang w:val="ru-RU"/>
        </w:rPr>
        <w:t>10 календарных дней</w:t>
      </w:r>
      <w:r w:rsidRPr="007E29FE">
        <w:rPr>
          <w:rFonts w:ascii="Times New Roman" w:hAnsi="Times New Roman" w:cs="Times New Roman"/>
          <w:sz w:val="24"/>
          <w:szCs w:val="24"/>
          <w:lang w:val="ru-RU"/>
        </w:rPr>
        <w:t xml:space="preserve"> с момента получения;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 в течение </w:t>
      </w:r>
      <w:r w:rsidRPr="00A17D0E">
        <w:rPr>
          <w:rFonts w:ascii="Times New Roman" w:hAnsi="Times New Roman" w:cs="Times New Roman"/>
          <w:sz w:val="24"/>
          <w:szCs w:val="24"/>
          <w:lang w:val="ru-RU"/>
        </w:rPr>
        <w:t>трех рабочих дней</w:t>
      </w:r>
      <w:r w:rsidRPr="007E29FE">
        <w:rPr>
          <w:rFonts w:ascii="Times New Roman" w:hAnsi="Times New Roman" w:cs="Times New Roman"/>
          <w:sz w:val="24"/>
          <w:szCs w:val="24"/>
          <w:lang w:val="ru-RU"/>
        </w:rPr>
        <w:t xml:space="preserve"> с момента получения материальных ценностей.</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Доверенности выдаются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любым штатным сотрудникам.</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10. Расчеты по</w:t>
      </w:r>
      <w:r w:rsidR="00637297">
        <w:rPr>
          <w:rFonts w:ascii="Times New Roman" w:hAnsi="Times New Roman" w:cs="Times New Roman"/>
          <w:b/>
          <w:bCs/>
          <w:sz w:val="24"/>
          <w:szCs w:val="24"/>
          <w:lang w:val="ru-RU"/>
        </w:rPr>
        <w:t xml:space="preserve"> </w:t>
      </w:r>
      <w:r w:rsidRPr="007E29FE">
        <w:rPr>
          <w:rFonts w:ascii="Times New Roman" w:hAnsi="Times New Roman" w:cs="Times New Roman"/>
          <w:b/>
          <w:bCs/>
          <w:sz w:val="24"/>
          <w:szCs w:val="24"/>
          <w:lang w:val="ru-RU"/>
        </w:rPr>
        <w:t>обязательствам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10.1. Аналитический учет расчетов по пособиям и иным социальным выплатам ведется в разрезе физических лиц – получателей социальных выплат.</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10.2. Аналитический учет расчетов по оплате труда ведется в разрезе сотрудников и других физических лиц, с которыми заключены гражданско-правовые договоры.</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11. Дебиторская и кредиторская задолженность</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11.1. Дебиторская задолженность списывается с учета после того, как комиссия по поступлению и выбытию активов признает ее сомнительной или безнадежной к</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взысканию в порядке, утвержденном Положением о признании дебиторской задолженности сомнительной и безнадежной к взысканию</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 xml:space="preserve">утверждается отдельным </w:t>
      </w:r>
      <w:r w:rsidR="002F39C2" w:rsidRPr="00F711B9">
        <w:rPr>
          <w:rFonts w:ascii="Times New Roman" w:hAnsi="Times New Roman" w:cs="Times New Roman"/>
          <w:sz w:val="24"/>
          <w:szCs w:val="24"/>
          <w:lang w:val="ru-RU"/>
        </w:rPr>
        <w:t>распоряжением Главы Администрации</w:t>
      </w:r>
      <w:r w:rsidRPr="00F711B9">
        <w:rPr>
          <w:rFonts w:ascii="Times New Roman" w:hAnsi="Times New Roman" w:cs="Times New Roman"/>
          <w:sz w:val="24"/>
          <w:szCs w:val="24"/>
          <w:lang w:val="ru-RU"/>
        </w:rPr>
        <w:t>.</w:t>
      </w:r>
      <w:r w:rsidRPr="00F711B9">
        <w:rPr>
          <w:rFonts w:ascii="Times New Roman" w:hAnsi="Times New Roman" w:cs="Times New Roman"/>
          <w:sz w:val="24"/>
          <w:szCs w:val="24"/>
          <w:lang w:val="ru-RU"/>
        </w:rPr>
        <w:br/>
        <w:t>Основание:</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пункт 339</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Инструкции к Единому плану счетов № 157н,</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пункт 11</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СГС</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«Доходы».</w:t>
      </w:r>
    </w:p>
    <w:p w:rsidR="00B31DBB" w:rsidRPr="00F711B9"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11.2. Кредиторская задолженность, не востребованная кредитором, списывается на</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финансовый результат на основании решения инвентаризационной комиссии о признании задолженности невостребованной.</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Одновременно списанная с балансового учета кредиторская задолженность отражается</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на</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забалансовом счете 20</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«Задолженность, не востребованная кредиторами».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Порядок принятия решения о списании с балансового и забалансового учета утвержден в положении о списании кредиторской задолженности —</w:t>
      </w:r>
      <w:r w:rsidRPr="00F711B9">
        <w:rPr>
          <w:rFonts w:ascii="Times New Roman" w:hAnsi="Times New Roman" w:cs="Times New Roman"/>
          <w:sz w:val="24"/>
          <w:szCs w:val="24"/>
        </w:rPr>
        <w:t> </w:t>
      </w:r>
      <w:r w:rsidR="002F39C2" w:rsidRPr="00F711B9">
        <w:rPr>
          <w:rFonts w:ascii="Times New Roman" w:hAnsi="Times New Roman" w:cs="Times New Roman"/>
          <w:sz w:val="24"/>
          <w:szCs w:val="24"/>
          <w:lang w:val="ru-RU"/>
        </w:rPr>
        <w:t>приложение 9</w:t>
      </w:r>
      <w:r w:rsidRPr="00F711B9">
        <w:rPr>
          <w:rFonts w:ascii="Times New Roman" w:hAnsi="Times New Roman" w:cs="Times New Roman"/>
          <w:sz w:val="24"/>
          <w:szCs w:val="24"/>
          <w:lang w:val="ru-RU"/>
        </w:rPr>
        <w:t>.</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br/>
      </w:r>
      <w:r w:rsidRPr="007E29FE">
        <w:rPr>
          <w:rFonts w:ascii="Times New Roman" w:hAnsi="Times New Roman" w:cs="Times New Roman"/>
          <w:sz w:val="24"/>
          <w:szCs w:val="24"/>
          <w:lang w:val="ru-RU"/>
        </w:rPr>
        <w:t>Основание: пункты</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339,</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372</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Инструкции к 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157н.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12. Финансовый результат</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12.2. Доходы от реализации имущества в рассрочку с переходом права собственности на объект после завершения расчетов признаются в составе доходов будущих периодов в сумме договора. Доходы будущих периодов признаются в текущих доходах по мере поступления платежей.</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пункт 301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Инструкции к Единому плану счетов № 157н,</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подпункт «а»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пункта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55 СГС «Доходы».</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12.3. Расходы будущих периодов списываются на финансовый результат текущего финансового года равномерно, по 1/12 за месяц в течение периода, к которому они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относятся. По договорам страхования период, к которому относятся расходы, равен сроку действия договора. По другим</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расходам, которые относятся к будущим периодам, длительность периода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xml:space="preserve">устанавливается </w:t>
      </w:r>
      <w:r w:rsidR="009763B3">
        <w:rPr>
          <w:rFonts w:ascii="Times New Roman" w:hAnsi="Times New Roman" w:cs="Times New Roman"/>
          <w:sz w:val="24"/>
          <w:szCs w:val="24"/>
          <w:lang w:val="ru-RU"/>
        </w:rPr>
        <w:t>Главой Администрации</w:t>
      </w:r>
      <w:r w:rsidRPr="007E29FE">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пункты 302, 302.1 Инструкции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157н.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12.4. В организации создаются</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следующие резервы: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по выплатам персоналу</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lastRenderedPageBreak/>
        <w:t>-</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 искам и претензионным требованиям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 обязательствам при приемке результатов контрактов в ЕИС в сфере закупок</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 гарантийному ремонту</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12.4.1. Резерв расходов по выплатам персоналу. Порядок расчета резерва приведен в </w:t>
      </w:r>
      <w:r w:rsidRPr="00A17D0E">
        <w:rPr>
          <w:rFonts w:ascii="Times New Roman" w:hAnsi="Times New Roman" w:cs="Times New Roman"/>
          <w:sz w:val="24"/>
          <w:szCs w:val="24"/>
          <w:lang w:val="ru-RU"/>
        </w:rPr>
        <w:t>приложении 15.</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12.4.2. Резерв по искам, претензионным требованиям создается в случае когда учреждение является стороной судебного разбирательства.</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Величина резерва устанавливается в размере претензии, предъявленной учреждению в судебном иске либо в претензионных документах досудебного разбирательства.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В случае если претензии отозваны или не признаны судом, сумма резерва списывается с учета методом «красное</w:t>
      </w:r>
      <w:r w:rsidR="00924186">
        <w:rPr>
          <w:rFonts w:ascii="Times New Roman" w:hAnsi="Times New Roman" w:cs="Times New Roman"/>
          <w:sz w:val="24"/>
          <w:szCs w:val="24"/>
          <w:lang w:val="ru-RU"/>
        </w:rPr>
        <w:t xml:space="preserve"> </w:t>
      </w:r>
      <w:r w:rsidRPr="007E29FE">
        <w:rPr>
          <w:rFonts w:ascii="Times New Roman" w:hAnsi="Times New Roman" w:cs="Times New Roman"/>
          <w:sz w:val="24"/>
          <w:szCs w:val="24"/>
          <w:lang w:val="ru-RU"/>
        </w:rPr>
        <w:t>сторно».</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12.4.3.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Датой признания резерва в бухгалтерском учете является дата фактической поставки товара (выполнения работ, оказания услуг).</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 и решения комиссии учреждения (ф. 0510441).</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Резерв списывается после подписания в ЕИС документа о приемке — при признании затрат и (или) при признании кредиторской задолженности по выполнению обязательства, по которому резерв был создан. Уточнение ранее сформированного резерва отражается на дату его расчета дополнительной бухгалтерской записью </w:t>
      </w:r>
      <w:r w:rsidRPr="000857C2">
        <w:rPr>
          <w:rFonts w:ascii="Times New Roman" w:hAnsi="Times New Roman" w:cs="Times New Roman"/>
          <w:sz w:val="24"/>
          <w:szCs w:val="24"/>
          <w:lang w:val="ru-RU"/>
        </w:rPr>
        <w:t xml:space="preserve">(увеличение резерва). </w:t>
      </w:r>
      <w:r w:rsidRPr="007E29FE">
        <w:rPr>
          <w:rFonts w:ascii="Times New Roman" w:hAnsi="Times New Roman" w:cs="Times New Roman"/>
          <w:sz w:val="24"/>
          <w:szCs w:val="24"/>
          <w:lang w:val="ru-RU"/>
        </w:rPr>
        <w:t>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резерва).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A17D0E">
        <w:rPr>
          <w:rFonts w:ascii="Times New Roman" w:hAnsi="Times New Roman" w:cs="Times New Roman"/>
          <w:sz w:val="24"/>
          <w:szCs w:val="24"/>
          <w:lang w:val="ru-RU"/>
        </w:rPr>
        <w:t>12.4.4.</w:t>
      </w:r>
      <w:r w:rsidR="00A17D0E" w:rsidRPr="00A17D0E">
        <w:rPr>
          <w:rFonts w:ascii="Times New Roman" w:hAnsi="Times New Roman" w:cs="Times New Roman"/>
          <w:sz w:val="24"/>
          <w:szCs w:val="24"/>
          <w:lang w:val="ru-RU"/>
        </w:rPr>
        <w:t xml:space="preserve"> Резерв по гарантийному ремонту</w:t>
      </w:r>
      <w:r w:rsidR="00A17D0E">
        <w:rPr>
          <w:rFonts w:ascii="Times New Roman" w:hAnsi="Times New Roman" w:cs="Times New Roman"/>
          <w:sz w:val="24"/>
          <w:szCs w:val="24"/>
          <w:lang w:val="ru-RU"/>
        </w:rPr>
        <w:t>о</w:t>
      </w:r>
      <w:r w:rsidRPr="007E29FE">
        <w:rPr>
          <w:rFonts w:ascii="Times New Roman" w:hAnsi="Times New Roman" w:cs="Times New Roman"/>
          <w:sz w:val="24"/>
          <w:szCs w:val="24"/>
          <w:lang w:val="ru-RU"/>
        </w:rPr>
        <w:t xml:space="preserve">пределяется на текущий год в первый рабочий день года на основе </w:t>
      </w:r>
      <w:r w:rsidRPr="00A17D0E">
        <w:rPr>
          <w:rFonts w:ascii="Times New Roman" w:hAnsi="Times New Roman" w:cs="Times New Roman"/>
          <w:sz w:val="24"/>
          <w:szCs w:val="24"/>
          <w:lang w:val="ru-RU"/>
        </w:rPr>
        <w:t>плановых показателей годовой выручки от реализации подлежащих гарантийному ремонту изделий</w:t>
      </w:r>
      <w:r w:rsidRPr="007E29FE">
        <w:rPr>
          <w:rFonts w:ascii="Times New Roman" w:hAnsi="Times New Roman" w:cs="Times New Roman"/>
          <w:sz w:val="24"/>
          <w:szCs w:val="24"/>
          <w:lang w:val="ru-RU"/>
        </w:rPr>
        <w:t xml:space="preserve">. Величина резерва рассчитывается от </w:t>
      </w:r>
      <w:r w:rsidRPr="00A17D0E">
        <w:rPr>
          <w:rFonts w:ascii="Times New Roman" w:hAnsi="Times New Roman" w:cs="Times New Roman"/>
          <w:sz w:val="24"/>
          <w:szCs w:val="24"/>
          <w:lang w:val="ru-RU"/>
        </w:rPr>
        <w:t>суммы плановой выручки, умноженной на коэффициент предельного размера</w:t>
      </w:r>
      <w:r w:rsidRPr="007E29FE">
        <w:rPr>
          <w:rFonts w:ascii="Times New Roman" w:hAnsi="Times New Roman" w:cs="Times New Roman"/>
          <w:sz w:val="24"/>
          <w:szCs w:val="24"/>
          <w:lang w:val="ru-RU"/>
        </w:rPr>
        <w:t xml:space="preserve">. Коэффициент рассчитывается как соотношение расходов на гарантийный ремонт за предшествующие </w:t>
      </w:r>
      <w:r w:rsidRPr="00A17D0E">
        <w:rPr>
          <w:rFonts w:ascii="Times New Roman" w:hAnsi="Times New Roman" w:cs="Times New Roman"/>
          <w:sz w:val="24"/>
          <w:szCs w:val="24"/>
          <w:lang w:val="ru-RU"/>
        </w:rPr>
        <w:t>три</w:t>
      </w:r>
      <w:r w:rsidRPr="007E29FE">
        <w:rPr>
          <w:rFonts w:ascii="Times New Roman" w:hAnsi="Times New Roman" w:cs="Times New Roman"/>
          <w:sz w:val="24"/>
          <w:szCs w:val="24"/>
          <w:lang w:val="ru-RU"/>
        </w:rPr>
        <w:t xml:space="preserve"> года к объему выручки за предшествующие </w:t>
      </w:r>
      <w:r w:rsidRPr="00A17D0E">
        <w:rPr>
          <w:rFonts w:ascii="Times New Roman" w:hAnsi="Times New Roman" w:cs="Times New Roman"/>
          <w:sz w:val="24"/>
          <w:szCs w:val="24"/>
          <w:lang w:val="ru-RU"/>
        </w:rPr>
        <w:t>три</w:t>
      </w:r>
      <w:r w:rsidRPr="007E29FE">
        <w:rPr>
          <w:rFonts w:ascii="Times New Roman" w:hAnsi="Times New Roman" w:cs="Times New Roman"/>
          <w:sz w:val="24"/>
          <w:szCs w:val="24"/>
          <w:lang w:val="ru-RU"/>
        </w:rPr>
        <w:t xml:space="preserve"> года.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12.5. Доходы от межбюджетных трансфертов по соглашению, заключенному на срок более года, отражаются на счетах::</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- 401.41 «Доходы будущих периодов к признанию в текущем году»;</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- 401.49 «Доходы будущих периодов к признанию в очередные годы».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301 Инструкции к</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157н.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13. Санкционирование расходов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Принятие к учету обязательств (денежных обязательств) осуществляется в порядке, приведенном в </w:t>
      </w:r>
      <w:r w:rsidRPr="00A17D0E">
        <w:rPr>
          <w:rFonts w:ascii="Times New Roman" w:hAnsi="Times New Roman" w:cs="Times New Roman"/>
          <w:sz w:val="24"/>
          <w:szCs w:val="24"/>
          <w:lang w:val="ru-RU"/>
        </w:rPr>
        <w:t>приложении 15.</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14. События после отчетной даты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Признание в учете и раскрытие в бухгалтерской отчетности событий после отчетной даты осуществляется в порядке, приведенном в </w:t>
      </w:r>
      <w:r w:rsidRPr="00A17D0E">
        <w:rPr>
          <w:rFonts w:ascii="Times New Roman" w:hAnsi="Times New Roman" w:cs="Times New Roman"/>
          <w:sz w:val="24"/>
          <w:szCs w:val="24"/>
          <w:lang w:val="ru-RU"/>
        </w:rPr>
        <w:t>приложении 16.</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lang w:val="ru-RU"/>
        </w:rPr>
        <w:t>17. Целевые средства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17.1. Расчеты с целевыми поступлениями на забалансовом счете 17 и целевыми выбытиями на забалансовом счете 18 ведутся в разрезе контрагентов, уникальных идентификаторов начислений (УИН), кодов целей и правовых оснований, включая дату исполнения: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контрагенты, плательщики, группа плательщиков;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идентификационный номер расчетов;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уникальный идентификатор начислений (УИН);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lastRenderedPageBreak/>
        <w:t>- дополнительные аналитические признаки, которые отражают целевое назначение средств;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коды цели;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правовые основания, включая дату исполнения.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rPr>
        <w:t>VI</w:t>
      </w:r>
      <w:r w:rsidRPr="007E29FE">
        <w:rPr>
          <w:rFonts w:ascii="Times New Roman" w:hAnsi="Times New Roman" w:cs="Times New Roman"/>
          <w:b/>
          <w:bCs/>
          <w:sz w:val="24"/>
          <w:szCs w:val="24"/>
          <w:lang w:val="ru-RU"/>
        </w:rPr>
        <w:t>. Инвентаризация имущества и</w:t>
      </w:r>
      <w:r w:rsidRPr="007E29FE">
        <w:rPr>
          <w:rFonts w:ascii="Times New Roman" w:hAnsi="Times New Roman" w:cs="Times New Roman"/>
          <w:b/>
          <w:bCs/>
          <w:sz w:val="24"/>
          <w:szCs w:val="24"/>
        </w:rPr>
        <w:t> </w:t>
      </w:r>
      <w:r w:rsidRPr="007E29FE">
        <w:rPr>
          <w:rFonts w:ascii="Times New Roman" w:hAnsi="Times New Roman" w:cs="Times New Roman"/>
          <w:b/>
          <w:bCs/>
          <w:sz w:val="24"/>
          <w:szCs w:val="24"/>
          <w:lang w:val="ru-RU"/>
        </w:rPr>
        <w:t>обязательств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1. Инвентаризацию имущества и обязательств (в том числе числящихся на забалансовых счетах), а также финансовых результатов (в том числе расходов будущих периодов и резервов) проводит постоянно действующая инвентаризационная комиссия. Порядок и график проведения инвентаризации приведены в </w:t>
      </w:r>
      <w:r w:rsidRPr="00A17D0E">
        <w:rPr>
          <w:rFonts w:ascii="Times New Roman" w:hAnsi="Times New Roman" w:cs="Times New Roman"/>
          <w:sz w:val="24"/>
          <w:szCs w:val="24"/>
          <w:lang w:val="ru-RU"/>
        </w:rPr>
        <w:t>приложении 17</w:t>
      </w:r>
      <w:r w:rsidRPr="007E29FE">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В отдельных случаях (при смене материально ответственных лиц, выявлении фактов хищения, стихийных бедствиях и т. д.) инвентаризацию может проводить специально созданная рабочая комиссия, состав которой утверждается отельным </w:t>
      </w:r>
      <w:r w:rsidR="00E553C0">
        <w:rPr>
          <w:rFonts w:ascii="Times New Roman" w:hAnsi="Times New Roman" w:cs="Times New Roman"/>
          <w:sz w:val="24"/>
          <w:szCs w:val="24"/>
          <w:lang w:val="ru-RU"/>
        </w:rPr>
        <w:t>распоряжением Главы Администрации</w:t>
      </w:r>
      <w:r w:rsidRPr="007E29FE">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статья</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11</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Закона от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06.12.2011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xml:space="preserve">402-ФЗ, раздел </w:t>
      </w:r>
      <w:r w:rsidRPr="007E29FE">
        <w:rPr>
          <w:rFonts w:ascii="Times New Roman" w:hAnsi="Times New Roman" w:cs="Times New Roman"/>
          <w:sz w:val="24"/>
          <w:szCs w:val="24"/>
        </w:rPr>
        <w:t>VIII </w:t>
      </w:r>
      <w:r w:rsidRPr="007E29FE">
        <w:rPr>
          <w:rFonts w:ascii="Times New Roman" w:hAnsi="Times New Roman" w:cs="Times New Roman"/>
          <w:sz w:val="24"/>
          <w:szCs w:val="24"/>
          <w:lang w:val="ru-RU"/>
        </w:rPr>
        <w:t>СГС «Концептуальные основы бухучета 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отчетности».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rPr>
        <w:t>VII</w:t>
      </w:r>
      <w:r w:rsidRPr="007E29FE">
        <w:rPr>
          <w:rFonts w:ascii="Times New Roman" w:hAnsi="Times New Roman" w:cs="Times New Roman"/>
          <w:b/>
          <w:bCs/>
          <w:sz w:val="24"/>
          <w:szCs w:val="24"/>
          <w:lang w:val="ru-RU"/>
        </w:rPr>
        <w:t>. Порядок организации и</w:t>
      </w:r>
      <w:r w:rsidRPr="007E29FE">
        <w:rPr>
          <w:rFonts w:ascii="Times New Roman" w:hAnsi="Times New Roman" w:cs="Times New Roman"/>
          <w:b/>
          <w:bCs/>
          <w:sz w:val="24"/>
          <w:szCs w:val="24"/>
        </w:rPr>
        <w:t> </w:t>
      </w:r>
      <w:r w:rsidRPr="007E29FE">
        <w:rPr>
          <w:rFonts w:ascii="Times New Roman" w:hAnsi="Times New Roman" w:cs="Times New Roman"/>
          <w:b/>
          <w:bCs/>
          <w:sz w:val="24"/>
          <w:szCs w:val="24"/>
          <w:lang w:val="ru-RU"/>
        </w:rPr>
        <w:t>обеспечения внутреннего финансового контроля</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1. </w:t>
      </w:r>
      <w:r w:rsidR="00E553C0">
        <w:rPr>
          <w:rFonts w:ascii="Times New Roman" w:hAnsi="Times New Roman" w:cs="Times New Roman"/>
          <w:sz w:val="24"/>
          <w:szCs w:val="24"/>
          <w:lang w:val="ru-RU"/>
        </w:rPr>
        <w:t>Администрация</w:t>
      </w:r>
      <w:r w:rsidRPr="007E29FE">
        <w:rPr>
          <w:rFonts w:ascii="Times New Roman" w:hAnsi="Times New Roman" w:cs="Times New Roman"/>
          <w:sz w:val="24"/>
          <w:szCs w:val="24"/>
          <w:lang w:val="ru-RU"/>
        </w:rPr>
        <w:t xml:space="preserve"> осуществляет внутренний финансовый контроль направленный на:</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соблюдение внутренних стандартов и процедур составления и исполнения бюджета по расходам, подготовку и организацию мер по повышению экономности и результативности использования бюджетных средств, составления бюджетной отчетности и ведения бюджетного учета</w:t>
      </w:r>
      <w:r w:rsidRPr="007E29FE">
        <w:rPr>
          <w:rFonts w:ascii="Times New Roman" w:hAnsi="Times New Roman" w:cs="Times New Roman"/>
          <w:sz w:val="24"/>
          <w:szCs w:val="24"/>
        </w:rPr>
        <w:t> </w:t>
      </w:r>
      <w:r w:rsidR="00E553C0">
        <w:rPr>
          <w:rFonts w:ascii="Times New Roman" w:hAnsi="Times New Roman" w:cs="Times New Roman"/>
          <w:sz w:val="24"/>
          <w:szCs w:val="24"/>
          <w:lang w:val="ru-RU"/>
        </w:rPr>
        <w:t>Администрации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(как распорядителем) и подведомственными ему получателями бюджетных</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средств – как распорядитель бюджетных средств;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соблюдение внутренних стандартов и процедур составления и исполнения бюджета по доходам, составления бюджетной отчетности и ведения бюджетного учета – как администратор доходов бюджета.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2. Внутренний финансовый контроль в</w:t>
      </w:r>
      <w:r w:rsidRPr="007E29FE">
        <w:rPr>
          <w:rFonts w:ascii="Times New Roman" w:hAnsi="Times New Roman" w:cs="Times New Roman"/>
          <w:sz w:val="24"/>
          <w:szCs w:val="24"/>
        </w:rPr>
        <w:t> </w:t>
      </w:r>
      <w:r w:rsidR="00E553C0">
        <w:rPr>
          <w:rFonts w:ascii="Times New Roman" w:hAnsi="Times New Roman" w:cs="Times New Roman"/>
          <w:sz w:val="24"/>
          <w:szCs w:val="24"/>
          <w:lang w:val="ru-RU"/>
        </w:rPr>
        <w:t>Администрации</w:t>
      </w:r>
      <w:r w:rsidRPr="007E29FE">
        <w:rPr>
          <w:rFonts w:ascii="Times New Roman" w:hAnsi="Times New Roman" w:cs="Times New Roman"/>
          <w:sz w:val="24"/>
          <w:szCs w:val="24"/>
          <w:lang w:val="ru-RU"/>
        </w:rPr>
        <w:t xml:space="preserve"> осуществляет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комиссия. Помимо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комиссии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постоянный текущий контроль в ходе своей деятельности осуществляют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рамках своих полномочий:</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 </w:t>
      </w:r>
      <w:r w:rsidR="00A17D0E">
        <w:rPr>
          <w:rFonts w:ascii="Times New Roman" w:hAnsi="Times New Roman" w:cs="Times New Roman"/>
          <w:sz w:val="24"/>
          <w:szCs w:val="24"/>
          <w:lang w:val="ru-RU"/>
        </w:rPr>
        <w:t>Глава администрации</w:t>
      </w:r>
      <w:r w:rsidRPr="007E29FE">
        <w:rPr>
          <w:rFonts w:ascii="Times New Roman" w:hAnsi="Times New Roman" w:cs="Times New Roman"/>
          <w:sz w:val="24"/>
          <w:szCs w:val="24"/>
          <w:lang w:val="ru-RU"/>
        </w:rPr>
        <w:t xml:space="preserve">, его </w:t>
      </w:r>
      <w:r w:rsidR="00A17D0E">
        <w:rPr>
          <w:rFonts w:ascii="Times New Roman" w:hAnsi="Times New Roman" w:cs="Times New Roman"/>
          <w:sz w:val="24"/>
          <w:szCs w:val="24"/>
          <w:lang w:val="ru-RU"/>
        </w:rPr>
        <w:t>заместитель</w:t>
      </w: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главный б</w:t>
      </w:r>
      <w:r w:rsidR="00A17D0E">
        <w:rPr>
          <w:rFonts w:ascii="Times New Roman" w:hAnsi="Times New Roman" w:cs="Times New Roman"/>
          <w:sz w:val="24"/>
          <w:szCs w:val="24"/>
          <w:lang w:val="ru-RU"/>
        </w:rPr>
        <w:t>ухгалтер</w:t>
      </w:r>
      <w:r w:rsidRPr="007E29FE">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иные должностные лица</w:t>
      </w:r>
      <w:r w:rsidRPr="007E29FE">
        <w:rPr>
          <w:rFonts w:ascii="Times New Roman" w:hAnsi="Times New Roman" w:cs="Times New Roman"/>
          <w:sz w:val="24"/>
          <w:szCs w:val="24"/>
        </w:rPr>
        <w:t> </w:t>
      </w:r>
      <w:r w:rsidR="00A17D0E">
        <w:rPr>
          <w:rFonts w:ascii="Times New Roman" w:hAnsi="Times New Roman" w:cs="Times New Roman"/>
          <w:sz w:val="24"/>
          <w:szCs w:val="24"/>
          <w:lang w:val="ru-RU"/>
        </w:rPr>
        <w:t>администрации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в соответствии со своими обязанностями.</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3. Положение о внутреннем финансовом контроле, о комиссии и график проведения внутренних проверок финансово-хозяйственной деятельности </w:t>
      </w:r>
      <w:r w:rsidR="00A17D0E">
        <w:rPr>
          <w:rFonts w:ascii="Times New Roman" w:hAnsi="Times New Roman" w:cs="Times New Roman"/>
          <w:sz w:val="24"/>
          <w:szCs w:val="24"/>
          <w:lang w:val="ru-RU"/>
        </w:rPr>
        <w:t>определяется в постановлении администрации</w:t>
      </w:r>
      <w:r w:rsidRPr="007E29FE">
        <w:rPr>
          <w:rFonts w:ascii="Times New Roman" w:hAnsi="Times New Roman" w:cs="Times New Roman"/>
          <w:sz w:val="24"/>
          <w:szCs w:val="24"/>
          <w:lang w:val="ru-RU"/>
        </w:rPr>
        <w:t>.</w:t>
      </w:r>
      <w:r w:rsidRPr="007E29FE">
        <w:rPr>
          <w:rFonts w:ascii="Times New Roman" w:hAnsi="Times New Roman" w:cs="Times New Roman"/>
          <w:sz w:val="24"/>
          <w:szCs w:val="24"/>
          <w:lang w:val="ru-RU"/>
        </w:rPr>
        <w:br/>
        <w:t>Основание:</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пункт 6</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Инструкции к Единому плану счетов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157н.</w:t>
      </w:r>
    </w:p>
    <w:p w:rsidR="00B31DBB" w:rsidRPr="000857C2"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rPr>
        <w:t>VIII</w:t>
      </w:r>
      <w:r w:rsidRPr="000857C2">
        <w:rPr>
          <w:rFonts w:ascii="Times New Roman" w:hAnsi="Times New Roman" w:cs="Times New Roman"/>
          <w:b/>
          <w:bCs/>
          <w:sz w:val="24"/>
          <w:szCs w:val="24"/>
          <w:lang w:val="ru-RU"/>
        </w:rPr>
        <w:t>. Бухгалтерская (финансовая) отчетность</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1. Бюджетная отчетность составляется на основании аналитического и синтетического учета по формам, в объеме и в сроки, установленные вышестоящей организацией и бюджетным законодательством (приказ Минфина от 28.12.2010 № 191н). Бюджетная отчетность представляется главному распорядителю бюджетных средств в установленные им сроки.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2. В целях составления отчета о движении денежных средств величина денежных средств определяется прямым методом и рассчитывается как разница между всеми денежными притоками организации от всех видов деятельности и их оттоками.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пункт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19</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«Отчет о</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движении денежных средств».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3. Бюджетная отчетность формируется и хранится в виде электронного документа. Бумажная копия комплекта отчетности хранится у главного бухгалтера.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Основание: часть</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7.1 статьи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13</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Закона от</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06.12.2011 №</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402-ФЗ.</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4. В целях раскрытия в годовой бухгалтерской отчетности информации о юридических и физических лицах, на деятельность которых организация способна оказывать влияние или которые способны оказывать влияние на деятельность </w:t>
      </w:r>
      <w:r w:rsidR="0042776A">
        <w:rPr>
          <w:rFonts w:ascii="Times New Roman" w:hAnsi="Times New Roman" w:cs="Times New Roman"/>
          <w:sz w:val="24"/>
          <w:szCs w:val="24"/>
          <w:lang w:val="ru-RU"/>
        </w:rPr>
        <w:t>Администрации</w:t>
      </w:r>
      <w:r w:rsidRPr="007E29FE">
        <w:rPr>
          <w:rFonts w:ascii="Times New Roman" w:hAnsi="Times New Roman" w:cs="Times New Roman"/>
          <w:sz w:val="24"/>
          <w:szCs w:val="24"/>
          <w:lang w:val="ru-RU"/>
        </w:rPr>
        <w:t xml:space="preserve"> (далее – связанные стороны), а также об операциях со связанными сторонами сотрудник, назначенный </w:t>
      </w:r>
      <w:r w:rsidR="0042776A">
        <w:rPr>
          <w:rFonts w:ascii="Times New Roman" w:hAnsi="Times New Roman" w:cs="Times New Roman"/>
          <w:sz w:val="24"/>
          <w:szCs w:val="24"/>
          <w:lang w:val="ru-RU"/>
        </w:rPr>
        <w:t>распоряжением Главы Администрации</w:t>
      </w:r>
      <w:r w:rsidRPr="007E29FE">
        <w:rPr>
          <w:rFonts w:ascii="Times New Roman" w:hAnsi="Times New Roman" w:cs="Times New Roman"/>
          <w:sz w:val="24"/>
          <w:szCs w:val="24"/>
          <w:lang w:val="ru-RU"/>
        </w:rPr>
        <w:t>, представляет в бухгалтерию состав связанных сторон на 1 января года, следующего за отчетным.</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Срок представления информации – не позднее первого рабочего дня года, следующего за отчетным.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lastRenderedPageBreak/>
        <w:t>Основание: пункты 7, 8</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СГС «Информация о связанных сторонах».</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Информацию с составом связанных сторон ответственный сотрудник представляет в свободной форме, с указанием следующих реквизитов: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полное наименование юридического лица или фамилия, имя, отчество (если имеется) физического лица, являющегося связанной стороной;</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ИНН связанной стороны;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тип организации. Для физического лица указывается «физическое лицо»;</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основание, в силу которого лицо признается связанной стороной (исключается из состава связанных сторон);</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дата включения (исключения) в перечень связанных сторон. Дата указывается в формате «ММ.ГГГГ».</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Состав связанных сторон не представляется, если на отчетную дату и в течение отчетного года связанных сторон не было. Ответственный сотрудник информирует главного бухгалтера об отсутствии связанных сторон служебной запиской в срок не позднее первого рабочего дня года, следующего за отчетным.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b/>
          <w:bCs/>
          <w:sz w:val="24"/>
          <w:szCs w:val="24"/>
        </w:rPr>
        <w:t>IX</w:t>
      </w:r>
      <w:r w:rsidRPr="007E29FE">
        <w:rPr>
          <w:rFonts w:ascii="Times New Roman" w:hAnsi="Times New Roman" w:cs="Times New Roman"/>
          <w:b/>
          <w:bCs/>
          <w:sz w:val="24"/>
          <w:szCs w:val="24"/>
          <w:lang w:val="ru-RU"/>
        </w:rPr>
        <w:t xml:space="preserve">. Порядок передачи документов бухгалтерского учета при смене </w:t>
      </w:r>
      <w:r w:rsidR="006B0B37">
        <w:rPr>
          <w:rFonts w:ascii="Times New Roman" w:hAnsi="Times New Roman" w:cs="Times New Roman"/>
          <w:b/>
          <w:bCs/>
          <w:sz w:val="24"/>
          <w:szCs w:val="24"/>
          <w:lang w:val="ru-RU"/>
        </w:rPr>
        <w:t>Главы администрации</w:t>
      </w:r>
      <w:r w:rsidRPr="007E29FE">
        <w:rPr>
          <w:rFonts w:ascii="Times New Roman" w:hAnsi="Times New Roman" w:cs="Times New Roman"/>
          <w:b/>
          <w:bCs/>
          <w:sz w:val="24"/>
          <w:szCs w:val="24"/>
          <w:lang w:val="ru-RU"/>
        </w:rPr>
        <w:t xml:space="preserve"> и</w:t>
      </w:r>
      <w:r w:rsidRPr="007E29FE">
        <w:rPr>
          <w:rFonts w:ascii="Times New Roman" w:hAnsi="Times New Roman" w:cs="Times New Roman"/>
          <w:b/>
          <w:bCs/>
          <w:sz w:val="24"/>
          <w:szCs w:val="24"/>
        </w:rPr>
        <w:t> </w:t>
      </w:r>
      <w:r w:rsidRPr="007E29FE">
        <w:rPr>
          <w:rFonts w:ascii="Times New Roman" w:hAnsi="Times New Roman" w:cs="Times New Roman"/>
          <w:b/>
          <w:bCs/>
          <w:sz w:val="24"/>
          <w:szCs w:val="24"/>
          <w:lang w:val="ru-RU"/>
        </w:rPr>
        <w:t>главного бухгалтера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1. При смене </w:t>
      </w:r>
      <w:r w:rsidR="006B0B37">
        <w:rPr>
          <w:rFonts w:ascii="Times New Roman" w:hAnsi="Times New Roman" w:cs="Times New Roman"/>
          <w:sz w:val="24"/>
          <w:szCs w:val="24"/>
          <w:lang w:val="ru-RU"/>
        </w:rPr>
        <w:t>Главы администрации</w:t>
      </w:r>
      <w:r w:rsidRPr="007E29FE">
        <w:rPr>
          <w:rFonts w:ascii="Times New Roman" w:hAnsi="Times New Roman" w:cs="Times New Roman"/>
          <w:sz w:val="24"/>
          <w:szCs w:val="24"/>
          <w:lang w:val="ru-RU"/>
        </w:rPr>
        <w:t xml:space="preserve"> или главного бухгалтера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 xml:space="preserve"> (далее — увольняемые лица) они обязаны в рамках передачи дел заместителю, новому должностному лицу, иному уполномоченному должностному лицу </w:t>
      </w:r>
      <w:r w:rsidR="006B0B37">
        <w:rPr>
          <w:rFonts w:ascii="Times New Roman" w:hAnsi="Times New Roman" w:cs="Times New Roman"/>
          <w:sz w:val="24"/>
          <w:szCs w:val="24"/>
          <w:lang w:val="ru-RU"/>
        </w:rPr>
        <w:t>администрации</w:t>
      </w:r>
      <w:r w:rsidRPr="007E29FE">
        <w:rPr>
          <w:rFonts w:ascii="Times New Roman" w:hAnsi="Times New Roman" w:cs="Times New Roman"/>
          <w:sz w:val="24"/>
          <w:szCs w:val="24"/>
          <w:lang w:val="ru-RU"/>
        </w:rPr>
        <w:t xml:space="preserve"> (далее — уполномоченное лицо) передать документы бухгалтерского учета, а также печати и штампы, хранящиеся в бухгалтерии.</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2. Передача бухгалтерских документов и печатей проводится </w:t>
      </w:r>
      <w:r w:rsidRPr="006B0B37">
        <w:rPr>
          <w:rFonts w:ascii="Times New Roman" w:hAnsi="Times New Roman" w:cs="Times New Roman"/>
          <w:sz w:val="24"/>
          <w:szCs w:val="24"/>
          <w:lang w:val="ru-RU"/>
        </w:rPr>
        <w:t>на основании распоряжения</w:t>
      </w:r>
      <w:r w:rsidR="006B0B37" w:rsidRPr="006B0B37">
        <w:rPr>
          <w:rFonts w:ascii="Times New Roman" w:hAnsi="Times New Roman" w:cs="Times New Roman"/>
          <w:sz w:val="24"/>
          <w:szCs w:val="24"/>
          <w:lang w:val="ru-RU"/>
        </w:rPr>
        <w:t>Главы администрации</w:t>
      </w:r>
      <w:r w:rsidRPr="006B0B37">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3. Передача документов бухучета, печатей и штампов осуществляется при участии комиссии, создаваемой в организации, с составлением акта приема-передачи.</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Акт приема-передачи дел должен полностью отражать все существенные недостатки и нарушения в организации работы бухгалтерии.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Акт приема-передачи подписывается уполномоченным лицом, принимающим дела, и членами комиссии.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При необходимости члены комиссии включают в акт свои рекомендации и предложения, которые возникли при приеме-передаче дел.</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4. В комиссию, указанную в пункте 3 настоящего Порядка, включаются сотрудники </w:t>
      </w:r>
      <w:r w:rsidR="006B0B37">
        <w:rPr>
          <w:rFonts w:ascii="Times New Roman" w:hAnsi="Times New Roman" w:cs="Times New Roman"/>
          <w:sz w:val="24"/>
          <w:szCs w:val="24"/>
          <w:lang w:val="ru-RU"/>
        </w:rPr>
        <w:t>Администрации</w:t>
      </w:r>
      <w:r w:rsidRPr="007E29FE">
        <w:rPr>
          <w:rFonts w:ascii="Times New Roman" w:hAnsi="Times New Roman" w:cs="Times New Roman"/>
          <w:sz w:val="24"/>
          <w:szCs w:val="24"/>
          <w:lang w:val="ru-RU"/>
        </w:rPr>
        <w:t xml:space="preserve"> в соответствии с </w:t>
      </w:r>
      <w:r w:rsidR="006B0B37">
        <w:rPr>
          <w:rFonts w:ascii="Times New Roman" w:hAnsi="Times New Roman" w:cs="Times New Roman"/>
          <w:sz w:val="24"/>
          <w:szCs w:val="24"/>
          <w:lang w:val="ru-RU"/>
        </w:rPr>
        <w:t>распоряжением</w:t>
      </w:r>
      <w:r w:rsidRPr="007E29FE">
        <w:rPr>
          <w:rFonts w:ascii="Times New Roman" w:hAnsi="Times New Roman" w:cs="Times New Roman"/>
          <w:sz w:val="24"/>
          <w:szCs w:val="24"/>
          <w:lang w:val="ru-RU"/>
        </w:rPr>
        <w:t xml:space="preserve"> на передачу бухгалтерских документов.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5. Передаются следующие документы: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учетная политика со всеми приложениями;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квартальные и годовые бухгалтерские отчеты и балансы, налоговые</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декларации;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по планированию, в том числе бюджетная смета, план-график закупок, обоснования к планам;</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бухгалтерские регистры синтетического и аналитического учета: книги, оборотные ведомости, карточки, журналы операций;</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налоговые регистры;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о задолженности</w:t>
      </w:r>
      <w:r w:rsidRPr="007E29FE">
        <w:rPr>
          <w:rFonts w:ascii="Times New Roman" w:hAnsi="Times New Roman" w:cs="Times New Roman"/>
          <w:sz w:val="24"/>
          <w:szCs w:val="24"/>
        </w:rPr>
        <w:t> </w:t>
      </w:r>
      <w:r w:rsidR="006B0B37">
        <w:rPr>
          <w:rFonts w:ascii="Times New Roman" w:hAnsi="Times New Roman" w:cs="Times New Roman"/>
          <w:sz w:val="24"/>
          <w:szCs w:val="24"/>
          <w:lang w:val="ru-RU"/>
        </w:rPr>
        <w:t>Администрации</w:t>
      </w:r>
      <w:r w:rsidRPr="007E29FE">
        <w:rPr>
          <w:rFonts w:ascii="Times New Roman" w:hAnsi="Times New Roman" w:cs="Times New Roman"/>
          <w:sz w:val="24"/>
          <w:szCs w:val="24"/>
          <w:lang w:val="ru-RU"/>
        </w:rPr>
        <w:t>, в том числе по уплате налогов;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о состоянии лицевых счетов</w:t>
      </w:r>
      <w:r w:rsidRPr="007E29FE">
        <w:rPr>
          <w:rFonts w:ascii="Times New Roman" w:hAnsi="Times New Roman" w:cs="Times New Roman"/>
          <w:sz w:val="24"/>
          <w:szCs w:val="24"/>
        </w:rPr>
        <w:t> </w:t>
      </w:r>
      <w:r w:rsidR="006B0B37">
        <w:rPr>
          <w:rFonts w:ascii="Times New Roman" w:hAnsi="Times New Roman" w:cs="Times New Roman"/>
          <w:sz w:val="24"/>
          <w:szCs w:val="24"/>
          <w:lang w:val="ru-RU"/>
        </w:rPr>
        <w:t>Администрации</w:t>
      </w:r>
      <w:r w:rsidRPr="007E29FE">
        <w:rPr>
          <w:rFonts w:ascii="Times New Roman" w:hAnsi="Times New Roman" w:cs="Times New Roman"/>
          <w:sz w:val="24"/>
          <w:szCs w:val="24"/>
          <w:lang w:val="ru-RU"/>
        </w:rPr>
        <w:t>;</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по учету зарплаты и по персонифицированному учету;</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по кассе: кассовые книги, журналы, расходные и приходные кассовые ордера, денежные документы и т. д.;</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акт о состоянии кассы, составленный на основании ревизии кассы и скрепленный подписью главного бухгалтера;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об условиях хранения и учета наличных денежных средств;</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договоры с поставщиками и подрядчиками, контрагентами, аренды и т. д.;</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lastRenderedPageBreak/>
        <w:t>- договоры с покупателями услуг и работ, подрядчиками и поставщиками;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учредительные документы и свидетельства: постановка на учет, присвоение номеров, внесение записей в единый реестр, коды и т. п.;</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о недвижимом имуществе, транспортных средствах</w:t>
      </w:r>
      <w:r w:rsidRPr="007E29FE">
        <w:rPr>
          <w:rFonts w:ascii="Times New Roman" w:hAnsi="Times New Roman" w:cs="Times New Roman"/>
          <w:sz w:val="24"/>
          <w:szCs w:val="24"/>
        </w:rPr>
        <w:t> </w:t>
      </w:r>
      <w:r w:rsidR="006B0B37">
        <w:rPr>
          <w:rFonts w:ascii="Times New Roman" w:hAnsi="Times New Roman" w:cs="Times New Roman"/>
          <w:sz w:val="24"/>
          <w:szCs w:val="24"/>
          <w:lang w:val="ru-RU"/>
        </w:rPr>
        <w:t>Администрации</w:t>
      </w:r>
      <w:r w:rsidRPr="007E29FE">
        <w:rPr>
          <w:rFonts w:ascii="Times New Roman" w:hAnsi="Times New Roman" w:cs="Times New Roman"/>
          <w:sz w:val="24"/>
          <w:szCs w:val="24"/>
          <w:lang w:val="ru-RU"/>
        </w:rPr>
        <w:t>: свидетельства</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 праве собственности, выписки из ЕГРП, паспорта транспортных средств и т. п.;</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об основных средствах, нематериальных активах и товарно-материальных ценностях;</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акты о результатах полной инвентаризации имущества и финансовых обязательств</w:t>
      </w:r>
      <w:r w:rsidRPr="007E29FE">
        <w:rPr>
          <w:rFonts w:ascii="Times New Roman" w:hAnsi="Times New Roman" w:cs="Times New Roman"/>
          <w:sz w:val="24"/>
          <w:szCs w:val="24"/>
        </w:rPr>
        <w:t> </w:t>
      </w:r>
      <w:r w:rsidR="006B0B37">
        <w:rPr>
          <w:rFonts w:ascii="Times New Roman" w:hAnsi="Times New Roman" w:cs="Times New Roman"/>
          <w:sz w:val="24"/>
          <w:szCs w:val="24"/>
          <w:lang w:val="ru-RU"/>
        </w:rPr>
        <w:t>Администрации</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с приложением инвентаризационных описей, акта проверки кассы</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организации;</w:t>
      </w:r>
      <w:r w:rsidRPr="007E29FE">
        <w:rPr>
          <w:rFonts w:ascii="Times New Roman" w:hAnsi="Times New Roman" w:cs="Times New Roman"/>
          <w:sz w:val="24"/>
          <w:szCs w:val="24"/>
        </w:rPr>
        <w:t> </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акты сверки расчетов, подтверждающие состояние дебиторской 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акты ревизий и проверок;</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материалы о недостачах и хищениях, переданных и не переданных в</w:t>
      </w:r>
      <w:r w:rsidRPr="007E29FE">
        <w:rPr>
          <w:rFonts w:ascii="Times New Roman" w:hAnsi="Times New Roman" w:cs="Times New Roman"/>
          <w:sz w:val="24"/>
          <w:szCs w:val="24"/>
        </w:rPr>
        <w:t> </w:t>
      </w:r>
      <w:r w:rsidRPr="007E29FE">
        <w:rPr>
          <w:rFonts w:ascii="Times New Roman" w:hAnsi="Times New Roman" w:cs="Times New Roman"/>
          <w:sz w:val="24"/>
          <w:szCs w:val="24"/>
          <w:lang w:val="ru-RU"/>
        </w:rPr>
        <w:t>правоохранительные органы;</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бланки строгой отчетности;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иная бухгалтерская документация, свидетельствующая о деятельности</w:t>
      </w:r>
      <w:r w:rsidRPr="007E29FE">
        <w:rPr>
          <w:rFonts w:ascii="Times New Roman" w:hAnsi="Times New Roman" w:cs="Times New Roman"/>
          <w:sz w:val="24"/>
          <w:szCs w:val="24"/>
        </w:rPr>
        <w:t> </w:t>
      </w:r>
      <w:r w:rsidR="006B0B37">
        <w:rPr>
          <w:rFonts w:ascii="Times New Roman" w:hAnsi="Times New Roman" w:cs="Times New Roman"/>
          <w:sz w:val="24"/>
          <w:szCs w:val="24"/>
          <w:lang w:val="ru-RU"/>
        </w:rPr>
        <w:t>Администрации</w:t>
      </w:r>
      <w:r w:rsidRPr="007E29FE">
        <w:rPr>
          <w:rFonts w:ascii="Times New Roman" w:hAnsi="Times New Roman" w:cs="Times New Roman"/>
          <w:sz w:val="24"/>
          <w:szCs w:val="24"/>
          <w:lang w:val="ru-RU"/>
        </w:rPr>
        <w:t>.</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6. При подписании акта приема-передачи при наличии возражений по пунктам акта </w:t>
      </w:r>
      <w:r w:rsidR="006B0B37">
        <w:rPr>
          <w:rFonts w:ascii="Times New Roman" w:hAnsi="Times New Roman" w:cs="Times New Roman"/>
          <w:sz w:val="24"/>
          <w:szCs w:val="24"/>
          <w:lang w:val="ru-RU"/>
        </w:rPr>
        <w:t>Глава администрации</w:t>
      </w:r>
      <w:r w:rsidRPr="007E29FE">
        <w:rPr>
          <w:rFonts w:ascii="Times New Roman" w:hAnsi="Times New Roman" w:cs="Times New Roman"/>
          <w:sz w:val="24"/>
          <w:szCs w:val="24"/>
          <w:lang w:val="ru-RU"/>
        </w:rPr>
        <w:t xml:space="preserve"> и (или) уполномоченное лицо излагают их в письменной форме в присутствии комиссии.</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7. Акт приема-передачи оформляется в последний рабочий день увольняемого лица.</w:t>
      </w:r>
    </w:p>
    <w:p w:rsidR="00B31DBB" w:rsidRPr="007E29FE" w:rsidRDefault="00640F21" w:rsidP="007E29FE">
      <w:pPr>
        <w:spacing w:after="0" w:line="240" w:lineRule="atLeast"/>
        <w:jc w:val="both"/>
        <w:rPr>
          <w:rFonts w:ascii="Times New Roman" w:hAnsi="Times New Roman" w:cs="Times New Roman"/>
          <w:sz w:val="24"/>
          <w:szCs w:val="24"/>
          <w:lang w:val="ru-RU"/>
        </w:rPr>
      </w:pPr>
      <w:r w:rsidRPr="007E29FE">
        <w:rPr>
          <w:rFonts w:ascii="Times New Roman" w:hAnsi="Times New Roman" w:cs="Times New Roman"/>
          <w:sz w:val="24"/>
          <w:szCs w:val="24"/>
          <w:lang w:val="ru-RU"/>
        </w:rPr>
        <w:t xml:space="preserve">8. Акт приема-передачи дел составляется в трех экземплярах: 1-й экземпляр — </w:t>
      </w:r>
      <w:r w:rsidR="006B0B37">
        <w:rPr>
          <w:rFonts w:ascii="Times New Roman" w:hAnsi="Times New Roman" w:cs="Times New Roman"/>
          <w:sz w:val="24"/>
          <w:szCs w:val="24"/>
          <w:lang w:val="ru-RU"/>
        </w:rPr>
        <w:t>Главе Администрации</w:t>
      </w:r>
      <w:r w:rsidRPr="007E29FE">
        <w:rPr>
          <w:rFonts w:ascii="Times New Roman" w:hAnsi="Times New Roman" w:cs="Times New Roman"/>
          <w:sz w:val="24"/>
          <w:szCs w:val="24"/>
          <w:lang w:val="ru-RU"/>
        </w:rPr>
        <w:t>, если увольняется главный бухгалтер), 2-й экземпляр — увольняемому лицу, 3-й экземпляр — уполномоченному лицу, которое принимало дела.</w:t>
      </w:r>
    </w:p>
    <w:p w:rsidR="00B31DBB" w:rsidRPr="007E29FE" w:rsidRDefault="00B31DBB" w:rsidP="007E29FE">
      <w:pPr>
        <w:spacing w:after="0" w:line="240" w:lineRule="atLeast"/>
        <w:jc w:val="both"/>
        <w:rPr>
          <w:rFonts w:ascii="Times New Roman" w:hAnsi="Times New Roman" w:cs="Times New Roman"/>
          <w:sz w:val="24"/>
          <w:szCs w:val="24"/>
          <w:lang w:val="ru-RU"/>
        </w:rPr>
      </w:pPr>
    </w:p>
    <w:p w:rsidR="00BC06AB" w:rsidRPr="00BC06AB" w:rsidRDefault="00BC06AB" w:rsidP="00BC06AB">
      <w:pPr>
        <w:jc w:val="center"/>
        <w:rPr>
          <w:rFonts w:hAnsi="Times New Roman" w:cs="Times New Roman"/>
          <w:b/>
          <w:bCs/>
          <w:color w:val="000000"/>
          <w:sz w:val="24"/>
          <w:szCs w:val="24"/>
          <w:lang w:val="ru-RU"/>
        </w:rPr>
      </w:pPr>
      <w:r w:rsidRPr="00BC06AB">
        <w:rPr>
          <w:rFonts w:ascii="Times New Roman" w:hAnsi="Times New Roman" w:cs="Times New Roman"/>
          <w:b/>
          <w:sz w:val="24"/>
          <w:szCs w:val="24"/>
        </w:rPr>
        <w:t>X</w:t>
      </w:r>
      <w:r w:rsidRPr="00BC06AB">
        <w:rPr>
          <w:rFonts w:ascii="Times New Roman" w:hAnsi="Times New Roman" w:cs="Times New Roman"/>
          <w:b/>
          <w:sz w:val="24"/>
          <w:szCs w:val="24"/>
          <w:lang w:val="ru-RU"/>
        </w:rPr>
        <w:t xml:space="preserve">. </w:t>
      </w:r>
      <w:r w:rsidRPr="00BC06AB">
        <w:rPr>
          <w:rFonts w:hAnsi="Times New Roman" w:cs="Times New Roman"/>
          <w:b/>
          <w:bCs/>
          <w:color w:val="000000"/>
          <w:sz w:val="24"/>
          <w:szCs w:val="24"/>
          <w:lang w:val="ru-RU"/>
        </w:rPr>
        <w:t>Порядок</w:t>
      </w:r>
      <w:r w:rsidRPr="00BC06AB">
        <w:rPr>
          <w:rFonts w:hAnsi="Times New Roman" w:cs="Times New Roman"/>
          <w:b/>
          <w:bCs/>
          <w:color w:val="000000"/>
          <w:sz w:val="24"/>
          <w:szCs w:val="24"/>
          <w:lang w:val="ru-RU"/>
        </w:rPr>
        <w:t xml:space="preserve"> </w:t>
      </w:r>
      <w:r w:rsidRPr="00BC06AB">
        <w:rPr>
          <w:rFonts w:hAnsi="Times New Roman" w:cs="Times New Roman"/>
          <w:b/>
          <w:bCs/>
          <w:color w:val="000000"/>
          <w:sz w:val="24"/>
          <w:szCs w:val="24"/>
          <w:lang w:val="ru-RU"/>
        </w:rPr>
        <w:t>списания</w:t>
      </w:r>
      <w:r w:rsidRPr="00BC06AB">
        <w:rPr>
          <w:rFonts w:hAnsi="Times New Roman" w:cs="Times New Roman"/>
          <w:b/>
          <w:bCs/>
          <w:color w:val="000000"/>
          <w:sz w:val="24"/>
          <w:szCs w:val="24"/>
          <w:lang w:val="ru-RU"/>
        </w:rPr>
        <w:t xml:space="preserve"> </w:t>
      </w:r>
      <w:r w:rsidRPr="00BC06AB">
        <w:rPr>
          <w:rFonts w:hAnsi="Times New Roman" w:cs="Times New Roman"/>
          <w:b/>
          <w:bCs/>
          <w:color w:val="000000"/>
          <w:sz w:val="24"/>
          <w:szCs w:val="24"/>
          <w:lang w:val="ru-RU"/>
        </w:rPr>
        <w:t>основных</w:t>
      </w:r>
      <w:r w:rsidRPr="00BC06AB">
        <w:rPr>
          <w:rFonts w:hAnsi="Times New Roman" w:cs="Times New Roman"/>
          <w:b/>
          <w:bCs/>
          <w:color w:val="000000"/>
          <w:sz w:val="24"/>
          <w:szCs w:val="24"/>
          <w:lang w:val="ru-RU"/>
        </w:rPr>
        <w:t xml:space="preserve"> </w:t>
      </w:r>
      <w:r w:rsidRPr="00BC06AB">
        <w:rPr>
          <w:rFonts w:hAnsi="Times New Roman" w:cs="Times New Roman"/>
          <w:b/>
          <w:bCs/>
          <w:color w:val="000000"/>
          <w:sz w:val="24"/>
          <w:szCs w:val="24"/>
          <w:lang w:val="ru-RU"/>
        </w:rPr>
        <w:t>средств</w:t>
      </w:r>
      <w:r w:rsidRPr="00BC06AB">
        <w:rPr>
          <w:rFonts w:hAnsi="Times New Roman" w:cs="Times New Roman"/>
          <w:b/>
          <w:bCs/>
          <w:color w:val="000000"/>
          <w:sz w:val="24"/>
          <w:szCs w:val="24"/>
          <w:lang w:val="ru-RU"/>
        </w:rPr>
        <w:t xml:space="preserve">- </w:t>
      </w:r>
      <w:r w:rsidRPr="00BC06AB">
        <w:rPr>
          <w:rFonts w:hAnsi="Times New Roman" w:cs="Times New Roman"/>
          <w:b/>
          <w:bCs/>
          <w:color w:val="000000"/>
          <w:sz w:val="24"/>
          <w:szCs w:val="24"/>
          <w:lang w:val="ru-RU"/>
        </w:rPr>
        <w:t>движимого</w:t>
      </w:r>
      <w:r w:rsidRPr="00BC06AB">
        <w:rPr>
          <w:rFonts w:hAnsi="Times New Roman" w:cs="Times New Roman"/>
          <w:b/>
          <w:bCs/>
          <w:color w:val="000000"/>
          <w:sz w:val="24"/>
          <w:szCs w:val="24"/>
          <w:lang w:val="ru-RU"/>
        </w:rPr>
        <w:t xml:space="preserve"> </w:t>
      </w:r>
      <w:r w:rsidRPr="00BC06AB">
        <w:rPr>
          <w:rFonts w:hAnsi="Times New Roman" w:cs="Times New Roman"/>
          <w:b/>
          <w:bCs/>
          <w:color w:val="000000"/>
          <w:sz w:val="24"/>
          <w:szCs w:val="24"/>
          <w:lang w:val="ru-RU"/>
        </w:rPr>
        <w:t>имущества</w:t>
      </w:r>
      <w:r w:rsidRPr="00BC06AB">
        <w:rPr>
          <w:rFonts w:hAnsi="Times New Roman" w:cs="Times New Roman"/>
          <w:b/>
          <w:bCs/>
          <w:color w:val="000000"/>
          <w:sz w:val="24"/>
          <w:szCs w:val="24"/>
          <w:lang w:val="ru-RU"/>
        </w:rPr>
        <w:t xml:space="preserve">. </w:t>
      </w:r>
    </w:p>
    <w:p w:rsidR="00BC06AB" w:rsidRPr="00924186" w:rsidRDefault="00BC06AB" w:rsidP="00924186">
      <w:pPr>
        <w:ind w:firstLine="426"/>
        <w:jc w:val="both"/>
        <w:rPr>
          <w:rFonts w:ascii="Times New Roman" w:hAnsi="Times New Roman" w:cs="Times New Roman"/>
          <w:color w:val="000000"/>
          <w:sz w:val="24"/>
          <w:szCs w:val="24"/>
          <w:lang w:val="ru-RU"/>
        </w:rPr>
      </w:pPr>
      <w:r w:rsidRPr="00924186">
        <w:rPr>
          <w:rFonts w:ascii="Times New Roman" w:hAnsi="Times New Roman" w:cs="Times New Roman"/>
          <w:bCs/>
          <w:color w:val="000000"/>
          <w:sz w:val="24"/>
          <w:szCs w:val="24"/>
          <w:lang w:val="ru-RU"/>
        </w:rPr>
        <w:t>Списание основных средств- движимого имущества</w:t>
      </w:r>
      <w:r w:rsidR="00924186" w:rsidRPr="00924186">
        <w:rPr>
          <w:rFonts w:ascii="Times New Roman" w:hAnsi="Times New Roman" w:cs="Times New Roman"/>
          <w:bCs/>
          <w:color w:val="000000"/>
          <w:sz w:val="24"/>
          <w:szCs w:val="24"/>
          <w:lang w:val="ru-RU"/>
        </w:rPr>
        <w:t xml:space="preserve"> производится в соответствии с Положением по списанию основных средств – движимого имущества (Приложение №17)</w:t>
      </w:r>
      <w:r w:rsidR="00924186">
        <w:rPr>
          <w:rFonts w:ascii="Times New Roman" w:hAnsi="Times New Roman" w:cs="Times New Roman"/>
          <w:bCs/>
          <w:color w:val="000000"/>
          <w:sz w:val="24"/>
          <w:szCs w:val="24"/>
          <w:lang w:val="ru-RU"/>
        </w:rPr>
        <w:t>.</w:t>
      </w:r>
    </w:p>
    <w:p w:rsidR="00B31DBB" w:rsidRPr="00BC06AB" w:rsidRDefault="00B31DBB" w:rsidP="007E29FE">
      <w:pPr>
        <w:spacing w:after="0" w:line="240" w:lineRule="atLeast"/>
        <w:jc w:val="both"/>
        <w:rPr>
          <w:rFonts w:ascii="Times New Roman" w:hAnsi="Times New Roman" w:cs="Times New Roman"/>
          <w:sz w:val="24"/>
          <w:szCs w:val="24"/>
          <w:lang w:val="ru-RU"/>
        </w:rPr>
      </w:pPr>
    </w:p>
    <w:tbl>
      <w:tblPr>
        <w:tblW w:w="0" w:type="auto"/>
        <w:tblInd w:w="10" w:type="dxa"/>
        <w:tblCellMar>
          <w:left w:w="10" w:type="dxa"/>
          <w:right w:w="10" w:type="dxa"/>
        </w:tblCellMar>
        <w:tblLook w:val="0000" w:firstRow="0" w:lastRow="0" w:firstColumn="0" w:lastColumn="0" w:noHBand="0" w:noVBand="0"/>
      </w:tblPr>
      <w:tblGrid>
        <w:gridCol w:w="26"/>
        <w:gridCol w:w="26"/>
        <w:gridCol w:w="26"/>
      </w:tblGrid>
      <w:tr w:rsidR="00B31DBB" w:rsidRPr="00AA3328">
        <w:tc>
          <w:tcPr>
            <w:tcW w:w="0" w:type="auto"/>
            <w:noWrap/>
          </w:tcPr>
          <w:p w:rsidR="00B31DBB" w:rsidRPr="00196203" w:rsidRDefault="00B31DBB" w:rsidP="007E29FE">
            <w:pPr>
              <w:spacing w:after="0" w:line="240" w:lineRule="atLeast"/>
              <w:jc w:val="both"/>
              <w:rPr>
                <w:rFonts w:ascii="Times New Roman" w:hAnsi="Times New Roman" w:cs="Times New Roman"/>
                <w:sz w:val="24"/>
                <w:szCs w:val="24"/>
                <w:lang w:val="ru-RU"/>
              </w:rPr>
            </w:pPr>
          </w:p>
        </w:tc>
        <w:tc>
          <w:tcPr>
            <w:tcW w:w="0" w:type="auto"/>
            <w:noWrap/>
          </w:tcPr>
          <w:p w:rsidR="00B31DBB" w:rsidRPr="00196203" w:rsidRDefault="00B31DBB" w:rsidP="007E29FE">
            <w:pPr>
              <w:spacing w:after="0" w:line="240" w:lineRule="atLeast"/>
              <w:jc w:val="both"/>
              <w:rPr>
                <w:rFonts w:ascii="Times New Roman" w:hAnsi="Times New Roman" w:cs="Times New Roman"/>
                <w:sz w:val="24"/>
                <w:szCs w:val="24"/>
                <w:lang w:val="ru-RU"/>
              </w:rPr>
            </w:pPr>
          </w:p>
        </w:tc>
        <w:tc>
          <w:tcPr>
            <w:tcW w:w="0" w:type="auto"/>
            <w:noWrap/>
          </w:tcPr>
          <w:p w:rsidR="00B31DBB" w:rsidRPr="00196203" w:rsidRDefault="00B31DBB" w:rsidP="007E29FE">
            <w:pPr>
              <w:spacing w:after="0" w:line="240" w:lineRule="atLeast"/>
              <w:jc w:val="both"/>
              <w:rPr>
                <w:rFonts w:ascii="Times New Roman" w:hAnsi="Times New Roman" w:cs="Times New Roman"/>
                <w:sz w:val="24"/>
                <w:szCs w:val="24"/>
                <w:lang w:val="ru-RU"/>
              </w:rPr>
            </w:pPr>
          </w:p>
        </w:tc>
      </w:tr>
    </w:tbl>
    <w:p w:rsidR="00196203" w:rsidRDefault="00196203" w:rsidP="007E29FE">
      <w:pPr>
        <w:spacing w:after="0" w:line="240" w:lineRule="atLeast"/>
        <w:jc w:val="both"/>
        <w:rPr>
          <w:rFonts w:ascii="Times New Roman" w:hAnsi="Times New Roman" w:cs="Times New Roman"/>
          <w:sz w:val="24"/>
          <w:szCs w:val="24"/>
          <w:lang w:val="ru-RU"/>
        </w:rPr>
      </w:pPr>
    </w:p>
    <w:p w:rsidR="00196203" w:rsidRDefault="00196203">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640F21" w:rsidRDefault="00196203" w:rsidP="00196203">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Приложение №1 </w:t>
      </w:r>
    </w:p>
    <w:p w:rsidR="00196203" w:rsidRPr="00196203" w:rsidRDefault="00A33304" w:rsidP="00196203">
      <w:pPr>
        <w:jc w:val="right"/>
        <w:rPr>
          <w:rFonts w:ascii="Times New Roman" w:hAnsi="Times New Roman" w:cs="Times New Roman"/>
          <w:sz w:val="24"/>
          <w:szCs w:val="24"/>
          <w:lang w:val="ru-RU"/>
        </w:rPr>
      </w:pPr>
      <w:r>
        <w:rPr>
          <w:rFonts w:ascii="Times New Roman" w:hAnsi="Times New Roman" w:cs="Times New Roman"/>
          <w:sz w:val="24"/>
          <w:szCs w:val="24"/>
          <w:lang w:val="ru-RU"/>
        </w:rPr>
        <w:t>К</w:t>
      </w:r>
      <w:r w:rsidR="00D61061">
        <w:rPr>
          <w:rFonts w:ascii="Times New Roman" w:hAnsi="Times New Roman" w:cs="Times New Roman"/>
          <w:sz w:val="24"/>
          <w:szCs w:val="24"/>
          <w:lang w:val="ru-RU"/>
        </w:rPr>
        <w:t xml:space="preserve"> </w:t>
      </w:r>
      <w:r w:rsidR="00196203"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00196203"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00196203" w:rsidRPr="00196203">
        <w:rPr>
          <w:rFonts w:ascii="Times New Roman" w:hAnsi="Times New Roman" w:cs="Times New Roman"/>
          <w:bCs/>
          <w:sz w:val="24"/>
          <w:szCs w:val="24"/>
          <w:lang w:val="ru-RU"/>
        </w:rPr>
        <w:t xml:space="preserve"> для целей бюджетного учета</w:t>
      </w:r>
    </w:p>
    <w:p w:rsidR="00196203" w:rsidRDefault="00A33304" w:rsidP="00196203">
      <w:pPr>
        <w:spacing w:after="0" w:line="240" w:lineRule="atLeast"/>
        <w:jc w:val="center"/>
        <w:rPr>
          <w:rFonts w:ascii="Times New Roman" w:hAnsi="Times New Roman" w:cs="Times New Roman"/>
          <w:b/>
          <w:sz w:val="24"/>
          <w:szCs w:val="24"/>
          <w:lang w:val="ru-RU"/>
        </w:rPr>
      </w:pPr>
      <w:r w:rsidRPr="00A33304">
        <w:rPr>
          <w:rFonts w:ascii="Times New Roman" w:hAnsi="Times New Roman" w:cs="Times New Roman"/>
          <w:b/>
          <w:sz w:val="24"/>
          <w:szCs w:val="24"/>
          <w:lang w:val="ru-RU"/>
        </w:rPr>
        <w:t>Список сотрудников, имеющих право подписи</w:t>
      </w:r>
    </w:p>
    <w:p w:rsidR="00403766" w:rsidRDefault="00403766" w:rsidP="00196203">
      <w:pPr>
        <w:spacing w:after="0" w:line="240" w:lineRule="atLeast"/>
        <w:jc w:val="center"/>
        <w:rPr>
          <w:rFonts w:ascii="Times New Roman" w:hAnsi="Times New Roman" w:cs="Times New Roman"/>
          <w:b/>
          <w:sz w:val="24"/>
          <w:szCs w:val="24"/>
          <w:lang w:val="ru-RU"/>
        </w:rPr>
      </w:pPr>
    </w:p>
    <w:p w:rsidR="00854376" w:rsidRPr="0055152B" w:rsidRDefault="00854376" w:rsidP="00854376">
      <w:pPr>
        <w:jc w:val="center"/>
        <w:rPr>
          <w:rFonts w:ascii="Times New Roman" w:hAnsi="Times New Roman" w:cs="Times New Roman"/>
          <w:color w:val="000000"/>
          <w:sz w:val="24"/>
          <w:szCs w:val="24"/>
          <w:lang w:val="ru-RU"/>
        </w:rPr>
      </w:pPr>
      <w:r w:rsidRPr="0055152B">
        <w:rPr>
          <w:rFonts w:ascii="Times New Roman" w:hAnsi="Times New Roman" w:cs="Times New Roman"/>
          <w:color w:val="000000"/>
          <w:sz w:val="24"/>
          <w:szCs w:val="24"/>
          <w:lang w:val="ru-RU"/>
        </w:rPr>
        <w:t>1. Перечень</w:t>
      </w:r>
      <w:r w:rsidR="00D61061" w:rsidRPr="0055152B">
        <w:rPr>
          <w:rFonts w:ascii="Times New Roman" w:hAnsi="Times New Roman" w:cs="Times New Roman"/>
          <w:color w:val="000000"/>
          <w:sz w:val="24"/>
          <w:szCs w:val="24"/>
          <w:lang w:val="ru-RU"/>
        </w:rPr>
        <w:t xml:space="preserve"> </w:t>
      </w:r>
      <w:r w:rsidRPr="0055152B">
        <w:rPr>
          <w:rFonts w:ascii="Times New Roman" w:hAnsi="Times New Roman" w:cs="Times New Roman"/>
          <w:color w:val="000000"/>
          <w:sz w:val="24"/>
          <w:szCs w:val="24"/>
          <w:lang w:val="ru-RU"/>
        </w:rPr>
        <w:t>лиц, имеющих</w:t>
      </w:r>
      <w:r w:rsidR="00D61061" w:rsidRPr="0055152B">
        <w:rPr>
          <w:rFonts w:ascii="Times New Roman" w:hAnsi="Times New Roman" w:cs="Times New Roman"/>
          <w:color w:val="000000"/>
          <w:sz w:val="24"/>
          <w:szCs w:val="24"/>
          <w:lang w:val="ru-RU"/>
        </w:rPr>
        <w:t xml:space="preserve"> </w:t>
      </w:r>
      <w:r w:rsidRPr="0055152B">
        <w:rPr>
          <w:rFonts w:ascii="Times New Roman" w:hAnsi="Times New Roman" w:cs="Times New Roman"/>
          <w:color w:val="000000"/>
          <w:sz w:val="24"/>
          <w:szCs w:val="24"/>
          <w:lang w:val="ru-RU"/>
        </w:rPr>
        <w:t>право</w:t>
      </w:r>
      <w:r w:rsidR="00D61061" w:rsidRPr="0055152B">
        <w:rPr>
          <w:rFonts w:ascii="Times New Roman" w:hAnsi="Times New Roman" w:cs="Times New Roman"/>
          <w:color w:val="000000"/>
          <w:sz w:val="24"/>
          <w:szCs w:val="24"/>
          <w:lang w:val="ru-RU"/>
        </w:rPr>
        <w:t xml:space="preserve"> </w:t>
      </w:r>
      <w:r w:rsidRPr="0055152B">
        <w:rPr>
          <w:rFonts w:ascii="Times New Roman" w:hAnsi="Times New Roman" w:cs="Times New Roman"/>
          <w:color w:val="000000"/>
          <w:sz w:val="24"/>
          <w:szCs w:val="24"/>
          <w:lang w:val="ru-RU"/>
        </w:rPr>
        <w:t>подписи</w:t>
      </w:r>
      <w:r w:rsidR="00D61061" w:rsidRPr="0055152B">
        <w:rPr>
          <w:rFonts w:ascii="Times New Roman" w:hAnsi="Times New Roman" w:cs="Times New Roman"/>
          <w:color w:val="000000"/>
          <w:sz w:val="24"/>
          <w:szCs w:val="24"/>
          <w:lang w:val="ru-RU"/>
        </w:rPr>
        <w:t xml:space="preserve"> </w:t>
      </w:r>
      <w:r w:rsidRPr="0055152B">
        <w:rPr>
          <w:rFonts w:ascii="Times New Roman" w:hAnsi="Times New Roman" w:cs="Times New Roman"/>
          <w:color w:val="000000"/>
          <w:sz w:val="24"/>
          <w:szCs w:val="24"/>
          <w:lang w:val="ru-RU"/>
        </w:rPr>
        <w:t>бумажных</w:t>
      </w:r>
      <w:r w:rsidR="00D61061" w:rsidRPr="0055152B">
        <w:rPr>
          <w:rFonts w:ascii="Times New Roman" w:hAnsi="Times New Roman" w:cs="Times New Roman"/>
          <w:color w:val="000000"/>
          <w:sz w:val="24"/>
          <w:szCs w:val="24"/>
          <w:lang w:val="ru-RU"/>
        </w:rPr>
        <w:t xml:space="preserve"> </w:t>
      </w:r>
      <w:r w:rsidRPr="0055152B">
        <w:rPr>
          <w:rFonts w:ascii="Times New Roman" w:hAnsi="Times New Roman" w:cs="Times New Roman"/>
          <w:color w:val="000000"/>
          <w:sz w:val="24"/>
          <w:szCs w:val="24"/>
          <w:lang w:val="ru-RU"/>
        </w:rPr>
        <w:t>первичных</w:t>
      </w:r>
      <w:r w:rsidR="00D61061" w:rsidRPr="0055152B">
        <w:rPr>
          <w:rFonts w:ascii="Times New Roman" w:hAnsi="Times New Roman" w:cs="Times New Roman"/>
          <w:color w:val="000000"/>
          <w:sz w:val="24"/>
          <w:szCs w:val="24"/>
          <w:lang w:val="ru-RU"/>
        </w:rPr>
        <w:t xml:space="preserve"> </w:t>
      </w:r>
      <w:r w:rsidRPr="0055152B">
        <w:rPr>
          <w:rFonts w:ascii="Times New Roman" w:hAnsi="Times New Roman" w:cs="Times New Roman"/>
          <w:color w:val="000000"/>
          <w:sz w:val="24"/>
          <w:szCs w:val="24"/>
          <w:lang w:val="ru-RU"/>
        </w:rPr>
        <w:t>документов</w:t>
      </w:r>
    </w:p>
    <w:tbl>
      <w:tblPr>
        <w:tblW w:w="10349"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5697"/>
        <w:gridCol w:w="2065"/>
        <w:gridCol w:w="2587"/>
      </w:tblGrid>
      <w:tr w:rsidR="00854376" w:rsidTr="002F39C2">
        <w:trPr>
          <w:trHeight w:val="374"/>
        </w:trPr>
        <w:tc>
          <w:tcPr>
            <w:tcW w:w="5697" w:type="dxa"/>
            <w:tcMar>
              <w:top w:w="75" w:type="dxa"/>
              <w:left w:w="75" w:type="dxa"/>
              <w:bottom w:w="75" w:type="dxa"/>
              <w:right w:w="75" w:type="dxa"/>
            </w:tcMar>
            <w:vAlign w:val="center"/>
          </w:tcPr>
          <w:p w:rsidR="00854376" w:rsidRDefault="00854376" w:rsidP="00854376">
            <w:pPr>
              <w:spacing w:after="0" w:line="240" w:lineRule="atLeast"/>
              <w:jc w:val="center"/>
            </w:pPr>
            <w:r>
              <w:rPr>
                <w:rFonts w:hAnsi="Times New Roman" w:cs="Times New Roman"/>
                <w:b/>
                <w:bCs/>
                <w:color w:val="000000"/>
                <w:sz w:val="24"/>
                <w:szCs w:val="24"/>
              </w:rPr>
              <w:t>Должность</w:t>
            </w:r>
          </w:p>
        </w:tc>
        <w:tc>
          <w:tcPr>
            <w:tcW w:w="2065" w:type="dxa"/>
            <w:tcMar>
              <w:top w:w="75" w:type="dxa"/>
              <w:left w:w="75" w:type="dxa"/>
              <w:bottom w:w="75" w:type="dxa"/>
              <w:right w:w="75" w:type="dxa"/>
            </w:tcMar>
            <w:vAlign w:val="center"/>
          </w:tcPr>
          <w:p w:rsidR="00854376" w:rsidRDefault="00854376" w:rsidP="00854376">
            <w:pPr>
              <w:spacing w:after="0" w:line="240" w:lineRule="atLeast"/>
              <w:jc w:val="center"/>
              <w:rPr>
                <w:rFonts w:hAnsi="Times New Roman" w:cs="Times New Roman"/>
                <w:b/>
                <w:bCs/>
                <w:color w:val="000000"/>
                <w:sz w:val="24"/>
                <w:szCs w:val="24"/>
                <w:lang w:val="ru-RU"/>
              </w:rPr>
            </w:pPr>
            <w:r>
              <w:rPr>
                <w:rFonts w:hAnsi="Times New Roman" w:cs="Times New Roman"/>
                <w:b/>
                <w:bCs/>
                <w:color w:val="000000"/>
                <w:sz w:val="24"/>
                <w:szCs w:val="24"/>
              </w:rPr>
              <w:t>Наименование</w:t>
            </w:r>
          </w:p>
          <w:p w:rsidR="00854376" w:rsidRDefault="00854376" w:rsidP="00854376">
            <w:pPr>
              <w:spacing w:after="0" w:line="240" w:lineRule="atLeast"/>
              <w:jc w:val="center"/>
            </w:pPr>
            <w:r>
              <w:rPr>
                <w:rFonts w:hAnsi="Times New Roman" w:cs="Times New Roman"/>
                <w:b/>
                <w:bCs/>
                <w:color w:val="000000"/>
                <w:sz w:val="24"/>
                <w:szCs w:val="24"/>
              </w:rPr>
              <w:t>документов</w:t>
            </w:r>
          </w:p>
        </w:tc>
        <w:tc>
          <w:tcPr>
            <w:tcW w:w="2587" w:type="dxa"/>
            <w:tcMar>
              <w:top w:w="75" w:type="dxa"/>
              <w:left w:w="75" w:type="dxa"/>
              <w:bottom w:w="75" w:type="dxa"/>
              <w:right w:w="75" w:type="dxa"/>
            </w:tcMar>
            <w:vAlign w:val="center"/>
          </w:tcPr>
          <w:p w:rsidR="00854376" w:rsidRDefault="00854376" w:rsidP="00854376">
            <w:pPr>
              <w:spacing w:after="0" w:line="240" w:lineRule="atLeast"/>
              <w:jc w:val="center"/>
            </w:pPr>
            <w:r>
              <w:rPr>
                <w:rFonts w:hAnsi="Times New Roman" w:cs="Times New Roman"/>
                <w:b/>
                <w:bCs/>
                <w:color w:val="000000"/>
                <w:sz w:val="24"/>
                <w:szCs w:val="24"/>
              </w:rPr>
              <w:t>Примечание</w:t>
            </w:r>
          </w:p>
        </w:tc>
      </w:tr>
      <w:tr w:rsidR="00E41A6B" w:rsidTr="0055152B">
        <w:trPr>
          <w:trHeight w:val="460"/>
        </w:trPr>
        <w:tc>
          <w:tcPr>
            <w:tcW w:w="5697" w:type="dxa"/>
            <w:tcMar>
              <w:top w:w="75" w:type="dxa"/>
              <w:left w:w="75" w:type="dxa"/>
              <w:bottom w:w="75" w:type="dxa"/>
              <w:right w:w="75" w:type="dxa"/>
            </w:tcMar>
          </w:tcPr>
          <w:p w:rsidR="00E41A6B" w:rsidRPr="00E41A6B" w:rsidRDefault="00E41A6B" w:rsidP="00E41A6B">
            <w:pPr>
              <w:spacing w:after="0" w:line="240" w:lineRule="atLeast"/>
              <w:rPr>
                <w:lang w:val="ru-RU"/>
              </w:rPr>
            </w:pPr>
            <w:r>
              <w:rPr>
                <w:rFonts w:hAnsi="Times New Roman" w:cs="Times New Roman"/>
                <w:color w:val="000000"/>
                <w:sz w:val="24"/>
                <w:szCs w:val="24"/>
                <w:lang w:val="ru-RU"/>
              </w:rPr>
              <w:t>Глава</w:t>
            </w:r>
            <w:r w:rsidR="00D61061">
              <w:rPr>
                <w:rFonts w:hAnsi="Times New Roman" w:cs="Times New Roman"/>
                <w:color w:val="000000"/>
                <w:sz w:val="24"/>
                <w:szCs w:val="24"/>
                <w:lang w:val="ru-RU"/>
              </w:rPr>
              <w:t xml:space="preserve"> </w:t>
            </w:r>
            <w:r>
              <w:rPr>
                <w:rFonts w:hAnsi="Times New Roman" w:cs="Times New Roman"/>
                <w:color w:val="000000"/>
                <w:sz w:val="24"/>
                <w:szCs w:val="24"/>
                <w:lang w:val="ru-RU"/>
              </w:rPr>
              <w:t>администрации</w:t>
            </w:r>
            <w:r w:rsidR="00D61061">
              <w:rPr>
                <w:rFonts w:hAnsi="Times New Roman" w:cs="Times New Roman"/>
                <w:color w:val="000000"/>
                <w:sz w:val="24"/>
                <w:szCs w:val="24"/>
                <w:lang w:val="ru-RU"/>
              </w:rPr>
              <w:t xml:space="preserve"> </w:t>
            </w:r>
            <w:r>
              <w:rPr>
                <w:rFonts w:hAnsi="Times New Roman" w:cs="Times New Roman"/>
                <w:color w:val="000000"/>
                <w:sz w:val="24"/>
                <w:szCs w:val="24"/>
                <w:lang w:val="ru-RU"/>
              </w:rPr>
              <w:t>Гарнизонного</w:t>
            </w:r>
            <w:r w:rsidR="00D61061">
              <w:rPr>
                <w:rFonts w:hAnsi="Times New Roman" w:cs="Times New Roman"/>
                <w:color w:val="000000"/>
                <w:sz w:val="24"/>
                <w:szCs w:val="24"/>
                <w:lang w:val="ru-RU"/>
              </w:rPr>
              <w:t xml:space="preserve"> </w:t>
            </w:r>
            <w:r>
              <w:rPr>
                <w:rFonts w:hAnsi="Times New Roman" w:cs="Times New Roman"/>
                <w:color w:val="000000"/>
                <w:sz w:val="24"/>
                <w:szCs w:val="24"/>
                <w:lang w:val="ru-RU"/>
              </w:rPr>
              <w:t>сельского</w:t>
            </w:r>
            <w:r w:rsidR="00D61061">
              <w:rPr>
                <w:rFonts w:hAnsi="Times New Roman" w:cs="Times New Roman"/>
                <w:color w:val="000000"/>
                <w:sz w:val="24"/>
                <w:szCs w:val="24"/>
                <w:lang w:val="ru-RU"/>
              </w:rPr>
              <w:t xml:space="preserve"> </w:t>
            </w:r>
            <w:r>
              <w:rPr>
                <w:rFonts w:hAnsi="Times New Roman" w:cs="Times New Roman"/>
                <w:color w:val="000000"/>
                <w:sz w:val="24"/>
                <w:szCs w:val="24"/>
                <w:lang w:val="ru-RU"/>
              </w:rPr>
              <w:t>поселения</w:t>
            </w:r>
          </w:p>
        </w:tc>
        <w:tc>
          <w:tcPr>
            <w:tcW w:w="2065" w:type="dxa"/>
            <w:tcMar>
              <w:top w:w="75" w:type="dxa"/>
              <w:left w:w="75" w:type="dxa"/>
              <w:bottom w:w="75" w:type="dxa"/>
              <w:right w:w="75" w:type="dxa"/>
            </w:tcMar>
            <w:vAlign w:val="center"/>
          </w:tcPr>
          <w:p w:rsidR="00E41A6B" w:rsidRDefault="00E41A6B" w:rsidP="00E41A6B">
            <w:pPr>
              <w:spacing w:after="0" w:line="240" w:lineRule="atLeast"/>
            </w:pPr>
            <w:r>
              <w:rPr>
                <w:rFonts w:hAnsi="Times New Roman" w:cs="Times New Roman"/>
                <w:color w:val="000000"/>
                <w:sz w:val="24"/>
                <w:szCs w:val="24"/>
              </w:rPr>
              <w:t>Все</w:t>
            </w:r>
            <w:r w:rsidR="00D61061">
              <w:rPr>
                <w:rFonts w:hAnsi="Times New Roman" w:cs="Times New Roman"/>
                <w:color w:val="000000"/>
                <w:sz w:val="24"/>
                <w:szCs w:val="24"/>
                <w:lang w:val="ru-RU"/>
              </w:rPr>
              <w:t xml:space="preserve"> </w:t>
            </w:r>
            <w:r>
              <w:rPr>
                <w:rFonts w:hAnsi="Times New Roman" w:cs="Times New Roman"/>
                <w:color w:val="000000"/>
                <w:sz w:val="24"/>
                <w:szCs w:val="24"/>
              </w:rPr>
              <w:t>документы</w:t>
            </w:r>
          </w:p>
        </w:tc>
        <w:tc>
          <w:tcPr>
            <w:tcW w:w="2587" w:type="dxa"/>
            <w:tcMar>
              <w:top w:w="75" w:type="dxa"/>
              <w:left w:w="75" w:type="dxa"/>
              <w:bottom w:w="75" w:type="dxa"/>
              <w:right w:w="75" w:type="dxa"/>
            </w:tcMar>
            <w:vAlign w:val="center"/>
          </w:tcPr>
          <w:p w:rsidR="00E41A6B" w:rsidRDefault="00E41A6B" w:rsidP="00E41A6B">
            <w:pPr>
              <w:spacing w:after="0" w:line="240" w:lineRule="atLeast"/>
            </w:pPr>
            <w:r>
              <w:rPr>
                <w:rFonts w:hAnsi="Times New Roman" w:cs="Times New Roman"/>
                <w:color w:val="000000"/>
                <w:sz w:val="24"/>
                <w:szCs w:val="24"/>
              </w:rPr>
              <w:t>—</w:t>
            </w:r>
          </w:p>
        </w:tc>
      </w:tr>
      <w:tr w:rsidR="00854376" w:rsidTr="0055152B">
        <w:trPr>
          <w:trHeight w:val="456"/>
        </w:trPr>
        <w:tc>
          <w:tcPr>
            <w:tcW w:w="5697" w:type="dxa"/>
            <w:tcMar>
              <w:top w:w="75" w:type="dxa"/>
              <w:left w:w="75" w:type="dxa"/>
              <w:bottom w:w="75" w:type="dxa"/>
              <w:right w:w="75" w:type="dxa"/>
            </w:tcMar>
            <w:vAlign w:val="center"/>
          </w:tcPr>
          <w:p w:rsidR="00854376" w:rsidRPr="00E41A6B" w:rsidRDefault="00854376" w:rsidP="00E41A6B">
            <w:pPr>
              <w:spacing w:after="0" w:line="240" w:lineRule="atLeast"/>
              <w:rPr>
                <w:lang w:val="ru-RU"/>
              </w:rPr>
            </w:pPr>
            <w:r w:rsidRPr="00E41A6B">
              <w:rPr>
                <w:rFonts w:hAnsi="Times New Roman" w:cs="Times New Roman"/>
                <w:color w:val="000000"/>
                <w:sz w:val="24"/>
                <w:szCs w:val="24"/>
                <w:lang w:val="ru-RU"/>
              </w:rPr>
              <w:t>Главный</w:t>
            </w:r>
            <w:r w:rsidR="00D61061">
              <w:rPr>
                <w:rFonts w:hAnsi="Times New Roman" w:cs="Times New Roman"/>
                <w:color w:val="000000"/>
                <w:sz w:val="24"/>
                <w:szCs w:val="24"/>
                <w:lang w:val="ru-RU"/>
              </w:rPr>
              <w:t xml:space="preserve"> </w:t>
            </w:r>
            <w:r w:rsidRPr="00E41A6B">
              <w:rPr>
                <w:rFonts w:hAnsi="Times New Roman" w:cs="Times New Roman"/>
                <w:color w:val="000000"/>
                <w:sz w:val="24"/>
                <w:szCs w:val="24"/>
                <w:lang w:val="ru-RU"/>
              </w:rPr>
              <w:t>бухгалтер</w:t>
            </w:r>
            <w:r>
              <w:rPr>
                <w:rFonts w:hAnsi="Times New Roman" w:cs="Times New Roman"/>
                <w:color w:val="000000"/>
                <w:sz w:val="24"/>
                <w:szCs w:val="24"/>
              </w:rPr>
              <w:t> </w:t>
            </w:r>
            <w:r w:rsidR="00E41A6B">
              <w:rPr>
                <w:rFonts w:hAnsi="Times New Roman" w:cs="Times New Roman"/>
                <w:color w:val="000000"/>
                <w:sz w:val="24"/>
                <w:szCs w:val="24"/>
                <w:lang w:val="ru-RU"/>
              </w:rPr>
              <w:t>администрации</w:t>
            </w:r>
            <w:r w:rsidR="00D61061">
              <w:rPr>
                <w:rFonts w:hAnsi="Times New Roman" w:cs="Times New Roman"/>
                <w:color w:val="000000"/>
                <w:sz w:val="24"/>
                <w:szCs w:val="24"/>
                <w:lang w:val="ru-RU"/>
              </w:rPr>
              <w:t xml:space="preserve"> </w:t>
            </w:r>
            <w:r w:rsidR="00E41A6B">
              <w:rPr>
                <w:rFonts w:hAnsi="Times New Roman" w:cs="Times New Roman"/>
                <w:color w:val="000000"/>
                <w:sz w:val="24"/>
                <w:szCs w:val="24"/>
                <w:lang w:val="ru-RU"/>
              </w:rPr>
              <w:t>Гарнизонного</w:t>
            </w:r>
            <w:r w:rsidR="00AA3328">
              <w:rPr>
                <w:rFonts w:hAnsi="Times New Roman" w:cs="Times New Roman"/>
                <w:color w:val="000000"/>
                <w:sz w:val="24"/>
                <w:szCs w:val="24"/>
                <w:lang w:val="ru-RU"/>
              </w:rPr>
              <w:t xml:space="preserve"> </w:t>
            </w:r>
            <w:r w:rsidR="00E41A6B">
              <w:rPr>
                <w:rFonts w:hAnsi="Times New Roman" w:cs="Times New Roman"/>
                <w:color w:val="000000"/>
                <w:sz w:val="24"/>
                <w:szCs w:val="24"/>
                <w:lang w:val="ru-RU"/>
              </w:rPr>
              <w:t>сельского</w:t>
            </w:r>
            <w:r w:rsidR="00AA3328">
              <w:rPr>
                <w:rFonts w:hAnsi="Times New Roman" w:cs="Times New Roman"/>
                <w:color w:val="000000"/>
                <w:sz w:val="24"/>
                <w:szCs w:val="24"/>
                <w:lang w:val="ru-RU"/>
              </w:rPr>
              <w:t xml:space="preserve"> </w:t>
            </w:r>
            <w:r w:rsidR="00E41A6B">
              <w:rPr>
                <w:rFonts w:hAnsi="Times New Roman" w:cs="Times New Roman"/>
                <w:color w:val="000000"/>
                <w:sz w:val="24"/>
                <w:szCs w:val="24"/>
                <w:lang w:val="ru-RU"/>
              </w:rPr>
              <w:t>поселения</w:t>
            </w:r>
          </w:p>
        </w:tc>
        <w:tc>
          <w:tcPr>
            <w:tcW w:w="2065" w:type="dxa"/>
            <w:tcMar>
              <w:top w:w="75" w:type="dxa"/>
              <w:left w:w="75" w:type="dxa"/>
              <w:bottom w:w="75" w:type="dxa"/>
              <w:right w:w="75" w:type="dxa"/>
            </w:tcMar>
            <w:vAlign w:val="center"/>
          </w:tcPr>
          <w:p w:rsidR="00854376" w:rsidRDefault="00854376" w:rsidP="00E41A6B">
            <w:pPr>
              <w:spacing w:after="0" w:line="240" w:lineRule="atLeast"/>
            </w:pPr>
            <w:r>
              <w:rPr>
                <w:rFonts w:hAnsi="Times New Roman" w:cs="Times New Roman"/>
                <w:color w:val="000000"/>
                <w:sz w:val="24"/>
                <w:szCs w:val="24"/>
              </w:rPr>
              <w:t>Все</w:t>
            </w:r>
            <w:r w:rsidR="00D61061">
              <w:rPr>
                <w:rFonts w:hAnsi="Times New Roman" w:cs="Times New Roman"/>
                <w:color w:val="000000"/>
                <w:sz w:val="24"/>
                <w:szCs w:val="24"/>
                <w:lang w:val="ru-RU"/>
              </w:rPr>
              <w:t xml:space="preserve"> </w:t>
            </w:r>
            <w:r>
              <w:rPr>
                <w:rFonts w:hAnsi="Times New Roman" w:cs="Times New Roman"/>
                <w:color w:val="000000"/>
                <w:sz w:val="24"/>
                <w:szCs w:val="24"/>
              </w:rPr>
              <w:t>документы</w:t>
            </w:r>
          </w:p>
        </w:tc>
        <w:tc>
          <w:tcPr>
            <w:tcW w:w="2587" w:type="dxa"/>
            <w:tcMar>
              <w:top w:w="75" w:type="dxa"/>
              <w:left w:w="75" w:type="dxa"/>
              <w:bottom w:w="75" w:type="dxa"/>
              <w:right w:w="75" w:type="dxa"/>
            </w:tcMar>
            <w:vAlign w:val="center"/>
          </w:tcPr>
          <w:p w:rsidR="00854376" w:rsidRDefault="00854376" w:rsidP="00E41A6B">
            <w:pPr>
              <w:spacing w:after="0" w:line="240" w:lineRule="atLeast"/>
            </w:pPr>
            <w:r>
              <w:rPr>
                <w:rFonts w:hAnsi="Times New Roman" w:cs="Times New Roman"/>
                <w:color w:val="000000"/>
                <w:sz w:val="24"/>
                <w:szCs w:val="24"/>
              </w:rPr>
              <w:t>—</w:t>
            </w:r>
          </w:p>
        </w:tc>
      </w:tr>
      <w:tr w:rsidR="00E41A6B" w:rsidRPr="00AA3328" w:rsidTr="0055152B">
        <w:trPr>
          <w:trHeight w:val="452"/>
        </w:trPr>
        <w:tc>
          <w:tcPr>
            <w:tcW w:w="5697" w:type="dxa"/>
            <w:tcMar>
              <w:top w:w="75" w:type="dxa"/>
              <w:left w:w="75" w:type="dxa"/>
              <w:bottom w:w="75" w:type="dxa"/>
              <w:right w:w="75" w:type="dxa"/>
            </w:tcMar>
            <w:vAlign w:val="center"/>
          </w:tcPr>
          <w:p w:rsidR="00E41A6B" w:rsidRPr="00E41A6B" w:rsidRDefault="00E41A6B" w:rsidP="00E41A6B">
            <w:pPr>
              <w:spacing w:after="0" w:line="240" w:lineRule="atLeast"/>
              <w:rPr>
                <w:lang w:val="ru-RU"/>
              </w:rPr>
            </w:pPr>
            <w:r w:rsidRPr="00E41A6B">
              <w:rPr>
                <w:rFonts w:hAnsi="Times New Roman" w:cs="Times New Roman"/>
                <w:color w:val="000000"/>
                <w:sz w:val="24"/>
                <w:szCs w:val="24"/>
                <w:lang w:val="ru-RU"/>
              </w:rPr>
              <w:t>Заместитель</w:t>
            </w:r>
            <w:r w:rsidR="00D61061">
              <w:rPr>
                <w:rFonts w:hAnsi="Times New Roman" w:cs="Times New Roman"/>
                <w:color w:val="000000"/>
                <w:sz w:val="24"/>
                <w:szCs w:val="24"/>
                <w:lang w:val="ru-RU"/>
              </w:rPr>
              <w:t xml:space="preserve"> </w:t>
            </w:r>
            <w:r>
              <w:rPr>
                <w:rFonts w:hAnsi="Times New Roman" w:cs="Times New Roman"/>
                <w:color w:val="000000"/>
                <w:sz w:val="24"/>
                <w:szCs w:val="24"/>
                <w:lang w:val="ru-RU"/>
              </w:rPr>
              <w:t>Главы</w:t>
            </w:r>
            <w:r w:rsidR="00D61061">
              <w:rPr>
                <w:rFonts w:hAnsi="Times New Roman" w:cs="Times New Roman"/>
                <w:color w:val="000000"/>
                <w:sz w:val="24"/>
                <w:szCs w:val="24"/>
                <w:lang w:val="ru-RU"/>
              </w:rPr>
              <w:t xml:space="preserve"> </w:t>
            </w:r>
            <w:r>
              <w:rPr>
                <w:rFonts w:hAnsi="Times New Roman" w:cs="Times New Roman"/>
                <w:color w:val="000000"/>
                <w:sz w:val="24"/>
                <w:szCs w:val="24"/>
                <w:lang w:val="ru-RU"/>
              </w:rPr>
              <w:t>администрации</w:t>
            </w:r>
            <w:r w:rsidR="00D61061">
              <w:rPr>
                <w:rFonts w:hAnsi="Times New Roman" w:cs="Times New Roman"/>
                <w:color w:val="000000"/>
                <w:sz w:val="24"/>
                <w:szCs w:val="24"/>
                <w:lang w:val="ru-RU"/>
              </w:rPr>
              <w:t xml:space="preserve"> </w:t>
            </w:r>
            <w:r>
              <w:rPr>
                <w:rFonts w:hAnsi="Times New Roman" w:cs="Times New Roman"/>
                <w:color w:val="000000"/>
                <w:sz w:val="24"/>
                <w:szCs w:val="24"/>
                <w:lang w:val="ru-RU"/>
              </w:rPr>
              <w:t>Гарнизонного</w:t>
            </w:r>
            <w:r w:rsidR="00D61061">
              <w:rPr>
                <w:rFonts w:hAnsi="Times New Roman" w:cs="Times New Roman"/>
                <w:color w:val="000000"/>
                <w:sz w:val="24"/>
                <w:szCs w:val="24"/>
                <w:lang w:val="ru-RU"/>
              </w:rPr>
              <w:t xml:space="preserve"> </w:t>
            </w:r>
            <w:r>
              <w:rPr>
                <w:rFonts w:hAnsi="Times New Roman" w:cs="Times New Roman"/>
                <w:color w:val="000000"/>
                <w:sz w:val="24"/>
                <w:szCs w:val="24"/>
                <w:lang w:val="ru-RU"/>
              </w:rPr>
              <w:t>сельского</w:t>
            </w:r>
            <w:r w:rsidR="00D61061">
              <w:rPr>
                <w:rFonts w:hAnsi="Times New Roman" w:cs="Times New Roman"/>
                <w:color w:val="000000"/>
                <w:sz w:val="24"/>
                <w:szCs w:val="24"/>
                <w:lang w:val="ru-RU"/>
              </w:rPr>
              <w:t xml:space="preserve"> </w:t>
            </w:r>
            <w:r>
              <w:rPr>
                <w:rFonts w:hAnsi="Times New Roman" w:cs="Times New Roman"/>
                <w:color w:val="000000"/>
                <w:sz w:val="24"/>
                <w:szCs w:val="24"/>
                <w:lang w:val="ru-RU"/>
              </w:rPr>
              <w:t>поселения</w:t>
            </w:r>
          </w:p>
        </w:tc>
        <w:tc>
          <w:tcPr>
            <w:tcW w:w="2065" w:type="dxa"/>
            <w:tcMar>
              <w:top w:w="75" w:type="dxa"/>
              <w:left w:w="75" w:type="dxa"/>
              <w:bottom w:w="75" w:type="dxa"/>
              <w:right w:w="75" w:type="dxa"/>
            </w:tcMar>
            <w:vAlign w:val="center"/>
          </w:tcPr>
          <w:p w:rsidR="00E41A6B" w:rsidRDefault="00E41A6B" w:rsidP="00E41A6B">
            <w:pPr>
              <w:spacing w:after="0" w:line="240" w:lineRule="atLeast"/>
            </w:pPr>
            <w:r>
              <w:rPr>
                <w:rFonts w:hAnsi="Times New Roman" w:cs="Times New Roman"/>
                <w:color w:val="000000"/>
                <w:sz w:val="24"/>
                <w:szCs w:val="24"/>
              </w:rPr>
              <w:t>Все</w:t>
            </w:r>
            <w:r w:rsidR="00D61061">
              <w:rPr>
                <w:rFonts w:hAnsi="Times New Roman" w:cs="Times New Roman"/>
                <w:color w:val="000000"/>
                <w:sz w:val="24"/>
                <w:szCs w:val="24"/>
                <w:lang w:val="ru-RU"/>
              </w:rPr>
              <w:t xml:space="preserve"> </w:t>
            </w:r>
            <w:r>
              <w:rPr>
                <w:rFonts w:hAnsi="Times New Roman" w:cs="Times New Roman"/>
                <w:color w:val="000000"/>
                <w:sz w:val="24"/>
                <w:szCs w:val="24"/>
              </w:rPr>
              <w:t>документы</w:t>
            </w:r>
          </w:p>
        </w:tc>
        <w:tc>
          <w:tcPr>
            <w:tcW w:w="2587" w:type="dxa"/>
            <w:tcMar>
              <w:top w:w="75" w:type="dxa"/>
              <w:left w:w="75" w:type="dxa"/>
              <w:bottom w:w="75" w:type="dxa"/>
              <w:right w:w="75" w:type="dxa"/>
            </w:tcMar>
            <w:vAlign w:val="center"/>
          </w:tcPr>
          <w:p w:rsidR="00E41A6B" w:rsidRPr="00854376" w:rsidRDefault="00E41A6B" w:rsidP="00E41A6B">
            <w:pPr>
              <w:spacing w:after="0" w:line="240" w:lineRule="atLeast"/>
              <w:rPr>
                <w:lang w:val="ru-RU"/>
              </w:rPr>
            </w:pPr>
            <w:r w:rsidRPr="00854376">
              <w:rPr>
                <w:rFonts w:hAnsi="Times New Roman" w:cs="Times New Roman"/>
                <w:color w:val="000000"/>
                <w:sz w:val="24"/>
                <w:szCs w:val="24"/>
                <w:lang w:val="ru-RU"/>
              </w:rPr>
              <w:t>За</w:t>
            </w:r>
            <w:r>
              <w:rPr>
                <w:rFonts w:hAnsi="Times New Roman" w:cs="Times New Roman"/>
                <w:color w:val="000000"/>
                <w:sz w:val="24"/>
                <w:szCs w:val="24"/>
              </w:rPr>
              <w:t> </w:t>
            </w:r>
            <w:r>
              <w:rPr>
                <w:rFonts w:hAnsi="Times New Roman" w:cs="Times New Roman"/>
                <w:color w:val="000000"/>
                <w:sz w:val="24"/>
                <w:szCs w:val="24"/>
                <w:lang w:val="ru-RU"/>
              </w:rPr>
              <w:t>Главу</w:t>
            </w:r>
            <w:r w:rsidR="00D61061">
              <w:rPr>
                <w:rFonts w:hAnsi="Times New Roman" w:cs="Times New Roman"/>
                <w:color w:val="000000"/>
                <w:sz w:val="24"/>
                <w:szCs w:val="24"/>
                <w:lang w:val="ru-RU"/>
              </w:rPr>
              <w:t xml:space="preserve"> </w:t>
            </w:r>
            <w:r>
              <w:rPr>
                <w:rFonts w:hAnsi="Times New Roman" w:cs="Times New Roman"/>
                <w:color w:val="000000"/>
                <w:sz w:val="24"/>
                <w:szCs w:val="24"/>
                <w:lang w:val="ru-RU"/>
              </w:rPr>
              <w:t>администрации</w:t>
            </w:r>
            <w:r w:rsidR="00D61061">
              <w:rPr>
                <w:rFonts w:hAnsi="Times New Roman" w:cs="Times New Roman"/>
                <w:color w:val="000000"/>
                <w:sz w:val="24"/>
                <w:szCs w:val="24"/>
                <w:lang w:val="ru-RU"/>
              </w:rPr>
              <w:t xml:space="preserve"> </w:t>
            </w:r>
            <w:r w:rsidRPr="00854376">
              <w:rPr>
                <w:rFonts w:hAnsi="Times New Roman" w:cs="Times New Roman"/>
                <w:color w:val="000000"/>
                <w:sz w:val="24"/>
                <w:szCs w:val="24"/>
                <w:lang w:val="ru-RU"/>
              </w:rPr>
              <w:t>в</w:t>
            </w:r>
            <w:r>
              <w:rPr>
                <w:rFonts w:hAnsi="Times New Roman" w:cs="Times New Roman"/>
                <w:color w:val="000000"/>
                <w:sz w:val="24"/>
                <w:szCs w:val="24"/>
              </w:rPr>
              <w:t> </w:t>
            </w:r>
            <w:r w:rsidRPr="00854376">
              <w:rPr>
                <w:rFonts w:hAnsi="Times New Roman" w:cs="Times New Roman"/>
                <w:color w:val="000000"/>
                <w:sz w:val="24"/>
                <w:szCs w:val="24"/>
                <w:lang w:val="ru-RU"/>
              </w:rPr>
              <w:t>его</w:t>
            </w:r>
            <w:r w:rsidR="00F711B9">
              <w:rPr>
                <w:rFonts w:hAnsi="Times New Roman" w:cs="Times New Roman"/>
                <w:color w:val="000000"/>
                <w:sz w:val="24"/>
                <w:szCs w:val="24"/>
                <w:lang w:val="ru-RU"/>
              </w:rPr>
              <w:t xml:space="preserve"> </w:t>
            </w:r>
            <w:r w:rsidRPr="00854376">
              <w:rPr>
                <w:rFonts w:hAnsi="Times New Roman" w:cs="Times New Roman"/>
                <w:color w:val="000000"/>
                <w:sz w:val="24"/>
                <w:szCs w:val="24"/>
                <w:lang w:val="ru-RU"/>
              </w:rPr>
              <w:t>отсутствие</w:t>
            </w:r>
          </w:p>
        </w:tc>
      </w:tr>
    </w:tbl>
    <w:p w:rsidR="00854376" w:rsidRPr="0055152B" w:rsidRDefault="0055152B" w:rsidP="0055152B">
      <w:pPr>
        <w:rPr>
          <w:rFonts w:ascii="Times New Roman" w:hAnsi="Times New Roman" w:cs="Times New Roman"/>
          <w:color w:val="000000"/>
          <w:sz w:val="24"/>
          <w:szCs w:val="24"/>
          <w:lang w:val="ru-RU"/>
        </w:rPr>
      </w:pPr>
      <w:r>
        <w:rPr>
          <w:rFonts w:hAnsi="Times New Roman" w:cs="Times New Roman"/>
          <w:color w:val="000000"/>
          <w:sz w:val="24"/>
          <w:szCs w:val="24"/>
          <w:lang w:val="ru-RU"/>
        </w:rPr>
        <w:t xml:space="preserve">               </w:t>
      </w:r>
      <w:r w:rsidR="00854376" w:rsidRPr="0055152B">
        <w:rPr>
          <w:rFonts w:ascii="Times New Roman" w:hAnsi="Times New Roman" w:cs="Times New Roman"/>
          <w:color w:val="000000"/>
          <w:sz w:val="24"/>
          <w:szCs w:val="24"/>
          <w:lang w:val="ru-RU"/>
        </w:rPr>
        <w:t xml:space="preserve">2. </w:t>
      </w:r>
      <w:r w:rsidR="00AA3328" w:rsidRPr="0055152B">
        <w:rPr>
          <w:rFonts w:ascii="Times New Roman" w:hAnsi="Times New Roman" w:cs="Times New Roman"/>
          <w:color w:val="000000"/>
          <w:sz w:val="24"/>
          <w:szCs w:val="24"/>
          <w:lang w:val="ru-RU"/>
        </w:rPr>
        <w:t>Перечень лиц, имеющих право подписи электронных документов</w:t>
      </w:r>
    </w:p>
    <w:tbl>
      <w:tblPr>
        <w:tblW w:w="10054" w:type="dxa"/>
        <w:tblLayout w:type="fixed"/>
        <w:tblCellMar>
          <w:top w:w="15" w:type="dxa"/>
          <w:left w:w="15" w:type="dxa"/>
          <w:bottom w:w="15" w:type="dxa"/>
          <w:right w:w="15" w:type="dxa"/>
        </w:tblCellMar>
        <w:tblLook w:val="0600" w:firstRow="0" w:lastRow="0" w:firstColumn="0" w:lastColumn="0" w:noHBand="1" w:noVBand="1"/>
      </w:tblPr>
      <w:tblGrid>
        <w:gridCol w:w="2850"/>
        <w:gridCol w:w="3119"/>
        <w:gridCol w:w="2268"/>
        <w:gridCol w:w="1817"/>
      </w:tblGrid>
      <w:tr w:rsidR="00E41A6B" w:rsidRPr="00E41A6B" w:rsidTr="00BE1F8F">
        <w:tc>
          <w:tcPr>
            <w:tcW w:w="2850" w:type="dxa"/>
            <w:tcBorders>
              <w:top w:val="single" w:sz="4" w:space="0" w:color="auto"/>
              <w:left w:val="single" w:sz="4" w:space="0" w:color="auto"/>
              <w:bottom w:val="single" w:sz="4" w:space="0" w:color="auto"/>
              <w:right w:val="single" w:sz="4" w:space="0" w:color="auto"/>
            </w:tcBorders>
            <w:vAlign w:val="center"/>
          </w:tcPr>
          <w:p w:rsidR="00854376" w:rsidRPr="00E41A6B" w:rsidRDefault="00854376" w:rsidP="00E41A6B">
            <w:pPr>
              <w:spacing w:after="0" w:line="240" w:lineRule="atLeast"/>
              <w:jc w:val="center"/>
              <w:rPr>
                <w:rFonts w:ascii="Times New Roman" w:hAnsi="Times New Roman" w:cs="Times New Roman"/>
                <w:b/>
                <w:bCs/>
                <w:color w:val="000000"/>
                <w:sz w:val="24"/>
                <w:szCs w:val="24"/>
              </w:rPr>
            </w:pPr>
            <w:proofErr w:type="spellStart"/>
            <w:r w:rsidRPr="00E41A6B">
              <w:rPr>
                <w:rFonts w:ascii="Times New Roman" w:hAnsi="Times New Roman" w:cs="Times New Roman"/>
                <w:b/>
                <w:bCs/>
                <w:color w:val="000000"/>
                <w:sz w:val="24"/>
                <w:szCs w:val="24"/>
              </w:rPr>
              <w:t>Должность</w:t>
            </w:r>
            <w:proofErr w:type="spellEnd"/>
            <w:r w:rsidRPr="00E41A6B">
              <w:rPr>
                <w:rFonts w:ascii="Times New Roman" w:hAnsi="Times New Roman" w:cs="Times New Roman"/>
                <w:b/>
                <w:bCs/>
                <w:color w:val="000000"/>
                <w:sz w:val="24"/>
                <w:szCs w:val="24"/>
              </w:rPr>
              <w:t>/</w:t>
            </w:r>
            <w:proofErr w:type="spellStart"/>
            <w:r w:rsidRPr="00E41A6B">
              <w:rPr>
                <w:rFonts w:ascii="Times New Roman" w:hAnsi="Times New Roman" w:cs="Times New Roman"/>
                <w:b/>
                <w:bCs/>
                <w:color w:val="000000"/>
                <w:sz w:val="24"/>
                <w:szCs w:val="24"/>
              </w:rPr>
              <w:t>статус</w:t>
            </w:r>
            <w:proofErr w:type="spellEnd"/>
          </w:p>
        </w:tc>
        <w:tc>
          <w:tcPr>
            <w:tcW w:w="3119" w:type="dxa"/>
            <w:tcBorders>
              <w:top w:val="single" w:sz="4" w:space="0" w:color="auto"/>
              <w:left w:val="single" w:sz="4" w:space="0" w:color="auto"/>
              <w:bottom w:val="single" w:sz="4" w:space="0" w:color="auto"/>
              <w:right w:val="single" w:sz="4" w:space="0" w:color="auto"/>
            </w:tcBorders>
            <w:vAlign w:val="center"/>
          </w:tcPr>
          <w:p w:rsidR="00854376" w:rsidRPr="00E41A6B" w:rsidRDefault="00854376" w:rsidP="00E41A6B">
            <w:pPr>
              <w:spacing w:after="0" w:line="240" w:lineRule="atLeast"/>
              <w:jc w:val="center"/>
              <w:rPr>
                <w:rFonts w:ascii="Times New Roman" w:hAnsi="Times New Roman" w:cs="Times New Roman"/>
                <w:b/>
                <w:bCs/>
                <w:color w:val="000000"/>
                <w:sz w:val="24"/>
                <w:szCs w:val="24"/>
              </w:rPr>
            </w:pPr>
            <w:r w:rsidRPr="00E41A6B">
              <w:rPr>
                <w:rFonts w:ascii="Times New Roman" w:hAnsi="Times New Roman" w:cs="Times New Roman"/>
                <w:b/>
                <w:bCs/>
                <w:color w:val="000000"/>
                <w:sz w:val="24"/>
                <w:szCs w:val="24"/>
              </w:rPr>
              <w:t>Наименование</w:t>
            </w:r>
            <w:r w:rsidR="00BE1F8F">
              <w:rPr>
                <w:rFonts w:ascii="Times New Roman" w:hAnsi="Times New Roman" w:cs="Times New Roman"/>
                <w:b/>
                <w:bCs/>
                <w:color w:val="000000"/>
                <w:sz w:val="24"/>
                <w:szCs w:val="24"/>
                <w:lang w:val="ru-RU"/>
              </w:rPr>
              <w:t xml:space="preserve"> </w:t>
            </w:r>
            <w:r w:rsidRPr="00E41A6B">
              <w:rPr>
                <w:rFonts w:ascii="Times New Roman" w:hAnsi="Times New Roman" w:cs="Times New Roman"/>
                <w:b/>
                <w:bCs/>
                <w:color w:val="000000"/>
                <w:sz w:val="24"/>
                <w:szCs w:val="24"/>
              </w:rPr>
              <w:t>документов</w:t>
            </w:r>
          </w:p>
        </w:tc>
        <w:tc>
          <w:tcPr>
            <w:tcW w:w="2268" w:type="dxa"/>
            <w:tcBorders>
              <w:top w:val="single" w:sz="4" w:space="0" w:color="auto"/>
              <w:left w:val="single" w:sz="4" w:space="0" w:color="auto"/>
              <w:bottom w:val="single" w:sz="4" w:space="0" w:color="auto"/>
              <w:right w:val="single" w:sz="4" w:space="0" w:color="auto"/>
            </w:tcBorders>
            <w:vAlign w:val="center"/>
          </w:tcPr>
          <w:p w:rsidR="00854376" w:rsidRPr="00E41A6B" w:rsidRDefault="00854376" w:rsidP="00BE1F8F">
            <w:pPr>
              <w:spacing w:after="0" w:line="240" w:lineRule="atLeast"/>
              <w:ind w:left="-23" w:firstLine="23"/>
              <w:jc w:val="center"/>
              <w:rPr>
                <w:rFonts w:ascii="Times New Roman" w:hAnsi="Times New Roman" w:cs="Times New Roman"/>
                <w:b/>
                <w:bCs/>
                <w:color w:val="000000"/>
                <w:sz w:val="24"/>
                <w:szCs w:val="24"/>
              </w:rPr>
            </w:pPr>
            <w:r w:rsidRPr="00E41A6B">
              <w:rPr>
                <w:rFonts w:ascii="Times New Roman" w:hAnsi="Times New Roman" w:cs="Times New Roman"/>
                <w:b/>
                <w:bCs/>
                <w:color w:val="000000"/>
                <w:sz w:val="24"/>
                <w:szCs w:val="24"/>
              </w:rPr>
              <w:t>Вид</w:t>
            </w:r>
            <w:r w:rsidR="00BE1F8F">
              <w:rPr>
                <w:rFonts w:ascii="Times New Roman" w:hAnsi="Times New Roman" w:cs="Times New Roman"/>
                <w:b/>
                <w:bCs/>
                <w:color w:val="000000"/>
                <w:sz w:val="24"/>
                <w:szCs w:val="24"/>
                <w:lang w:val="ru-RU"/>
              </w:rPr>
              <w:t xml:space="preserve"> </w:t>
            </w:r>
            <w:r w:rsidRPr="00E41A6B">
              <w:rPr>
                <w:rFonts w:ascii="Times New Roman" w:hAnsi="Times New Roman" w:cs="Times New Roman"/>
                <w:b/>
                <w:bCs/>
                <w:color w:val="000000"/>
                <w:sz w:val="24"/>
                <w:szCs w:val="24"/>
              </w:rPr>
              <w:t>электронной</w:t>
            </w:r>
            <w:r w:rsidR="00BE1F8F">
              <w:rPr>
                <w:rFonts w:ascii="Times New Roman" w:hAnsi="Times New Roman" w:cs="Times New Roman"/>
                <w:b/>
                <w:bCs/>
                <w:color w:val="000000"/>
                <w:sz w:val="24"/>
                <w:szCs w:val="24"/>
                <w:lang w:val="ru-RU"/>
              </w:rPr>
              <w:t xml:space="preserve"> </w:t>
            </w:r>
            <w:r w:rsidRPr="00E41A6B">
              <w:rPr>
                <w:rFonts w:ascii="Times New Roman" w:hAnsi="Times New Roman" w:cs="Times New Roman"/>
                <w:b/>
                <w:bCs/>
                <w:color w:val="000000"/>
                <w:sz w:val="24"/>
                <w:szCs w:val="24"/>
              </w:rPr>
              <w:t>подписи</w:t>
            </w:r>
          </w:p>
        </w:tc>
        <w:tc>
          <w:tcPr>
            <w:tcW w:w="1817" w:type="dxa"/>
            <w:tcBorders>
              <w:top w:val="single" w:sz="4" w:space="0" w:color="auto"/>
              <w:left w:val="single" w:sz="4" w:space="0" w:color="auto"/>
              <w:bottom w:val="single" w:sz="4" w:space="0" w:color="auto"/>
              <w:right w:val="single" w:sz="4" w:space="0" w:color="auto"/>
            </w:tcBorders>
            <w:vAlign w:val="center"/>
          </w:tcPr>
          <w:p w:rsidR="00854376" w:rsidRPr="00E41A6B" w:rsidRDefault="00854376" w:rsidP="00BE1F8F">
            <w:pPr>
              <w:spacing w:after="0" w:line="240" w:lineRule="atLeast"/>
              <w:ind w:left="127" w:hanging="127"/>
              <w:jc w:val="center"/>
              <w:rPr>
                <w:rFonts w:ascii="Times New Roman" w:hAnsi="Times New Roman" w:cs="Times New Roman"/>
                <w:b/>
                <w:bCs/>
                <w:color w:val="000000"/>
                <w:sz w:val="24"/>
                <w:szCs w:val="24"/>
              </w:rPr>
            </w:pPr>
            <w:r w:rsidRPr="00E41A6B">
              <w:rPr>
                <w:rFonts w:ascii="Times New Roman" w:hAnsi="Times New Roman" w:cs="Times New Roman"/>
                <w:b/>
                <w:bCs/>
                <w:color w:val="000000"/>
                <w:sz w:val="24"/>
                <w:szCs w:val="24"/>
              </w:rPr>
              <w:t>Примечание</w:t>
            </w:r>
          </w:p>
        </w:tc>
      </w:tr>
      <w:tr w:rsidR="00E41A6B" w:rsidRPr="00E41A6B" w:rsidTr="00BE1F8F">
        <w:tc>
          <w:tcPr>
            <w:tcW w:w="285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E41A6B" w:rsidP="00E41A6B">
            <w:pPr>
              <w:spacing w:after="0" w:line="240" w:lineRule="atLeast"/>
              <w:rPr>
                <w:rFonts w:ascii="Times New Roman" w:hAnsi="Times New Roman" w:cs="Times New Roman"/>
                <w:sz w:val="24"/>
                <w:szCs w:val="24"/>
                <w:lang w:val="ru-RU"/>
              </w:rPr>
            </w:pPr>
            <w:r w:rsidRPr="00E41A6B">
              <w:rPr>
                <w:rFonts w:ascii="Times New Roman" w:hAnsi="Times New Roman" w:cs="Times New Roman"/>
                <w:color w:val="000000"/>
                <w:sz w:val="24"/>
                <w:szCs w:val="24"/>
                <w:lang w:val="ru-RU"/>
              </w:rPr>
              <w:t>Глава администрации Гарнизонного сельского поселения</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sz w:val="24"/>
                <w:szCs w:val="24"/>
                <w:lang w:val="ru-RU"/>
              </w:rPr>
            </w:pPr>
            <w:r w:rsidRPr="00E41A6B">
              <w:rPr>
                <w:rFonts w:ascii="Times New Roman" w:hAnsi="Times New Roman" w:cs="Times New Roman"/>
                <w:color w:val="000000"/>
                <w:sz w:val="24"/>
                <w:szCs w:val="24"/>
                <w:lang w:val="ru-RU"/>
              </w:rPr>
              <w:t>Все документы, содержащие реквизит для подписи «Руководитель» или гриф «Утверждаю»</w:t>
            </w:r>
          </w:p>
        </w:tc>
        <w:tc>
          <w:tcPr>
            <w:tcW w:w="226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D61061" w:rsidP="00E41A6B">
            <w:pPr>
              <w:spacing w:after="0" w:line="240" w:lineRule="atLeast"/>
              <w:rPr>
                <w:rFonts w:ascii="Times New Roman" w:hAnsi="Times New Roman" w:cs="Times New Roman"/>
                <w:color w:val="000000"/>
                <w:sz w:val="24"/>
                <w:szCs w:val="24"/>
              </w:rPr>
            </w:pPr>
            <w:r w:rsidRPr="00E41A6B">
              <w:rPr>
                <w:rFonts w:ascii="Times New Roman" w:hAnsi="Times New Roman" w:cs="Times New Roman"/>
                <w:color w:val="000000"/>
                <w:sz w:val="24"/>
                <w:szCs w:val="24"/>
              </w:rPr>
              <w:t>У</w:t>
            </w:r>
            <w:r w:rsidR="00854376" w:rsidRPr="00E41A6B">
              <w:rPr>
                <w:rFonts w:ascii="Times New Roman" w:hAnsi="Times New Roman" w:cs="Times New Roman"/>
                <w:color w:val="000000"/>
                <w:sz w:val="24"/>
                <w:szCs w:val="24"/>
              </w:rPr>
              <w:t>силенная</w:t>
            </w:r>
            <w:r>
              <w:rPr>
                <w:rFonts w:ascii="Times New Roman" w:hAnsi="Times New Roman" w:cs="Times New Roman"/>
                <w:color w:val="000000"/>
                <w:sz w:val="24"/>
                <w:szCs w:val="24"/>
                <w:lang w:val="ru-RU"/>
              </w:rPr>
              <w:t xml:space="preserve"> </w:t>
            </w:r>
            <w:r w:rsidR="00854376" w:rsidRPr="00E41A6B">
              <w:rPr>
                <w:rFonts w:ascii="Times New Roman" w:hAnsi="Times New Roman" w:cs="Times New Roman"/>
                <w:color w:val="000000"/>
                <w:sz w:val="24"/>
                <w:szCs w:val="24"/>
              </w:rPr>
              <w:t>квалифицированная</w:t>
            </w:r>
          </w:p>
        </w:tc>
        <w:tc>
          <w:tcPr>
            <w:tcW w:w="18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sz w:val="24"/>
                <w:szCs w:val="24"/>
              </w:rPr>
            </w:pPr>
            <w:r w:rsidRPr="00E41A6B">
              <w:rPr>
                <w:rFonts w:ascii="Times New Roman" w:hAnsi="Times New Roman" w:cs="Times New Roman"/>
                <w:color w:val="000000"/>
                <w:sz w:val="24"/>
                <w:szCs w:val="24"/>
              </w:rPr>
              <w:t>—</w:t>
            </w:r>
          </w:p>
        </w:tc>
      </w:tr>
      <w:tr w:rsidR="00E41A6B" w:rsidRPr="00E41A6B" w:rsidTr="00BE1F8F">
        <w:tc>
          <w:tcPr>
            <w:tcW w:w="2850"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ind w:left="75" w:right="75"/>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sz w:val="24"/>
                <w:szCs w:val="24"/>
                <w:lang w:val="ru-RU"/>
              </w:rPr>
            </w:pPr>
            <w:r w:rsidRPr="00E41A6B">
              <w:rPr>
                <w:rFonts w:ascii="Times New Roman" w:hAnsi="Times New Roman" w:cs="Times New Roman"/>
                <w:color w:val="000000"/>
                <w:sz w:val="24"/>
                <w:szCs w:val="24"/>
                <w:lang w:val="ru-RU"/>
              </w:rPr>
              <w:t>Все документы, которые подписываемые в качестве физлица</w:t>
            </w:r>
          </w:p>
        </w:tc>
        <w:tc>
          <w:tcPr>
            <w:tcW w:w="226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sz w:val="24"/>
                <w:szCs w:val="24"/>
              </w:rPr>
            </w:pPr>
            <w:r w:rsidRPr="00E41A6B">
              <w:rPr>
                <w:rFonts w:ascii="Times New Roman" w:hAnsi="Times New Roman" w:cs="Times New Roman"/>
                <w:color w:val="000000"/>
                <w:sz w:val="24"/>
                <w:szCs w:val="24"/>
              </w:rPr>
              <w:t>простая</w:t>
            </w:r>
          </w:p>
        </w:tc>
        <w:tc>
          <w:tcPr>
            <w:tcW w:w="18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ind w:left="75" w:right="75"/>
              <w:rPr>
                <w:rFonts w:ascii="Times New Roman" w:hAnsi="Times New Roman" w:cs="Times New Roman"/>
                <w:color w:val="000000"/>
                <w:sz w:val="24"/>
                <w:szCs w:val="24"/>
              </w:rPr>
            </w:pPr>
          </w:p>
        </w:tc>
      </w:tr>
      <w:tr w:rsidR="00E41A6B" w:rsidRPr="00E41A6B" w:rsidTr="0055152B">
        <w:trPr>
          <w:trHeight w:val="627"/>
        </w:trPr>
        <w:tc>
          <w:tcPr>
            <w:tcW w:w="285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E41A6B" w:rsidRPr="00E41A6B" w:rsidRDefault="00E41A6B" w:rsidP="00080D86">
            <w:pPr>
              <w:spacing w:after="0" w:line="240" w:lineRule="atLeast"/>
              <w:rPr>
                <w:lang w:val="ru-RU"/>
              </w:rPr>
            </w:pPr>
            <w:r w:rsidRPr="00E41A6B">
              <w:rPr>
                <w:rFonts w:hAnsi="Times New Roman" w:cs="Times New Roman"/>
                <w:color w:val="000000"/>
                <w:sz w:val="24"/>
                <w:szCs w:val="24"/>
                <w:lang w:val="ru-RU"/>
              </w:rPr>
              <w:t>Главный</w:t>
            </w:r>
            <w:r w:rsidR="002F39C2">
              <w:rPr>
                <w:rFonts w:hAnsi="Times New Roman" w:cs="Times New Roman"/>
                <w:color w:val="000000"/>
                <w:sz w:val="24"/>
                <w:szCs w:val="24"/>
                <w:lang w:val="ru-RU"/>
              </w:rPr>
              <w:t xml:space="preserve"> </w:t>
            </w:r>
            <w:r w:rsidRPr="00E41A6B">
              <w:rPr>
                <w:rFonts w:hAnsi="Times New Roman" w:cs="Times New Roman"/>
                <w:color w:val="000000"/>
                <w:sz w:val="24"/>
                <w:szCs w:val="24"/>
                <w:lang w:val="ru-RU"/>
              </w:rPr>
              <w:t>бухгалтер</w:t>
            </w:r>
            <w:r>
              <w:rPr>
                <w:rFonts w:hAnsi="Times New Roman" w:cs="Times New Roman"/>
                <w:color w:val="000000"/>
                <w:sz w:val="24"/>
                <w:szCs w:val="24"/>
              </w:rPr>
              <w:t> </w:t>
            </w:r>
            <w:r>
              <w:rPr>
                <w:rFonts w:hAnsi="Times New Roman" w:cs="Times New Roman"/>
                <w:color w:val="000000"/>
                <w:sz w:val="24"/>
                <w:szCs w:val="24"/>
                <w:lang w:val="ru-RU"/>
              </w:rPr>
              <w:t>администрацииГарнизонного</w:t>
            </w:r>
            <w:r w:rsidR="00BE1F8F">
              <w:rPr>
                <w:rFonts w:hAnsi="Times New Roman" w:cs="Times New Roman"/>
                <w:color w:val="000000"/>
                <w:sz w:val="24"/>
                <w:szCs w:val="24"/>
                <w:lang w:val="ru-RU"/>
              </w:rPr>
              <w:t xml:space="preserve"> </w:t>
            </w:r>
            <w:r>
              <w:rPr>
                <w:rFonts w:hAnsi="Times New Roman" w:cs="Times New Roman"/>
                <w:color w:val="000000"/>
                <w:sz w:val="24"/>
                <w:szCs w:val="24"/>
                <w:lang w:val="ru-RU"/>
              </w:rPr>
              <w:t>сельского</w:t>
            </w:r>
            <w:r w:rsidR="00BE1F8F">
              <w:rPr>
                <w:rFonts w:hAnsi="Times New Roman" w:cs="Times New Roman"/>
                <w:color w:val="000000"/>
                <w:sz w:val="24"/>
                <w:szCs w:val="24"/>
                <w:lang w:val="ru-RU"/>
              </w:rPr>
              <w:t xml:space="preserve"> </w:t>
            </w:r>
            <w:r>
              <w:rPr>
                <w:rFonts w:hAnsi="Times New Roman" w:cs="Times New Roman"/>
                <w:color w:val="000000"/>
                <w:sz w:val="24"/>
                <w:szCs w:val="24"/>
                <w:lang w:val="ru-RU"/>
              </w:rPr>
              <w:t>поселения</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1A6B" w:rsidRPr="00E41A6B" w:rsidRDefault="00E41A6B"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Все документы, содержащие реквизит для подписи «Главный бухгалтер»</w:t>
            </w:r>
          </w:p>
        </w:tc>
        <w:tc>
          <w:tcPr>
            <w:tcW w:w="226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1A6B" w:rsidRPr="00E41A6B" w:rsidRDefault="00D61061" w:rsidP="00E41A6B">
            <w:pPr>
              <w:spacing w:after="0" w:line="240" w:lineRule="atLeast"/>
              <w:rPr>
                <w:rFonts w:ascii="Times New Roman" w:hAnsi="Times New Roman" w:cs="Times New Roman"/>
                <w:color w:val="000000"/>
                <w:sz w:val="24"/>
                <w:szCs w:val="24"/>
              </w:rPr>
            </w:pPr>
            <w:r w:rsidRPr="00E41A6B">
              <w:rPr>
                <w:rFonts w:ascii="Times New Roman" w:hAnsi="Times New Roman" w:cs="Times New Roman"/>
                <w:color w:val="000000"/>
                <w:sz w:val="24"/>
                <w:szCs w:val="24"/>
              </w:rPr>
              <w:t>У</w:t>
            </w:r>
            <w:r w:rsidR="00E41A6B" w:rsidRPr="00E41A6B">
              <w:rPr>
                <w:rFonts w:ascii="Times New Roman" w:hAnsi="Times New Roman" w:cs="Times New Roman"/>
                <w:color w:val="000000"/>
                <w:sz w:val="24"/>
                <w:szCs w:val="24"/>
              </w:rPr>
              <w:t>силенная</w:t>
            </w:r>
            <w:r>
              <w:rPr>
                <w:rFonts w:ascii="Times New Roman" w:hAnsi="Times New Roman" w:cs="Times New Roman"/>
                <w:color w:val="000000"/>
                <w:sz w:val="24"/>
                <w:szCs w:val="24"/>
                <w:lang w:val="ru-RU"/>
              </w:rPr>
              <w:t xml:space="preserve"> </w:t>
            </w:r>
            <w:r w:rsidR="00E41A6B" w:rsidRPr="00E41A6B">
              <w:rPr>
                <w:rFonts w:ascii="Times New Roman" w:hAnsi="Times New Roman" w:cs="Times New Roman"/>
                <w:color w:val="000000"/>
                <w:sz w:val="24"/>
                <w:szCs w:val="24"/>
              </w:rPr>
              <w:t>квалифицированная</w:t>
            </w:r>
          </w:p>
        </w:tc>
        <w:tc>
          <w:tcPr>
            <w:tcW w:w="18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1A6B" w:rsidRPr="00E41A6B" w:rsidRDefault="00E41A6B" w:rsidP="00E41A6B">
            <w:pPr>
              <w:spacing w:after="0" w:line="240" w:lineRule="atLeast"/>
              <w:rPr>
                <w:rFonts w:ascii="Times New Roman" w:hAnsi="Times New Roman" w:cs="Times New Roman"/>
                <w:sz w:val="24"/>
                <w:szCs w:val="24"/>
              </w:rPr>
            </w:pPr>
            <w:r w:rsidRPr="00E41A6B">
              <w:rPr>
                <w:rFonts w:ascii="Times New Roman" w:hAnsi="Times New Roman" w:cs="Times New Roman"/>
                <w:color w:val="000000"/>
                <w:sz w:val="24"/>
                <w:szCs w:val="24"/>
              </w:rPr>
              <w:t>—</w:t>
            </w:r>
          </w:p>
        </w:tc>
      </w:tr>
      <w:tr w:rsidR="00E41A6B" w:rsidRPr="00AA3328" w:rsidTr="0055152B">
        <w:trPr>
          <w:trHeight w:val="1620"/>
        </w:trPr>
        <w:tc>
          <w:tcPr>
            <w:tcW w:w="2850"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ind w:left="75" w:right="75"/>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Решение о проведении инвентаризации (ф. 0510439)</w:t>
            </w: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Изменение Решения о проведении инвентаризации (ф. 0510447)</w:t>
            </w:r>
          </w:p>
        </w:tc>
        <w:tc>
          <w:tcPr>
            <w:tcW w:w="226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sz w:val="24"/>
                <w:szCs w:val="24"/>
              </w:rPr>
            </w:pPr>
            <w:r w:rsidRPr="00E41A6B">
              <w:rPr>
                <w:rFonts w:ascii="Times New Roman" w:hAnsi="Times New Roman" w:cs="Times New Roman"/>
                <w:color w:val="000000"/>
                <w:sz w:val="24"/>
                <w:szCs w:val="24"/>
              </w:rPr>
              <w:t>простая</w:t>
            </w:r>
          </w:p>
        </w:tc>
        <w:tc>
          <w:tcPr>
            <w:tcW w:w="18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sz w:val="24"/>
                <w:szCs w:val="24"/>
                <w:lang w:val="ru-RU"/>
              </w:rPr>
            </w:pPr>
            <w:r w:rsidRPr="00E41A6B">
              <w:rPr>
                <w:rFonts w:ascii="Times New Roman" w:hAnsi="Times New Roman" w:cs="Times New Roman"/>
                <w:color w:val="000000"/>
                <w:sz w:val="24"/>
                <w:szCs w:val="24"/>
                <w:lang w:val="ru-RU"/>
              </w:rPr>
              <w:t>Ставит подпись в листе согласования</w:t>
            </w:r>
          </w:p>
        </w:tc>
      </w:tr>
      <w:tr w:rsidR="00E41A6B" w:rsidRPr="00AA3328" w:rsidTr="0055152B">
        <w:tc>
          <w:tcPr>
            <w:tcW w:w="28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E41A6B" w:rsidRPr="00E41A6B" w:rsidRDefault="00E41A6B" w:rsidP="00080D86">
            <w:pPr>
              <w:spacing w:after="0" w:line="240" w:lineRule="atLeast"/>
              <w:rPr>
                <w:lang w:val="ru-RU"/>
              </w:rPr>
            </w:pPr>
            <w:r w:rsidRPr="00E41A6B">
              <w:rPr>
                <w:rFonts w:hAnsi="Times New Roman" w:cs="Times New Roman"/>
                <w:color w:val="000000"/>
                <w:sz w:val="24"/>
                <w:szCs w:val="24"/>
                <w:lang w:val="ru-RU"/>
              </w:rPr>
              <w:t>Главный</w:t>
            </w:r>
            <w:r w:rsidR="00BE1F8F">
              <w:rPr>
                <w:rFonts w:hAnsi="Times New Roman" w:cs="Times New Roman"/>
                <w:color w:val="000000"/>
                <w:sz w:val="24"/>
                <w:szCs w:val="24"/>
                <w:lang w:val="ru-RU"/>
              </w:rPr>
              <w:t xml:space="preserve"> </w:t>
            </w:r>
            <w:r w:rsidRPr="00E41A6B">
              <w:rPr>
                <w:rFonts w:hAnsi="Times New Roman" w:cs="Times New Roman"/>
                <w:color w:val="000000"/>
                <w:sz w:val="24"/>
                <w:szCs w:val="24"/>
                <w:lang w:val="ru-RU"/>
              </w:rPr>
              <w:t>бухгалтер</w:t>
            </w:r>
            <w:r>
              <w:rPr>
                <w:rFonts w:hAnsi="Times New Roman" w:cs="Times New Roman"/>
                <w:color w:val="000000"/>
                <w:sz w:val="24"/>
                <w:szCs w:val="24"/>
              </w:rPr>
              <w:t> </w:t>
            </w:r>
            <w:r>
              <w:rPr>
                <w:rFonts w:hAnsi="Times New Roman" w:cs="Times New Roman"/>
                <w:color w:val="000000"/>
                <w:sz w:val="24"/>
                <w:szCs w:val="24"/>
                <w:lang w:val="ru-RU"/>
              </w:rPr>
              <w:t>администрацииГарнизонного</w:t>
            </w:r>
            <w:r w:rsidR="00BE1F8F">
              <w:rPr>
                <w:rFonts w:hAnsi="Times New Roman" w:cs="Times New Roman"/>
                <w:color w:val="000000"/>
                <w:sz w:val="24"/>
                <w:szCs w:val="24"/>
                <w:lang w:val="ru-RU"/>
              </w:rPr>
              <w:t xml:space="preserve"> </w:t>
            </w:r>
            <w:r>
              <w:rPr>
                <w:rFonts w:hAnsi="Times New Roman" w:cs="Times New Roman"/>
                <w:color w:val="000000"/>
                <w:sz w:val="24"/>
                <w:szCs w:val="24"/>
                <w:lang w:val="ru-RU"/>
              </w:rPr>
              <w:t>сельского</w:t>
            </w:r>
            <w:r w:rsidR="00BE1F8F">
              <w:rPr>
                <w:rFonts w:hAnsi="Times New Roman" w:cs="Times New Roman"/>
                <w:color w:val="000000"/>
                <w:sz w:val="24"/>
                <w:szCs w:val="24"/>
                <w:lang w:val="ru-RU"/>
              </w:rPr>
              <w:t xml:space="preserve"> </w:t>
            </w:r>
            <w:r>
              <w:rPr>
                <w:rFonts w:hAnsi="Times New Roman" w:cs="Times New Roman"/>
                <w:color w:val="000000"/>
                <w:sz w:val="24"/>
                <w:szCs w:val="24"/>
                <w:lang w:val="ru-RU"/>
              </w:rPr>
              <w:t>поселения</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1A6B" w:rsidRPr="00E41A6B" w:rsidRDefault="00E41A6B"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Ведомости, журналы операций, решения</w:t>
            </w:r>
          </w:p>
          <w:p w:rsidR="00E41A6B" w:rsidRPr="00E41A6B" w:rsidRDefault="00E41A6B"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Решение о проведении инвентаризации (ф. 0510439)</w:t>
            </w:r>
          </w:p>
          <w:p w:rsidR="00E41A6B" w:rsidRPr="00E41A6B" w:rsidRDefault="00E41A6B"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Изменение Решения о проведении инвентаризации (ф. 0510447)</w:t>
            </w:r>
          </w:p>
        </w:tc>
        <w:tc>
          <w:tcPr>
            <w:tcW w:w="226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1A6B" w:rsidRPr="00E41A6B" w:rsidRDefault="00E41A6B" w:rsidP="00E41A6B">
            <w:pPr>
              <w:spacing w:after="0" w:line="240" w:lineRule="atLeast"/>
              <w:rPr>
                <w:rFonts w:ascii="Times New Roman" w:hAnsi="Times New Roman" w:cs="Times New Roman"/>
                <w:sz w:val="24"/>
                <w:szCs w:val="24"/>
              </w:rPr>
            </w:pPr>
            <w:r w:rsidRPr="00E41A6B">
              <w:rPr>
                <w:rFonts w:ascii="Times New Roman" w:hAnsi="Times New Roman" w:cs="Times New Roman"/>
                <w:color w:val="000000"/>
                <w:sz w:val="24"/>
                <w:szCs w:val="24"/>
              </w:rPr>
              <w:t>простая</w:t>
            </w:r>
          </w:p>
        </w:tc>
        <w:tc>
          <w:tcPr>
            <w:tcW w:w="18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E41A6B" w:rsidRPr="00E41A6B" w:rsidRDefault="00E41A6B" w:rsidP="00E41A6B">
            <w:pPr>
              <w:spacing w:after="0" w:line="240" w:lineRule="atLeast"/>
              <w:rPr>
                <w:rFonts w:ascii="Times New Roman" w:hAnsi="Times New Roman" w:cs="Times New Roman"/>
                <w:sz w:val="24"/>
                <w:szCs w:val="24"/>
                <w:lang w:val="ru-RU"/>
              </w:rPr>
            </w:pPr>
            <w:r w:rsidRPr="00E41A6B">
              <w:rPr>
                <w:rFonts w:ascii="Times New Roman" w:hAnsi="Times New Roman" w:cs="Times New Roman"/>
                <w:color w:val="000000"/>
                <w:sz w:val="24"/>
                <w:szCs w:val="24"/>
                <w:lang w:val="ru-RU"/>
              </w:rPr>
              <w:t>Ставит подпись в качестве ответственного исполнителя</w:t>
            </w:r>
          </w:p>
        </w:tc>
      </w:tr>
      <w:tr w:rsidR="0055152B" w:rsidRPr="00455F7B" w:rsidTr="0055152B">
        <w:tc>
          <w:tcPr>
            <w:tcW w:w="28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5152B" w:rsidRPr="00E41A6B" w:rsidRDefault="0055152B" w:rsidP="00080D86">
            <w:pPr>
              <w:spacing w:after="0" w:line="240" w:lineRule="atLeast"/>
              <w:rPr>
                <w:lang w:val="ru-RU"/>
              </w:rPr>
            </w:pPr>
            <w:r w:rsidRPr="00E41A6B">
              <w:rPr>
                <w:rFonts w:hAnsi="Times New Roman" w:cs="Times New Roman"/>
                <w:color w:val="000000"/>
                <w:sz w:val="24"/>
                <w:szCs w:val="24"/>
                <w:lang w:val="ru-RU"/>
              </w:rPr>
              <w:t>Заместитель</w:t>
            </w:r>
            <w:r>
              <w:rPr>
                <w:rFonts w:hAnsi="Times New Roman" w:cs="Times New Roman"/>
                <w:color w:val="000000"/>
                <w:sz w:val="24"/>
                <w:szCs w:val="24"/>
                <w:lang w:val="ru-RU"/>
              </w:rPr>
              <w:t xml:space="preserve"> </w:t>
            </w:r>
            <w:r>
              <w:rPr>
                <w:rFonts w:hAnsi="Times New Roman" w:cs="Times New Roman"/>
                <w:color w:val="000000"/>
                <w:sz w:val="24"/>
                <w:szCs w:val="24"/>
                <w:lang w:val="ru-RU"/>
              </w:rPr>
              <w:t>Главы</w:t>
            </w:r>
            <w:r>
              <w:rPr>
                <w:rFonts w:hAnsi="Times New Roman" w:cs="Times New Roman"/>
                <w:color w:val="000000"/>
                <w:sz w:val="24"/>
                <w:szCs w:val="24"/>
                <w:lang w:val="ru-RU"/>
              </w:rPr>
              <w:t xml:space="preserve"> </w:t>
            </w:r>
            <w:r>
              <w:rPr>
                <w:rFonts w:hAnsi="Times New Roman" w:cs="Times New Roman"/>
                <w:color w:val="000000"/>
                <w:sz w:val="24"/>
                <w:szCs w:val="24"/>
                <w:lang w:val="ru-RU"/>
              </w:rPr>
              <w:t>администрации</w:t>
            </w:r>
            <w:r>
              <w:rPr>
                <w:rFonts w:hAnsi="Times New Roman" w:cs="Times New Roman"/>
                <w:color w:val="000000"/>
                <w:sz w:val="24"/>
                <w:szCs w:val="24"/>
                <w:lang w:val="ru-RU"/>
              </w:rPr>
              <w:t xml:space="preserve"> </w:t>
            </w:r>
            <w:r>
              <w:rPr>
                <w:rFonts w:hAnsi="Times New Roman" w:cs="Times New Roman"/>
                <w:color w:val="000000"/>
                <w:sz w:val="24"/>
                <w:szCs w:val="24"/>
                <w:lang w:val="ru-RU"/>
              </w:rPr>
              <w:t>Гарнизонного</w:t>
            </w:r>
            <w:r>
              <w:rPr>
                <w:rFonts w:hAnsi="Times New Roman" w:cs="Times New Roman"/>
                <w:color w:val="000000"/>
                <w:sz w:val="24"/>
                <w:szCs w:val="24"/>
                <w:lang w:val="ru-RU"/>
              </w:rPr>
              <w:t xml:space="preserve"> </w:t>
            </w:r>
            <w:r>
              <w:rPr>
                <w:rFonts w:hAnsi="Times New Roman" w:cs="Times New Roman"/>
                <w:color w:val="000000"/>
                <w:sz w:val="24"/>
                <w:szCs w:val="24"/>
                <w:lang w:val="ru-RU"/>
              </w:rPr>
              <w:t>сельского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поселения</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5152B" w:rsidRPr="00E41A6B" w:rsidRDefault="0055152B" w:rsidP="00080D86">
            <w:pPr>
              <w:spacing w:after="0" w:line="240" w:lineRule="atLeast"/>
              <w:rPr>
                <w:rFonts w:ascii="Times New Roman" w:hAnsi="Times New Roman" w:cs="Times New Roman"/>
                <w:sz w:val="24"/>
                <w:szCs w:val="24"/>
                <w:lang w:val="ru-RU"/>
              </w:rPr>
            </w:pPr>
            <w:r w:rsidRPr="00E41A6B">
              <w:rPr>
                <w:rFonts w:ascii="Times New Roman" w:hAnsi="Times New Roman" w:cs="Times New Roman"/>
                <w:color w:val="000000"/>
                <w:sz w:val="24"/>
                <w:szCs w:val="24"/>
                <w:lang w:val="ru-RU"/>
              </w:rPr>
              <w:t>Все документы, содержащие реквизит для подписи «Руководитель» или гриф «Утверждаю»</w:t>
            </w:r>
          </w:p>
        </w:tc>
        <w:tc>
          <w:tcPr>
            <w:tcW w:w="226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5152B" w:rsidRPr="00E41A6B" w:rsidRDefault="0055152B" w:rsidP="00080D86">
            <w:pPr>
              <w:spacing w:after="0" w:line="240" w:lineRule="atLeast"/>
              <w:rPr>
                <w:rFonts w:ascii="Times New Roman" w:hAnsi="Times New Roman" w:cs="Times New Roman"/>
                <w:color w:val="000000"/>
                <w:sz w:val="24"/>
                <w:szCs w:val="24"/>
              </w:rPr>
            </w:pPr>
            <w:r w:rsidRPr="00E41A6B">
              <w:rPr>
                <w:rFonts w:ascii="Times New Roman" w:hAnsi="Times New Roman" w:cs="Times New Roman"/>
                <w:color w:val="000000"/>
                <w:sz w:val="24"/>
                <w:szCs w:val="24"/>
              </w:rPr>
              <w:t>Усиленная</w:t>
            </w:r>
            <w:r>
              <w:rPr>
                <w:rFonts w:ascii="Times New Roman" w:hAnsi="Times New Roman" w:cs="Times New Roman"/>
                <w:color w:val="000000"/>
                <w:sz w:val="24"/>
                <w:szCs w:val="24"/>
                <w:lang w:val="ru-RU"/>
              </w:rPr>
              <w:t xml:space="preserve"> </w:t>
            </w:r>
            <w:r w:rsidRPr="00E41A6B">
              <w:rPr>
                <w:rFonts w:ascii="Times New Roman" w:hAnsi="Times New Roman" w:cs="Times New Roman"/>
                <w:color w:val="000000"/>
                <w:sz w:val="24"/>
                <w:szCs w:val="24"/>
              </w:rPr>
              <w:t>квалифицированная</w:t>
            </w:r>
          </w:p>
        </w:tc>
        <w:tc>
          <w:tcPr>
            <w:tcW w:w="18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5152B" w:rsidRPr="00854376" w:rsidRDefault="0055152B" w:rsidP="00080D86">
            <w:pPr>
              <w:spacing w:after="0" w:line="240" w:lineRule="atLeast"/>
              <w:rPr>
                <w:lang w:val="ru-RU"/>
              </w:rPr>
            </w:pPr>
            <w:r w:rsidRPr="00854376">
              <w:rPr>
                <w:rFonts w:hAnsi="Times New Roman" w:cs="Times New Roman"/>
                <w:color w:val="000000"/>
                <w:sz w:val="24"/>
                <w:szCs w:val="24"/>
                <w:lang w:val="ru-RU"/>
              </w:rPr>
              <w:t>За</w:t>
            </w:r>
            <w:r>
              <w:rPr>
                <w:rFonts w:hAnsi="Times New Roman" w:cs="Times New Roman"/>
                <w:color w:val="000000"/>
                <w:sz w:val="24"/>
                <w:szCs w:val="24"/>
              </w:rPr>
              <w:t> </w:t>
            </w:r>
            <w:r>
              <w:rPr>
                <w:rFonts w:hAnsi="Times New Roman" w:cs="Times New Roman"/>
                <w:color w:val="000000"/>
                <w:sz w:val="24"/>
                <w:szCs w:val="24"/>
                <w:lang w:val="ru-RU"/>
              </w:rPr>
              <w:t>Главу</w:t>
            </w:r>
            <w:r>
              <w:rPr>
                <w:rFonts w:hAnsi="Times New Roman" w:cs="Times New Roman"/>
                <w:color w:val="000000"/>
                <w:sz w:val="24"/>
                <w:szCs w:val="24"/>
                <w:lang w:val="ru-RU"/>
              </w:rPr>
              <w:t xml:space="preserve"> </w:t>
            </w:r>
            <w:r>
              <w:rPr>
                <w:rFonts w:hAnsi="Times New Roman" w:cs="Times New Roman"/>
                <w:color w:val="000000"/>
                <w:sz w:val="24"/>
                <w:szCs w:val="24"/>
                <w:lang w:val="ru-RU"/>
              </w:rPr>
              <w:t>администрации</w:t>
            </w:r>
            <w:r>
              <w:rPr>
                <w:rFonts w:hAnsi="Times New Roman" w:cs="Times New Roman"/>
                <w:color w:val="000000"/>
                <w:sz w:val="24"/>
                <w:szCs w:val="24"/>
                <w:lang w:val="ru-RU"/>
              </w:rPr>
              <w:t xml:space="preserve"> </w:t>
            </w:r>
            <w:r w:rsidRPr="00854376">
              <w:rPr>
                <w:rFonts w:hAnsi="Times New Roman" w:cs="Times New Roman"/>
                <w:color w:val="000000"/>
                <w:sz w:val="24"/>
                <w:szCs w:val="24"/>
                <w:lang w:val="ru-RU"/>
              </w:rPr>
              <w:t>в</w:t>
            </w:r>
            <w:r>
              <w:rPr>
                <w:rFonts w:hAnsi="Times New Roman" w:cs="Times New Roman"/>
                <w:color w:val="000000"/>
                <w:sz w:val="24"/>
                <w:szCs w:val="24"/>
              </w:rPr>
              <w:t> </w:t>
            </w:r>
            <w:r w:rsidRPr="00854376">
              <w:rPr>
                <w:rFonts w:hAnsi="Times New Roman" w:cs="Times New Roman"/>
                <w:color w:val="000000"/>
                <w:sz w:val="24"/>
                <w:szCs w:val="24"/>
                <w:lang w:val="ru-RU"/>
              </w:rPr>
              <w:t>его</w:t>
            </w:r>
            <w:r>
              <w:rPr>
                <w:rFonts w:hAnsi="Times New Roman" w:cs="Times New Roman"/>
                <w:color w:val="000000"/>
                <w:sz w:val="24"/>
                <w:szCs w:val="24"/>
                <w:lang w:val="ru-RU"/>
              </w:rPr>
              <w:t xml:space="preserve"> </w:t>
            </w:r>
            <w:r w:rsidRPr="00854376">
              <w:rPr>
                <w:rFonts w:hAnsi="Times New Roman" w:cs="Times New Roman"/>
                <w:color w:val="000000"/>
                <w:sz w:val="24"/>
                <w:szCs w:val="24"/>
                <w:lang w:val="ru-RU"/>
              </w:rPr>
              <w:t>отсутствие</w:t>
            </w:r>
          </w:p>
        </w:tc>
      </w:tr>
      <w:tr w:rsidR="0055152B" w:rsidRPr="0055152B" w:rsidTr="00743017">
        <w:trPr>
          <w:trHeight w:val="907"/>
        </w:trPr>
        <w:tc>
          <w:tcPr>
            <w:tcW w:w="28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55152B" w:rsidRPr="00E41A6B" w:rsidRDefault="0055152B" w:rsidP="00684EE9">
            <w:pPr>
              <w:spacing w:after="0" w:line="240" w:lineRule="atLeast"/>
              <w:rPr>
                <w:lang w:val="ru-RU"/>
              </w:rPr>
            </w:pPr>
            <w:r w:rsidRPr="00E41A6B">
              <w:rPr>
                <w:rFonts w:hAnsi="Times New Roman" w:cs="Times New Roman"/>
                <w:color w:val="000000"/>
                <w:sz w:val="24"/>
                <w:szCs w:val="24"/>
                <w:lang w:val="ru-RU"/>
              </w:rPr>
              <w:lastRenderedPageBreak/>
              <w:t>Заместитель</w:t>
            </w:r>
            <w:r>
              <w:rPr>
                <w:rFonts w:hAnsi="Times New Roman" w:cs="Times New Roman"/>
                <w:color w:val="000000"/>
                <w:sz w:val="24"/>
                <w:szCs w:val="24"/>
                <w:lang w:val="ru-RU"/>
              </w:rPr>
              <w:t xml:space="preserve"> </w:t>
            </w:r>
            <w:r>
              <w:rPr>
                <w:rFonts w:hAnsi="Times New Roman" w:cs="Times New Roman"/>
                <w:color w:val="000000"/>
                <w:sz w:val="24"/>
                <w:szCs w:val="24"/>
                <w:lang w:val="ru-RU"/>
              </w:rPr>
              <w:t>Главы</w:t>
            </w:r>
            <w:r>
              <w:rPr>
                <w:rFonts w:hAnsi="Times New Roman" w:cs="Times New Roman"/>
                <w:color w:val="000000"/>
                <w:sz w:val="24"/>
                <w:szCs w:val="24"/>
                <w:lang w:val="ru-RU"/>
              </w:rPr>
              <w:t xml:space="preserve"> </w:t>
            </w:r>
            <w:r>
              <w:rPr>
                <w:rFonts w:hAnsi="Times New Roman" w:cs="Times New Roman"/>
                <w:color w:val="000000"/>
                <w:sz w:val="24"/>
                <w:szCs w:val="24"/>
                <w:lang w:val="ru-RU"/>
              </w:rPr>
              <w:t>администрации</w:t>
            </w:r>
            <w:r>
              <w:rPr>
                <w:rFonts w:hAnsi="Times New Roman" w:cs="Times New Roman"/>
                <w:color w:val="000000"/>
                <w:sz w:val="24"/>
                <w:szCs w:val="24"/>
                <w:lang w:val="ru-RU"/>
              </w:rPr>
              <w:t xml:space="preserve"> </w:t>
            </w:r>
            <w:r>
              <w:rPr>
                <w:rFonts w:hAnsi="Times New Roman" w:cs="Times New Roman"/>
                <w:color w:val="000000"/>
                <w:sz w:val="24"/>
                <w:szCs w:val="24"/>
                <w:lang w:val="ru-RU"/>
              </w:rPr>
              <w:t>Гарнизонного</w:t>
            </w:r>
            <w:r>
              <w:rPr>
                <w:rFonts w:hAnsi="Times New Roman" w:cs="Times New Roman"/>
                <w:color w:val="000000"/>
                <w:sz w:val="24"/>
                <w:szCs w:val="24"/>
                <w:lang w:val="ru-RU"/>
              </w:rPr>
              <w:t xml:space="preserve"> </w:t>
            </w:r>
            <w:r>
              <w:rPr>
                <w:rFonts w:hAnsi="Times New Roman" w:cs="Times New Roman"/>
                <w:color w:val="000000"/>
                <w:sz w:val="24"/>
                <w:szCs w:val="24"/>
                <w:lang w:val="ru-RU"/>
              </w:rPr>
              <w:t>сельского</w:t>
            </w:r>
            <w:r>
              <w:rPr>
                <w:rFonts w:hAnsi="Times New Roman" w:cs="Times New Roman"/>
                <w:color w:val="000000"/>
                <w:sz w:val="24"/>
                <w:szCs w:val="24"/>
                <w:lang w:val="ru-RU"/>
              </w:rPr>
              <w:t xml:space="preserve"> </w:t>
            </w:r>
            <w:r>
              <w:rPr>
                <w:rFonts w:hAnsi="Times New Roman" w:cs="Times New Roman"/>
                <w:color w:val="000000"/>
                <w:sz w:val="24"/>
                <w:szCs w:val="24"/>
                <w:lang w:val="ru-RU"/>
              </w:rPr>
              <w:t>поселения</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5152B" w:rsidRPr="00E41A6B" w:rsidRDefault="0055152B" w:rsidP="00080D86">
            <w:pPr>
              <w:spacing w:after="0" w:line="240" w:lineRule="atLeast"/>
              <w:rPr>
                <w:rFonts w:ascii="Times New Roman" w:hAnsi="Times New Roman" w:cs="Times New Roman"/>
                <w:sz w:val="24"/>
                <w:szCs w:val="24"/>
                <w:lang w:val="ru-RU"/>
              </w:rPr>
            </w:pPr>
            <w:r w:rsidRPr="00E41A6B">
              <w:rPr>
                <w:rFonts w:ascii="Times New Roman" w:hAnsi="Times New Roman" w:cs="Times New Roman"/>
                <w:color w:val="000000"/>
                <w:sz w:val="24"/>
                <w:szCs w:val="24"/>
                <w:lang w:val="ru-RU"/>
              </w:rPr>
              <w:t>Все документы, которые подписываемые в качестве физлица</w:t>
            </w:r>
          </w:p>
        </w:tc>
        <w:tc>
          <w:tcPr>
            <w:tcW w:w="226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5152B" w:rsidRPr="00E41A6B" w:rsidRDefault="0055152B" w:rsidP="00080D86">
            <w:pPr>
              <w:spacing w:after="0" w:line="240" w:lineRule="atLeast"/>
              <w:rPr>
                <w:rFonts w:ascii="Times New Roman" w:hAnsi="Times New Roman" w:cs="Times New Roman"/>
                <w:sz w:val="24"/>
                <w:szCs w:val="24"/>
              </w:rPr>
            </w:pPr>
            <w:r w:rsidRPr="00E41A6B">
              <w:rPr>
                <w:rFonts w:ascii="Times New Roman" w:hAnsi="Times New Roman" w:cs="Times New Roman"/>
                <w:color w:val="000000"/>
                <w:sz w:val="24"/>
                <w:szCs w:val="24"/>
              </w:rPr>
              <w:t>простая</w:t>
            </w:r>
          </w:p>
        </w:tc>
        <w:tc>
          <w:tcPr>
            <w:tcW w:w="18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5152B" w:rsidRPr="007851EB" w:rsidRDefault="0055152B" w:rsidP="00E41A6B">
            <w:pPr>
              <w:spacing w:after="0" w:line="240" w:lineRule="atLeast"/>
              <w:ind w:left="75" w:right="75"/>
              <w:rPr>
                <w:rFonts w:ascii="Times New Roman" w:hAnsi="Times New Roman" w:cs="Times New Roman"/>
                <w:color w:val="000000"/>
                <w:sz w:val="24"/>
                <w:szCs w:val="24"/>
                <w:lang w:val="ru-RU"/>
              </w:rPr>
            </w:pPr>
            <w:r w:rsidRPr="00854376">
              <w:rPr>
                <w:rFonts w:hAnsi="Times New Roman" w:cs="Times New Roman"/>
                <w:color w:val="000000"/>
                <w:sz w:val="24"/>
                <w:szCs w:val="24"/>
                <w:lang w:val="ru-RU"/>
              </w:rPr>
              <w:t>За</w:t>
            </w:r>
            <w:r>
              <w:rPr>
                <w:rFonts w:hAnsi="Times New Roman" w:cs="Times New Roman"/>
                <w:color w:val="000000"/>
                <w:sz w:val="24"/>
                <w:szCs w:val="24"/>
              </w:rPr>
              <w:t> </w:t>
            </w:r>
            <w:r>
              <w:rPr>
                <w:rFonts w:hAnsi="Times New Roman" w:cs="Times New Roman"/>
                <w:color w:val="000000"/>
                <w:sz w:val="24"/>
                <w:szCs w:val="24"/>
                <w:lang w:val="ru-RU"/>
              </w:rPr>
              <w:t>Главу</w:t>
            </w:r>
            <w:r>
              <w:rPr>
                <w:rFonts w:hAnsi="Times New Roman" w:cs="Times New Roman"/>
                <w:color w:val="000000"/>
                <w:sz w:val="24"/>
                <w:szCs w:val="24"/>
                <w:lang w:val="ru-RU"/>
              </w:rPr>
              <w:t xml:space="preserve"> </w:t>
            </w:r>
            <w:r>
              <w:rPr>
                <w:rFonts w:hAnsi="Times New Roman" w:cs="Times New Roman"/>
                <w:color w:val="000000"/>
                <w:sz w:val="24"/>
                <w:szCs w:val="24"/>
                <w:lang w:val="ru-RU"/>
              </w:rPr>
              <w:t>администрации</w:t>
            </w:r>
            <w:r>
              <w:rPr>
                <w:rFonts w:hAnsi="Times New Roman" w:cs="Times New Roman"/>
                <w:color w:val="000000"/>
                <w:sz w:val="24"/>
                <w:szCs w:val="24"/>
                <w:lang w:val="ru-RU"/>
              </w:rPr>
              <w:t xml:space="preserve"> </w:t>
            </w:r>
            <w:r w:rsidRPr="00854376">
              <w:rPr>
                <w:rFonts w:hAnsi="Times New Roman" w:cs="Times New Roman"/>
                <w:color w:val="000000"/>
                <w:sz w:val="24"/>
                <w:szCs w:val="24"/>
                <w:lang w:val="ru-RU"/>
              </w:rPr>
              <w:t>в</w:t>
            </w:r>
            <w:r>
              <w:rPr>
                <w:rFonts w:hAnsi="Times New Roman" w:cs="Times New Roman"/>
                <w:color w:val="000000"/>
                <w:sz w:val="24"/>
                <w:szCs w:val="24"/>
              </w:rPr>
              <w:t> </w:t>
            </w:r>
            <w:r w:rsidRPr="00854376">
              <w:rPr>
                <w:rFonts w:hAnsi="Times New Roman" w:cs="Times New Roman"/>
                <w:color w:val="000000"/>
                <w:sz w:val="24"/>
                <w:szCs w:val="24"/>
                <w:lang w:val="ru-RU"/>
              </w:rPr>
              <w:t>его</w:t>
            </w:r>
            <w:r>
              <w:rPr>
                <w:rFonts w:hAnsi="Times New Roman" w:cs="Times New Roman"/>
                <w:color w:val="000000"/>
                <w:sz w:val="24"/>
                <w:szCs w:val="24"/>
                <w:lang w:val="ru-RU"/>
              </w:rPr>
              <w:t xml:space="preserve"> </w:t>
            </w:r>
            <w:r w:rsidRPr="00854376">
              <w:rPr>
                <w:rFonts w:hAnsi="Times New Roman" w:cs="Times New Roman"/>
                <w:color w:val="000000"/>
                <w:sz w:val="24"/>
                <w:szCs w:val="24"/>
                <w:lang w:val="ru-RU"/>
              </w:rPr>
              <w:t>отсутствие</w:t>
            </w:r>
          </w:p>
        </w:tc>
      </w:tr>
      <w:tr w:rsidR="00E41A6B" w:rsidTr="00BE1F8F">
        <w:tc>
          <w:tcPr>
            <w:tcW w:w="2850"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55152B" w:rsidRDefault="00854376" w:rsidP="00E41A6B">
            <w:pPr>
              <w:spacing w:after="0" w:line="240" w:lineRule="atLeast"/>
              <w:rPr>
                <w:rFonts w:ascii="Times New Roman" w:hAnsi="Times New Roman" w:cs="Times New Roman"/>
                <w:color w:val="000000"/>
                <w:sz w:val="24"/>
                <w:szCs w:val="24"/>
                <w:lang w:val="ru-RU"/>
              </w:rPr>
            </w:pPr>
            <w:proofErr w:type="spellStart"/>
            <w:r w:rsidRPr="00E41A6B">
              <w:rPr>
                <w:rFonts w:ascii="Times New Roman" w:hAnsi="Times New Roman" w:cs="Times New Roman"/>
                <w:color w:val="000000"/>
                <w:sz w:val="24"/>
                <w:szCs w:val="24"/>
              </w:rPr>
              <w:t>Сотрудники</w:t>
            </w:r>
            <w:proofErr w:type="spellEnd"/>
            <w:r w:rsidRPr="00E41A6B">
              <w:rPr>
                <w:rFonts w:ascii="Times New Roman" w:hAnsi="Times New Roman" w:cs="Times New Roman"/>
                <w:color w:val="000000"/>
                <w:sz w:val="24"/>
                <w:szCs w:val="24"/>
              </w:rPr>
              <w:t xml:space="preserve">, </w:t>
            </w:r>
            <w:proofErr w:type="spellStart"/>
            <w:r w:rsidRPr="00E41A6B">
              <w:rPr>
                <w:rFonts w:ascii="Times New Roman" w:hAnsi="Times New Roman" w:cs="Times New Roman"/>
                <w:color w:val="000000"/>
                <w:sz w:val="24"/>
                <w:szCs w:val="24"/>
              </w:rPr>
              <w:t>ответственные</w:t>
            </w:r>
            <w:proofErr w:type="spellEnd"/>
            <w:r w:rsidR="00BE1F8F">
              <w:rPr>
                <w:rFonts w:ascii="Times New Roman" w:hAnsi="Times New Roman" w:cs="Times New Roman"/>
                <w:color w:val="000000"/>
                <w:sz w:val="24"/>
                <w:szCs w:val="24"/>
                <w:lang w:val="ru-RU"/>
              </w:rPr>
              <w:t xml:space="preserve"> </w:t>
            </w:r>
          </w:p>
          <w:p w:rsidR="00854376" w:rsidRPr="00E41A6B" w:rsidRDefault="00854376" w:rsidP="00E41A6B">
            <w:pPr>
              <w:spacing w:after="0" w:line="240" w:lineRule="atLeast"/>
              <w:rPr>
                <w:rFonts w:ascii="Times New Roman" w:hAnsi="Times New Roman" w:cs="Times New Roman"/>
                <w:sz w:val="24"/>
                <w:szCs w:val="24"/>
              </w:rPr>
            </w:pPr>
            <w:proofErr w:type="spellStart"/>
            <w:r w:rsidRPr="00E41A6B">
              <w:rPr>
                <w:rFonts w:ascii="Times New Roman" w:hAnsi="Times New Roman" w:cs="Times New Roman"/>
                <w:color w:val="000000"/>
                <w:sz w:val="24"/>
                <w:szCs w:val="24"/>
              </w:rPr>
              <w:t>за</w:t>
            </w:r>
            <w:proofErr w:type="spellEnd"/>
            <w:r w:rsidR="00BE1F8F">
              <w:rPr>
                <w:rFonts w:ascii="Times New Roman" w:hAnsi="Times New Roman" w:cs="Times New Roman"/>
                <w:color w:val="000000"/>
                <w:sz w:val="24"/>
                <w:szCs w:val="24"/>
                <w:lang w:val="ru-RU"/>
              </w:rPr>
              <w:t xml:space="preserve"> </w:t>
            </w:r>
            <w:proofErr w:type="spellStart"/>
            <w:r w:rsidRPr="00E41A6B">
              <w:rPr>
                <w:rFonts w:ascii="Times New Roman" w:hAnsi="Times New Roman" w:cs="Times New Roman"/>
                <w:color w:val="000000"/>
                <w:sz w:val="24"/>
                <w:szCs w:val="24"/>
              </w:rPr>
              <w:t>имущество</w:t>
            </w:r>
            <w:proofErr w:type="spellEnd"/>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sz w:val="24"/>
                <w:szCs w:val="24"/>
                <w:lang w:val="ru-RU"/>
              </w:rPr>
            </w:pPr>
            <w:r w:rsidRPr="00E41A6B">
              <w:rPr>
                <w:rFonts w:ascii="Times New Roman" w:hAnsi="Times New Roman" w:cs="Times New Roman"/>
                <w:color w:val="000000"/>
                <w:sz w:val="24"/>
                <w:szCs w:val="24"/>
                <w:lang w:val="ru-RU"/>
              </w:rPr>
              <w:t>Акт приема-передачи объектов, полученных в личное пользование (ф. 0510434)</w:t>
            </w:r>
          </w:p>
        </w:tc>
        <w:tc>
          <w:tcPr>
            <w:tcW w:w="2268" w:type="dxa"/>
            <w:vMerge w:val="restar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sz w:val="24"/>
                <w:szCs w:val="24"/>
              </w:rPr>
            </w:pPr>
            <w:r w:rsidRPr="00E41A6B">
              <w:rPr>
                <w:rFonts w:ascii="Times New Roman" w:hAnsi="Times New Roman" w:cs="Times New Roman"/>
                <w:color w:val="000000"/>
                <w:sz w:val="24"/>
                <w:szCs w:val="24"/>
              </w:rPr>
              <w:t>простая</w:t>
            </w:r>
          </w:p>
        </w:tc>
        <w:tc>
          <w:tcPr>
            <w:tcW w:w="18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ind w:left="75" w:right="75"/>
              <w:rPr>
                <w:rFonts w:ascii="Times New Roman" w:hAnsi="Times New Roman" w:cs="Times New Roman"/>
                <w:color w:val="000000"/>
                <w:sz w:val="24"/>
                <w:szCs w:val="24"/>
              </w:rPr>
            </w:pPr>
          </w:p>
        </w:tc>
      </w:tr>
      <w:tr w:rsidR="00E41A6B" w:rsidRPr="00AA3328" w:rsidTr="00BE1F8F">
        <w:tc>
          <w:tcPr>
            <w:tcW w:w="2850"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ind w:left="75" w:right="75"/>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Решение о проведении инвентаризации (ф. 0510439)</w:t>
            </w: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Изменение Решения о проведении инвентаризации (ф. 0510447)</w:t>
            </w:r>
          </w:p>
        </w:tc>
        <w:tc>
          <w:tcPr>
            <w:tcW w:w="2268" w:type="dxa"/>
            <w:vMerge/>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ind w:left="75" w:right="75"/>
              <w:rPr>
                <w:rFonts w:ascii="Times New Roman" w:hAnsi="Times New Roman" w:cs="Times New Roman"/>
                <w:color w:val="000000"/>
                <w:sz w:val="24"/>
                <w:szCs w:val="24"/>
                <w:lang w:val="ru-RU"/>
              </w:rPr>
            </w:pPr>
          </w:p>
        </w:tc>
        <w:tc>
          <w:tcPr>
            <w:tcW w:w="18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sz w:val="24"/>
                <w:szCs w:val="24"/>
                <w:lang w:val="ru-RU"/>
              </w:rPr>
            </w:pPr>
            <w:r w:rsidRPr="00E41A6B">
              <w:rPr>
                <w:rFonts w:ascii="Times New Roman" w:hAnsi="Times New Roman" w:cs="Times New Roman"/>
                <w:color w:val="000000"/>
                <w:sz w:val="24"/>
                <w:szCs w:val="24"/>
                <w:lang w:val="ru-RU"/>
              </w:rPr>
              <w:t>Ставят подписи в листе ознакомления</w:t>
            </w:r>
          </w:p>
        </w:tc>
      </w:tr>
      <w:tr w:rsidR="00E41A6B" w:rsidTr="00BE1F8F">
        <w:tc>
          <w:tcPr>
            <w:tcW w:w="2850"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Члены комиссии по поступлению и выбытию активов</w:t>
            </w: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Председатель комиссии по поступлению и выбытию активов</w:t>
            </w:r>
          </w:p>
        </w:tc>
        <w:tc>
          <w:tcPr>
            <w:tcW w:w="311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Акт о консервации (расконсервации) объекта основных средств (ф. 0510433)</w:t>
            </w: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Решение о прекращении признания активами объектов нефинансовых активов (ф. 0510440)</w:t>
            </w: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Решение о списании задолженности, не востребованной кредиторами, со счета __ (ф. 0510437)</w:t>
            </w: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Акт о признании безнадежной к взысканию задолженности по доходам (ф. 0510436)</w:t>
            </w: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Решение о признании (восстановлении) сомнительной задолженности по доходам (ф. 0510445)</w:t>
            </w: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Решение о восстановлении кредиторской задолженности (ф. 0510446)</w:t>
            </w: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Акт об утилизации (уничтожении) материальных ценностей (ф. 0510435)</w:t>
            </w: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Решение о признании объектов нефинансовых активов (ф. 0510441)</w:t>
            </w:r>
          </w:p>
        </w:tc>
        <w:tc>
          <w:tcPr>
            <w:tcW w:w="2268"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простая</w:t>
            </w:r>
          </w:p>
          <w:p w:rsidR="00854376" w:rsidRPr="00E41A6B" w:rsidRDefault="00854376" w:rsidP="00E41A6B">
            <w:pPr>
              <w:spacing w:after="0" w:line="240" w:lineRule="atLeast"/>
              <w:rPr>
                <w:rFonts w:ascii="Times New Roman" w:hAnsi="Times New Roman" w:cs="Times New Roman"/>
                <w:color w:val="000000"/>
                <w:sz w:val="24"/>
                <w:szCs w:val="24"/>
                <w:lang w:val="ru-RU"/>
              </w:rPr>
            </w:pPr>
          </w:p>
          <w:p w:rsidR="00854376" w:rsidRPr="00E41A6B" w:rsidRDefault="00854376" w:rsidP="00E41A6B">
            <w:pPr>
              <w:spacing w:after="0" w:line="240" w:lineRule="atLeast"/>
              <w:rPr>
                <w:rFonts w:ascii="Times New Roman" w:hAnsi="Times New Roman" w:cs="Times New Roman"/>
                <w:color w:val="000000"/>
                <w:sz w:val="24"/>
                <w:szCs w:val="24"/>
                <w:lang w:val="ru-RU"/>
              </w:rPr>
            </w:pPr>
            <w:r w:rsidRPr="00E41A6B">
              <w:rPr>
                <w:rFonts w:ascii="Times New Roman" w:hAnsi="Times New Roman" w:cs="Times New Roman"/>
                <w:color w:val="000000"/>
                <w:sz w:val="24"/>
                <w:szCs w:val="24"/>
                <w:lang w:val="ru-RU"/>
              </w:rPr>
              <w:t>*для председателя комиссии – усиленная квалифицированная</w:t>
            </w:r>
          </w:p>
        </w:tc>
        <w:tc>
          <w:tcPr>
            <w:tcW w:w="1817"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854376" w:rsidRPr="00E41A6B" w:rsidRDefault="00854376" w:rsidP="00E41A6B">
            <w:pPr>
              <w:spacing w:after="0" w:line="240" w:lineRule="atLeast"/>
              <w:rPr>
                <w:rFonts w:ascii="Times New Roman" w:hAnsi="Times New Roman" w:cs="Times New Roman"/>
                <w:sz w:val="24"/>
                <w:szCs w:val="24"/>
              </w:rPr>
            </w:pPr>
            <w:r w:rsidRPr="00E41A6B">
              <w:rPr>
                <w:rFonts w:ascii="Times New Roman" w:hAnsi="Times New Roman" w:cs="Times New Roman"/>
                <w:color w:val="000000"/>
                <w:sz w:val="24"/>
                <w:szCs w:val="24"/>
              </w:rPr>
              <w:t>—</w:t>
            </w:r>
          </w:p>
        </w:tc>
      </w:tr>
    </w:tbl>
    <w:p w:rsidR="00403766" w:rsidRDefault="00403766" w:rsidP="00196203">
      <w:pPr>
        <w:spacing w:after="0" w:line="240" w:lineRule="atLeast"/>
        <w:jc w:val="center"/>
        <w:rPr>
          <w:rFonts w:ascii="Times New Roman" w:hAnsi="Times New Roman" w:cs="Times New Roman"/>
          <w:b/>
          <w:sz w:val="24"/>
          <w:szCs w:val="24"/>
          <w:lang w:val="ru-RU"/>
        </w:rPr>
      </w:pPr>
    </w:p>
    <w:p w:rsidR="00403766" w:rsidRDefault="00403766">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403766" w:rsidRDefault="00403766" w:rsidP="00403766">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Приложение №2 </w:t>
      </w:r>
    </w:p>
    <w:p w:rsidR="00403766" w:rsidRPr="00196203" w:rsidRDefault="00403766" w:rsidP="00403766">
      <w:pPr>
        <w:jc w:val="right"/>
        <w:rPr>
          <w:rFonts w:ascii="Times New Roman" w:hAnsi="Times New Roman" w:cs="Times New Roman"/>
          <w:sz w:val="24"/>
          <w:szCs w:val="24"/>
          <w:lang w:val="ru-RU"/>
        </w:rPr>
      </w:pPr>
      <w:r>
        <w:rPr>
          <w:rFonts w:ascii="Times New Roman" w:hAnsi="Times New Roman" w:cs="Times New Roman"/>
          <w:sz w:val="24"/>
          <w:szCs w:val="24"/>
          <w:lang w:val="ru-RU"/>
        </w:rPr>
        <w:t>К</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403766" w:rsidRDefault="00403766" w:rsidP="00196203">
      <w:pPr>
        <w:spacing w:after="0" w:line="240" w:lineRule="atLeast"/>
        <w:jc w:val="center"/>
        <w:rPr>
          <w:rFonts w:ascii="Times New Roman" w:hAnsi="Times New Roman" w:cs="Times New Roman"/>
          <w:b/>
          <w:sz w:val="24"/>
          <w:szCs w:val="24"/>
          <w:lang w:val="ru-RU"/>
        </w:rPr>
      </w:pPr>
      <w:r>
        <w:rPr>
          <w:rFonts w:ascii="Times New Roman" w:hAnsi="Times New Roman" w:cs="Times New Roman"/>
          <w:b/>
          <w:sz w:val="24"/>
          <w:szCs w:val="24"/>
          <w:lang w:val="ru-RU"/>
        </w:rPr>
        <w:t>Номера журналам операций</w:t>
      </w:r>
    </w:p>
    <w:p w:rsidR="003E4B0C" w:rsidRDefault="003E4B0C" w:rsidP="00196203">
      <w:pPr>
        <w:spacing w:after="0" w:line="240" w:lineRule="atLeast"/>
        <w:jc w:val="center"/>
        <w:rPr>
          <w:rFonts w:ascii="Times New Roman" w:hAnsi="Times New Roman" w:cs="Times New Roman"/>
          <w:b/>
          <w:sz w:val="24"/>
          <w:szCs w:val="24"/>
          <w:lang w:val="ru-RU"/>
        </w:rPr>
      </w:pPr>
    </w:p>
    <w:tbl>
      <w:tblPr>
        <w:tblStyle w:val="a9"/>
        <w:tblW w:w="10393" w:type="dxa"/>
        <w:tblLook w:val="04A0" w:firstRow="1" w:lastRow="0" w:firstColumn="1" w:lastColumn="0" w:noHBand="0" w:noVBand="1"/>
      </w:tblPr>
      <w:tblGrid>
        <w:gridCol w:w="817"/>
        <w:gridCol w:w="9576"/>
      </w:tblGrid>
      <w:tr w:rsidR="00854376" w:rsidTr="00854376">
        <w:tc>
          <w:tcPr>
            <w:tcW w:w="817" w:type="dxa"/>
            <w:vAlign w:val="center"/>
          </w:tcPr>
          <w:p w:rsidR="00854376" w:rsidRPr="00854376" w:rsidRDefault="00854376" w:rsidP="00854376">
            <w:pPr>
              <w:spacing w:line="240" w:lineRule="atLeast"/>
              <w:jc w:val="center"/>
              <w:rPr>
                <w:rFonts w:ascii="Times New Roman" w:hAnsi="Times New Roman" w:cs="Times New Roman"/>
                <w:b/>
                <w:sz w:val="24"/>
                <w:szCs w:val="24"/>
              </w:rPr>
            </w:pPr>
            <w:r w:rsidRPr="00854376">
              <w:rPr>
                <w:rFonts w:ascii="Times New Roman" w:hAnsi="Times New Roman" w:cs="Times New Roman"/>
                <w:b/>
                <w:sz w:val="24"/>
                <w:szCs w:val="24"/>
              </w:rPr>
              <w:t>№</w:t>
            </w:r>
          </w:p>
          <w:p w:rsidR="00854376" w:rsidRPr="00854376" w:rsidRDefault="00854376" w:rsidP="00854376">
            <w:pPr>
              <w:spacing w:line="240" w:lineRule="atLeast"/>
              <w:jc w:val="center"/>
              <w:rPr>
                <w:rFonts w:ascii="Times New Roman" w:hAnsi="Times New Roman" w:cs="Times New Roman"/>
                <w:b/>
                <w:sz w:val="24"/>
                <w:szCs w:val="24"/>
              </w:rPr>
            </w:pPr>
            <w:r w:rsidRPr="00854376">
              <w:rPr>
                <w:rFonts w:ascii="Times New Roman" w:hAnsi="Times New Roman" w:cs="Times New Roman"/>
                <w:b/>
                <w:sz w:val="24"/>
                <w:szCs w:val="24"/>
              </w:rPr>
              <w:t>п\п</w:t>
            </w:r>
          </w:p>
        </w:tc>
        <w:tc>
          <w:tcPr>
            <w:tcW w:w="9576" w:type="dxa"/>
            <w:vAlign w:val="center"/>
          </w:tcPr>
          <w:p w:rsidR="00854376" w:rsidRPr="00854376" w:rsidRDefault="00854376" w:rsidP="00854376">
            <w:pPr>
              <w:spacing w:line="240" w:lineRule="atLeast"/>
              <w:jc w:val="center"/>
              <w:rPr>
                <w:rFonts w:ascii="Times New Roman" w:hAnsi="Times New Roman" w:cs="Times New Roman"/>
                <w:b/>
                <w:sz w:val="24"/>
                <w:szCs w:val="24"/>
              </w:rPr>
            </w:pPr>
            <w:r w:rsidRPr="00854376">
              <w:rPr>
                <w:rFonts w:ascii="Times New Roman" w:hAnsi="Times New Roman" w:cs="Times New Roman"/>
                <w:b/>
                <w:sz w:val="24"/>
                <w:szCs w:val="24"/>
              </w:rPr>
              <w:t>Наименование журнала</w:t>
            </w:r>
          </w:p>
        </w:tc>
      </w:tr>
      <w:tr w:rsidR="00854376" w:rsidRPr="00AA3328" w:rsidTr="00854376">
        <w:tc>
          <w:tcPr>
            <w:tcW w:w="817" w:type="dxa"/>
          </w:tcPr>
          <w:p w:rsidR="00854376" w:rsidRDefault="00854376"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9576" w:type="dxa"/>
          </w:tcPr>
          <w:p w:rsidR="00854376" w:rsidRPr="00854376" w:rsidRDefault="007851EB" w:rsidP="00854376">
            <w:pPr>
              <w:spacing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Журнал операций № 1 по счету «Касса» (ф. 0504071)</w:t>
            </w:r>
          </w:p>
        </w:tc>
      </w:tr>
      <w:tr w:rsidR="00854376" w:rsidRPr="00AA3328" w:rsidTr="00854376">
        <w:tc>
          <w:tcPr>
            <w:tcW w:w="817" w:type="dxa"/>
          </w:tcPr>
          <w:p w:rsidR="00854376" w:rsidRDefault="00854376"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9576" w:type="dxa"/>
          </w:tcPr>
          <w:p w:rsidR="00854376" w:rsidRPr="00854376" w:rsidRDefault="007851EB" w:rsidP="00854376">
            <w:pPr>
              <w:spacing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Журнал операций № 2 с безналичными денежными средствами (ф. 0504071)</w:t>
            </w:r>
          </w:p>
        </w:tc>
      </w:tr>
      <w:tr w:rsidR="00854376" w:rsidRPr="00AA3328" w:rsidTr="00854376">
        <w:tc>
          <w:tcPr>
            <w:tcW w:w="817" w:type="dxa"/>
          </w:tcPr>
          <w:p w:rsidR="00854376" w:rsidRDefault="00854376"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9576" w:type="dxa"/>
          </w:tcPr>
          <w:p w:rsidR="00854376" w:rsidRPr="00854376" w:rsidRDefault="007851EB" w:rsidP="00854376">
            <w:pPr>
              <w:spacing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Журнал операций № 3 расчетов с подотчетными лицами (ф. 0504071)</w:t>
            </w:r>
          </w:p>
        </w:tc>
      </w:tr>
      <w:tr w:rsidR="00854376" w:rsidRPr="00AA3328" w:rsidTr="00854376">
        <w:tc>
          <w:tcPr>
            <w:tcW w:w="817" w:type="dxa"/>
          </w:tcPr>
          <w:p w:rsidR="00854376" w:rsidRDefault="00854376"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9576" w:type="dxa"/>
          </w:tcPr>
          <w:p w:rsidR="00854376" w:rsidRPr="007851EB" w:rsidRDefault="007851EB" w:rsidP="007851EB">
            <w:pPr>
              <w:spacing w:line="240" w:lineRule="atLeast"/>
              <w:ind w:left="75" w:right="75"/>
              <w:rPr>
                <w:rFonts w:ascii="Times New Roman" w:hAnsi="Times New Roman" w:cs="Times New Roman"/>
                <w:color w:val="000000"/>
                <w:sz w:val="24"/>
                <w:szCs w:val="24"/>
              </w:rPr>
            </w:pPr>
            <w:r w:rsidRPr="007851EB">
              <w:rPr>
                <w:rFonts w:ascii="Times New Roman" w:hAnsi="Times New Roman" w:cs="Times New Roman"/>
                <w:color w:val="000000"/>
                <w:sz w:val="24"/>
                <w:szCs w:val="24"/>
              </w:rPr>
              <w:t>Журнал операций № 4расчетов с поставщиками и подрядчиками (ф. 0504071)</w:t>
            </w:r>
          </w:p>
        </w:tc>
      </w:tr>
      <w:tr w:rsidR="00854376" w:rsidRPr="00AA3328" w:rsidTr="00854376">
        <w:tc>
          <w:tcPr>
            <w:tcW w:w="817" w:type="dxa"/>
          </w:tcPr>
          <w:p w:rsidR="00854376" w:rsidRDefault="00854376"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9576" w:type="dxa"/>
          </w:tcPr>
          <w:p w:rsidR="00854376" w:rsidRPr="00854376" w:rsidRDefault="007851EB" w:rsidP="00854376">
            <w:pPr>
              <w:spacing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Журнал операций № 5 расчетов с дебиторами по доходам (ф. 0504071)</w:t>
            </w:r>
          </w:p>
        </w:tc>
      </w:tr>
      <w:tr w:rsidR="00854376" w:rsidRPr="00AA3328" w:rsidTr="00854376">
        <w:tc>
          <w:tcPr>
            <w:tcW w:w="817" w:type="dxa"/>
          </w:tcPr>
          <w:p w:rsidR="00854376" w:rsidRDefault="00854376"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9576" w:type="dxa"/>
          </w:tcPr>
          <w:p w:rsidR="00854376" w:rsidRPr="00854376" w:rsidRDefault="007851EB" w:rsidP="00854376">
            <w:pPr>
              <w:spacing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Журнал операций № 6 расчетов по оплате труда, денежному довольствию и стипендиям (ф. 0504071)</w:t>
            </w:r>
          </w:p>
        </w:tc>
      </w:tr>
      <w:tr w:rsidR="00854376" w:rsidRPr="00AA3328" w:rsidTr="00854376">
        <w:tc>
          <w:tcPr>
            <w:tcW w:w="817" w:type="dxa"/>
          </w:tcPr>
          <w:p w:rsidR="00854376" w:rsidRDefault="00854376"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9576" w:type="dxa"/>
          </w:tcPr>
          <w:p w:rsidR="00854376" w:rsidRPr="00854376" w:rsidRDefault="007851EB" w:rsidP="00854376">
            <w:pPr>
              <w:spacing w:line="240" w:lineRule="atLeast"/>
              <w:rPr>
                <w:rFonts w:ascii="Times New Roman" w:hAnsi="Times New Roman" w:cs="Times New Roman"/>
                <w:color w:val="FF0000"/>
                <w:sz w:val="24"/>
                <w:szCs w:val="24"/>
              </w:rPr>
            </w:pPr>
            <w:r w:rsidRPr="007851EB">
              <w:rPr>
                <w:rFonts w:ascii="Times New Roman" w:hAnsi="Times New Roman" w:cs="Times New Roman"/>
                <w:color w:val="000000"/>
                <w:sz w:val="24"/>
                <w:szCs w:val="24"/>
              </w:rPr>
              <w:t>Журнал операций № 7 по выбытию и перемещению нефинансовых активов (ф. 0504071)</w:t>
            </w:r>
          </w:p>
        </w:tc>
      </w:tr>
      <w:tr w:rsidR="00854376" w:rsidRPr="00AA3328" w:rsidTr="00854376">
        <w:tc>
          <w:tcPr>
            <w:tcW w:w="817" w:type="dxa"/>
          </w:tcPr>
          <w:p w:rsidR="00854376" w:rsidRDefault="00854376"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9576" w:type="dxa"/>
          </w:tcPr>
          <w:p w:rsidR="00854376" w:rsidRPr="007851EB" w:rsidRDefault="007851EB" w:rsidP="007851EB">
            <w:pPr>
              <w:spacing w:line="240" w:lineRule="atLeast"/>
              <w:ind w:left="75" w:right="75"/>
              <w:rPr>
                <w:rFonts w:ascii="Times New Roman" w:hAnsi="Times New Roman" w:cs="Times New Roman"/>
                <w:color w:val="000000"/>
                <w:sz w:val="24"/>
                <w:szCs w:val="24"/>
              </w:rPr>
            </w:pPr>
            <w:r w:rsidRPr="007851EB">
              <w:rPr>
                <w:rFonts w:ascii="Times New Roman" w:hAnsi="Times New Roman" w:cs="Times New Roman"/>
                <w:color w:val="000000"/>
                <w:sz w:val="24"/>
                <w:szCs w:val="24"/>
              </w:rPr>
              <w:t>Журнал по прочим операциям № 8 (ф. 0504071)</w:t>
            </w:r>
          </w:p>
        </w:tc>
      </w:tr>
      <w:tr w:rsidR="00854376" w:rsidRPr="00AA3328" w:rsidTr="00854376">
        <w:tc>
          <w:tcPr>
            <w:tcW w:w="817" w:type="dxa"/>
          </w:tcPr>
          <w:p w:rsidR="00854376" w:rsidRDefault="007851EB"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9</w:t>
            </w:r>
          </w:p>
        </w:tc>
        <w:tc>
          <w:tcPr>
            <w:tcW w:w="9576" w:type="dxa"/>
          </w:tcPr>
          <w:p w:rsidR="00854376" w:rsidRPr="00854376" w:rsidRDefault="007851EB" w:rsidP="00854376">
            <w:pPr>
              <w:spacing w:line="240" w:lineRule="atLeast"/>
              <w:rPr>
                <w:rFonts w:ascii="Times New Roman" w:hAnsi="Times New Roman" w:cs="Times New Roman"/>
                <w:sz w:val="24"/>
                <w:szCs w:val="24"/>
              </w:rPr>
            </w:pPr>
            <w:r>
              <w:rPr>
                <w:rFonts w:ascii="Times New Roman" w:hAnsi="Times New Roman" w:cs="Times New Roman"/>
                <w:color w:val="000000"/>
                <w:sz w:val="24"/>
                <w:szCs w:val="24"/>
              </w:rPr>
              <w:t>Журнал операций № 8-мо</w:t>
            </w:r>
            <w:r w:rsidRPr="007851EB">
              <w:rPr>
                <w:rFonts w:ascii="Times New Roman" w:hAnsi="Times New Roman" w:cs="Times New Roman"/>
                <w:color w:val="000000"/>
                <w:sz w:val="24"/>
                <w:szCs w:val="24"/>
              </w:rPr>
              <w:t>межотчетного периода (ф. 0504071)</w:t>
            </w:r>
          </w:p>
        </w:tc>
      </w:tr>
      <w:tr w:rsidR="00854376" w:rsidRPr="00AA3328" w:rsidTr="00854376">
        <w:tc>
          <w:tcPr>
            <w:tcW w:w="817" w:type="dxa"/>
          </w:tcPr>
          <w:p w:rsidR="00854376" w:rsidRDefault="007851EB"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9576" w:type="dxa"/>
          </w:tcPr>
          <w:p w:rsidR="00854376" w:rsidRPr="00854376" w:rsidRDefault="007851EB" w:rsidP="00854376">
            <w:pPr>
              <w:spacing w:line="240" w:lineRule="atLeast"/>
              <w:rPr>
                <w:rFonts w:ascii="Times New Roman" w:hAnsi="Times New Roman" w:cs="Times New Roman"/>
                <w:sz w:val="24"/>
                <w:szCs w:val="24"/>
              </w:rPr>
            </w:pPr>
            <w:r>
              <w:rPr>
                <w:rFonts w:ascii="Times New Roman" w:hAnsi="Times New Roman" w:cs="Times New Roman"/>
                <w:color w:val="000000"/>
                <w:sz w:val="24"/>
                <w:szCs w:val="24"/>
              </w:rPr>
              <w:t>Журнал операций № 8-ош</w:t>
            </w:r>
            <w:r w:rsidRPr="007851EB">
              <w:rPr>
                <w:rFonts w:ascii="Times New Roman" w:hAnsi="Times New Roman" w:cs="Times New Roman"/>
                <w:color w:val="000000"/>
                <w:sz w:val="24"/>
                <w:szCs w:val="24"/>
              </w:rPr>
              <w:t xml:space="preserve">  по исправлению ошибок прошлых лет (ф. 0504071)</w:t>
            </w:r>
          </w:p>
        </w:tc>
      </w:tr>
      <w:tr w:rsidR="00A00561" w:rsidRPr="00AA3328" w:rsidTr="00854376">
        <w:tc>
          <w:tcPr>
            <w:tcW w:w="817" w:type="dxa"/>
          </w:tcPr>
          <w:p w:rsidR="00A00561" w:rsidRDefault="00A00561" w:rsidP="00196203">
            <w:pPr>
              <w:spacing w:line="240" w:lineRule="atLeast"/>
              <w:jc w:val="center"/>
              <w:rPr>
                <w:rFonts w:ascii="Times New Roman" w:hAnsi="Times New Roman" w:cs="Times New Roman"/>
                <w:sz w:val="24"/>
                <w:szCs w:val="24"/>
              </w:rPr>
            </w:pPr>
            <w:r>
              <w:rPr>
                <w:rFonts w:ascii="Times New Roman" w:hAnsi="Times New Roman" w:cs="Times New Roman"/>
                <w:sz w:val="24"/>
                <w:szCs w:val="24"/>
              </w:rPr>
              <w:t>11</w:t>
            </w:r>
          </w:p>
        </w:tc>
        <w:tc>
          <w:tcPr>
            <w:tcW w:w="9576" w:type="dxa"/>
          </w:tcPr>
          <w:p w:rsidR="00A00561" w:rsidRPr="00854376" w:rsidRDefault="00A00561" w:rsidP="00080D86">
            <w:pPr>
              <w:spacing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Журнал операций № 11 по забалансовому счету (ф. 0509213)</w:t>
            </w:r>
          </w:p>
        </w:tc>
      </w:tr>
    </w:tbl>
    <w:p w:rsidR="00854376" w:rsidRDefault="00854376" w:rsidP="00196203">
      <w:pPr>
        <w:spacing w:after="0" w:line="240" w:lineRule="atLeast"/>
        <w:jc w:val="center"/>
        <w:rPr>
          <w:rFonts w:ascii="Times New Roman" w:hAnsi="Times New Roman" w:cs="Times New Roman"/>
          <w:sz w:val="24"/>
          <w:szCs w:val="24"/>
          <w:lang w:val="ru-RU"/>
        </w:rPr>
      </w:pPr>
    </w:p>
    <w:p w:rsidR="00854376" w:rsidRDefault="00854376" w:rsidP="00854376">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Приложение №2 </w:t>
      </w:r>
    </w:p>
    <w:p w:rsidR="00854376" w:rsidRPr="00196203" w:rsidRDefault="00854376" w:rsidP="00854376">
      <w:pPr>
        <w:jc w:val="right"/>
        <w:rPr>
          <w:rFonts w:ascii="Times New Roman" w:hAnsi="Times New Roman" w:cs="Times New Roman"/>
          <w:sz w:val="24"/>
          <w:szCs w:val="24"/>
          <w:lang w:val="ru-RU"/>
        </w:rPr>
      </w:pPr>
      <w:r>
        <w:rPr>
          <w:rFonts w:ascii="Times New Roman" w:hAnsi="Times New Roman" w:cs="Times New Roman"/>
          <w:sz w:val="24"/>
          <w:szCs w:val="24"/>
          <w:lang w:val="ru-RU"/>
        </w:rPr>
        <w:t>К</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854376" w:rsidRDefault="00854376" w:rsidP="00196203">
      <w:pPr>
        <w:spacing w:after="0" w:line="240" w:lineRule="atLeast"/>
        <w:jc w:val="center"/>
        <w:rPr>
          <w:rFonts w:ascii="Times New Roman" w:hAnsi="Times New Roman" w:cs="Times New Roman"/>
          <w:b/>
          <w:sz w:val="24"/>
          <w:szCs w:val="24"/>
          <w:lang w:val="ru-RU"/>
        </w:rPr>
      </w:pPr>
      <w:r w:rsidRPr="00854376">
        <w:rPr>
          <w:rFonts w:ascii="Times New Roman" w:hAnsi="Times New Roman" w:cs="Times New Roman"/>
          <w:b/>
          <w:sz w:val="24"/>
          <w:szCs w:val="24"/>
          <w:lang w:val="ru-RU"/>
        </w:rPr>
        <w:t>Первичные учетные документы к журналам</w:t>
      </w:r>
    </w:p>
    <w:p w:rsidR="007851EB" w:rsidRDefault="007851EB" w:rsidP="00196203">
      <w:pPr>
        <w:spacing w:after="0" w:line="240" w:lineRule="atLeast"/>
        <w:jc w:val="center"/>
        <w:rPr>
          <w:rFonts w:ascii="Times New Roman" w:hAnsi="Times New Roman" w:cs="Times New Roman"/>
          <w:b/>
          <w:sz w:val="24"/>
          <w:szCs w:val="24"/>
          <w:lang w:val="ru-RU"/>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00" w:firstRow="0" w:lastRow="0" w:firstColumn="0" w:lastColumn="0" w:noHBand="1" w:noVBand="1"/>
      </w:tblPr>
      <w:tblGrid>
        <w:gridCol w:w="3869"/>
        <w:gridCol w:w="6494"/>
      </w:tblGrid>
      <w:tr w:rsidR="007851EB" w:rsidTr="007851EB">
        <w:tc>
          <w:tcPr>
            <w:tcW w:w="3869" w:type="dxa"/>
            <w:vAlign w:val="center"/>
          </w:tcPr>
          <w:p w:rsidR="007851EB" w:rsidRPr="007851EB" w:rsidRDefault="007851EB" w:rsidP="007851EB">
            <w:pPr>
              <w:spacing w:after="0" w:line="240" w:lineRule="atLeast"/>
              <w:jc w:val="center"/>
              <w:rPr>
                <w:rFonts w:ascii="Times New Roman" w:hAnsi="Times New Roman" w:cs="Times New Roman"/>
                <w:b/>
                <w:bCs/>
                <w:color w:val="000000"/>
                <w:sz w:val="24"/>
                <w:szCs w:val="24"/>
              </w:rPr>
            </w:pPr>
            <w:r w:rsidRPr="007851EB">
              <w:rPr>
                <w:rFonts w:ascii="Times New Roman" w:hAnsi="Times New Roman" w:cs="Times New Roman"/>
                <w:b/>
                <w:bCs/>
                <w:color w:val="000000"/>
                <w:sz w:val="24"/>
                <w:szCs w:val="24"/>
              </w:rPr>
              <w:t>Журнал</w:t>
            </w:r>
            <w:r w:rsidR="00EB5625">
              <w:rPr>
                <w:rFonts w:ascii="Times New Roman" w:hAnsi="Times New Roman" w:cs="Times New Roman"/>
                <w:b/>
                <w:bCs/>
                <w:color w:val="000000"/>
                <w:sz w:val="24"/>
                <w:szCs w:val="24"/>
                <w:lang w:val="ru-RU"/>
              </w:rPr>
              <w:t xml:space="preserve"> </w:t>
            </w:r>
            <w:r w:rsidRPr="007851EB">
              <w:rPr>
                <w:rFonts w:ascii="Times New Roman" w:hAnsi="Times New Roman" w:cs="Times New Roman"/>
                <w:b/>
                <w:bCs/>
                <w:color w:val="000000"/>
                <w:sz w:val="24"/>
                <w:szCs w:val="24"/>
              </w:rPr>
              <w:t>операций</w:t>
            </w:r>
          </w:p>
        </w:tc>
        <w:tc>
          <w:tcPr>
            <w:tcW w:w="6494" w:type="dxa"/>
            <w:vAlign w:val="center"/>
          </w:tcPr>
          <w:p w:rsidR="007851EB" w:rsidRPr="007851EB" w:rsidRDefault="007851EB" w:rsidP="007851EB">
            <w:pPr>
              <w:spacing w:after="0" w:line="240" w:lineRule="atLeast"/>
              <w:jc w:val="center"/>
              <w:rPr>
                <w:rFonts w:ascii="Times New Roman" w:hAnsi="Times New Roman" w:cs="Times New Roman"/>
                <w:b/>
                <w:bCs/>
                <w:color w:val="000000"/>
                <w:sz w:val="24"/>
                <w:szCs w:val="24"/>
              </w:rPr>
            </w:pPr>
            <w:r w:rsidRPr="007851EB">
              <w:rPr>
                <w:rFonts w:ascii="Times New Roman" w:hAnsi="Times New Roman" w:cs="Times New Roman"/>
                <w:b/>
                <w:bCs/>
                <w:color w:val="000000"/>
                <w:sz w:val="24"/>
                <w:szCs w:val="24"/>
              </w:rPr>
              <w:t>Документы</w:t>
            </w:r>
          </w:p>
        </w:tc>
      </w:tr>
      <w:tr w:rsidR="007851EB" w:rsidRPr="00AA3328" w:rsidTr="00A00561">
        <w:trPr>
          <w:trHeight w:val="286"/>
        </w:trPr>
        <w:tc>
          <w:tcPr>
            <w:tcW w:w="3869" w:type="dxa"/>
            <w:vMerge w:val="restart"/>
            <w:tcMar>
              <w:top w:w="75" w:type="dxa"/>
              <w:left w:w="75" w:type="dxa"/>
              <w:bottom w:w="75" w:type="dxa"/>
              <w:right w:w="75" w:type="dxa"/>
            </w:tcMar>
          </w:tcPr>
          <w:p w:rsidR="007851EB" w:rsidRPr="00EB5625" w:rsidRDefault="007851EB" w:rsidP="007851EB">
            <w:pPr>
              <w:spacing w:after="0" w:line="240" w:lineRule="atLeast"/>
              <w:rPr>
                <w:rFonts w:ascii="Times New Roman" w:hAnsi="Times New Roman" w:cs="Times New Roman"/>
                <w:sz w:val="24"/>
                <w:szCs w:val="24"/>
                <w:lang w:val="ru-RU"/>
              </w:rPr>
            </w:pPr>
            <w:r w:rsidRPr="00EB5625">
              <w:rPr>
                <w:rFonts w:ascii="Times New Roman" w:hAnsi="Times New Roman" w:cs="Times New Roman"/>
                <w:sz w:val="24"/>
                <w:szCs w:val="24"/>
                <w:lang w:val="ru-RU"/>
              </w:rPr>
              <w:t>Журнал операций</w:t>
            </w:r>
            <w:r w:rsidRPr="00EB5625">
              <w:rPr>
                <w:rFonts w:ascii="Times New Roman" w:hAnsi="Times New Roman" w:cs="Times New Roman"/>
                <w:sz w:val="24"/>
                <w:szCs w:val="24"/>
              </w:rPr>
              <w:t> </w:t>
            </w:r>
            <w:r w:rsidRPr="00EB5625">
              <w:rPr>
                <w:rFonts w:ascii="Times New Roman" w:hAnsi="Times New Roman" w:cs="Times New Roman"/>
                <w:sz w:val="24"/>
                <w:szCs w:val="24"/>
                <w:lang w:val="ru-RU"/>
              </w:rPr>
              <w:t>№ 1 по счету «Касса» (ф. 0504071)</w:t>
            </w:r>
          </w:p>
        </w:tc>
        <w:tc>
          <w:tcPr>
            <w:tcW w:w="6494" w:type="dxa"/>
            <w:tcMar>
              <w:top w:w="75" w:type="dxa"/>
              <w:left w:w="75" w:type="dxa"/>
              <w:bottom w:w="75" w:type="dxa"/>
              <w:right w:w="75" w:type="dxa"/>
            </w:tcMar>
          </w:tcPr>
          <w:p w:rsidR="007851EB" w:rsidRPr="00EB5625" w:rsidRDefault="007851EB" w:rsidP="007851EB">
            <w:pPr>
              <w:spacing w:after="0" w:line="240" w:lineRule="atLeast"/>
              <w:rPr>
                <w:rFonts w:ascii="Times New Roman" w:hAnsi="Times New Roman" w:cs="Times New Roman"/>
                <w:sz w:val="24"/>
                <w:szCs w:val="24"/>
                <w:lang w:val="ru-RU"/>
              </w:rPr>
            </w:pPr>
            <w:r w:rsidRPr="00EB5625">
              <w:rPr>
                <w:rFonts w:ascii="Times New Roman" w:hAnsi="Times New Roman" w:cs="Times New Roman"/>
                <w:sz w:val="24"/>
                <w:szCs w:val="24"/>
                <w:lang w:val="ru-RU"/>
              </w:rPr>
              <w:t>Вторые листы кассовой книги (ф. 0504514) – отчет кассира</w:t>
            </w:r>
          </w:p>
        </w:tc>
      </w:tr>
      <w:tr w:rsidR="007851EB" w:rsidTr="007851EB">
        <w:tc>
          <w:tcPr>
            <w:tcW w:w="3869" w:type="dxa"/>
            <w:vMerge/>
            <w:tcMar>
              <w:top w:w="75" w:type="dxa"/>
              <w:left w:w="75" w:type="dxa"/>
              <w:bottom w:w="75" w:type="dxa"/>
              <w:right w:w="75" w:type="dxa"/>
            </w:tcMar>
          </w:tcPr>
          <w:p w:rsidR="007851EB" w:rsidRPr="00EB5625" w:rsidRDefault="007851EB" w:rsidP="007851EB">
            <w:pPr>
              <w:spacing w:after="0" w:line="240" w:lineRule="atLeast"/>
              <w:ind w:left="75" w:right="75"/>
              <w:rPr>
                <w:rFonts w:ascii="Times New Roman" w:hAnsi="Times New Roman" w:cs="Times New Roman"/>
                <w:sz w:val="24"/>
                <w:szCs w:val="24"/>
                <w:lang w:val="ru-RU"/>
              </w:rPr>
            </w:pPr>
          </w:p>
        </w:tc>
        <w:tc>
          <w:tcPr>
            <w:tcW w:w="6494" w:type="dxa"/>
            <w:tcMar>
              <w:top w:w="75" w:type="dxa"/>
              <w:left w:w="75" w:type="dxa"/>
              <w:bottom w:w="75" w:type="dxa"/>
              <w:right w:w="75" w:type="dxa"/>
            </w:tcMar>
          </w:tcPr>
          <w:p w:rsidR="007851EB" w:rsidRPr="00EB5625" w:rsidRDefault="007851EB" w:rsidP="007851EB">
            <w:pPr>
              <w:spacing w:after="0" w:line="240" w:lineRule="atLeast"/>
              <w:rPr>
                <w:rFonts w:ascii="Times New Roman" w:hAnsi="Times New Roman" w:cs="Times New Roman"/>
                <w:sz w:val="24"/>
                <w:szCs w:val="24"/>
              </w:rPr>
            </w:pPr>
            <w:r w:rsidRPr="00EB5625">
              <w:rPr>
                <w:rFonts w:ascii="Times New Roman" w:hAnsi="Times New Roman" w:cs="Times New Roman"/>
                <w:sz w:val="24"/>
                <w:szCs w:val="24"/>
              </w:rPr>
              <w:t>Квитанция (ф. 0504510)</w:t>
            </w:r>
          </w:p>
        </w:tc>
      </w:tr>
      <w:tr w:rsidR="007851EB" w:rsidTr="007851EB">
        <w:tc>
          <w:tcPr>
            <w:tcW w:w="3869" w:type="dxa"/>
            <w:vMerge/>
            <w:tcMar>
              <w:top w:w="75" w:type="dxa"/>
              <w:left w:w="75" w:type="dxa"/>
              <w:bottom w:w="75" w:type="dxa"/>
              <w:right w:w="75" w:type="dxa"/>
            </w:tcMar>
          </w:tcPr>
          <w:p w:rsidR="007851EB" w:rsidRPr="00EB5625" w:rsidRDefault="007851EB" w:rsidP="007851EB">
            <w:pPr>
              <w:spacing w:after="0" w:line="240" w:lineRule="atLeast"/>
              <w:ind w:left="75" w:right="75"/>
              <w:rPr>
                <w:rFonts w:ascii="Times New Roman" w:hAnsi="Times New Roman" w:cs="Times New Roman"/>
                <w:sz w:val="24"/>
                <w:szCs w:val="24"/>
              </w:rPr>
            </w:pPr>
          </w:p>
        </w:tc>
        <w:tc>
          <w:tcPr>
            <w:tcW w:w="6494" w:type="dxa"/>
            <w:tcMar>
              <w:top w:w="75" w:type="dxa"/>
              <w:left w:w="75" w:type="dxa"/>
              <w:bottom w:w="75" w:type="dxa"/>
              <w:right w:w="75" w:type="dxa"/>
            </w:tcMar>
          </w:tcPr>
          <w:p w:rsidR="007851EB" w:rsidRPr="00EB5625" w:rsidRDefault="007851EB" w:rsidP="007851EB">
            <w:pPr>
              <w:spacing w:after="0" w:line="240" w:lineRule="atLeast"/>
              <w:rPr>
                <w:rFonts w:ascii="Times New Roman" w:hAnsi="Times New Roman" w:cs="Times New Roman"/>
                <w:sz w:val="24"/>
                <w:szCs w:val="24"/>
              </w:rPr>
            </w:pPr>
            <w:r w:rsidRPr="00EB5625">
              <w:rPr>
                <w:rFonts w:ascii="Times New Roman" w:hAnsi="Times New Roman" w:cs="Times New Roman"/>
                <w:sz w:val="24"/>
                <w:szCs w:val="24"/>
              </w:rPr>
              <w:t>Приходный</w:t>
            </w:r>
            <w:r w:rsidR="00EB5625">
              <w:rPr>
                <w:rFonts w:ascii="Times New Roman" w:hAnsi="Times New Roman" w:cs="Times New Roman"/>
                <w:sz w:val="24"/>
                <w:szCs w:val="24"/>
                <w:lang w:val="ru-RU"/>
              </w:rPr>
              <w:t xml:space="preserve"> </w:t>
            </w:r>
            <w:r w:rsidRPr="00EB5625">
              <w:rPr>
                <w:rFonts w:ascii="Times New Roman" w:hAnsi="Times New Roman" w:cs="Times New Roman"/>
                <w:sz w:val="24"/>
                <w:szCs w:val="24"/>
              </w:rPr>
              <w:t>кассовый</w:t>
            </w:r>
            <w:r w:rsidR="00EB5625">
              <w:rPr>
                <w:rFonts w:ascii="Times New Roman" w:hAnsi="Times New Roman" w:cs="Times New Roman"/>
                <w:sz w:val="24"/>
                <w:szCs w:val="24"/>
                <w:lang w:val="ru-RU"/>
              </w:rPr>
              <w:t xml:space="preserve"> </w:t>
            </w:r>
            <w:r w:rsidRPr="00EB5625">
              <w:rPr>
                <w:rFonts w:ascii="Times New Roman" w:hAnsi="Times New Roman" w:cs="Times New Roman"/>
                <w:sz w:val="24"/>
                <w:szCs w:val="24"/>
              </w:rPr>
              <w:t>ордер (ф. 0310001)</w:t>
            </w:r>
          </w:p>
        </w:tc>
      </w:tr>
      <w:tr w:rsidR="007851EB" w:rsidTr="007851EB">
        <w:tc>
          <w:tcPr>
            <w:tcW w:w="3869" w:type="dxa"/>
            <w:vMerge/>
            <w:tcMar>
              <w:top w:w="75" w:type="dxa"/>
              <w:left w:w="75" w:type="dxa"/>
              <w:bottom w:w="75" w:type="dxa"/>
              <w:right w:w="75" w:type="dxa"/>
            </w:tcMar>
          </w:tcPr>
          <w:p w:rsidR="007851EB" w:rsidRPr="00EB5625" w:rsidRDefault="007851EB" w:rsidP="007851EB">
            <w:pPr>
              <w:spacing w:after="0" w:line="240" w:lineRule="atLeast"/>
              <w:ind w:left="75" w:right="75"/>
              <w:rPr>
                <w:rFonts w:ascii="Times New Roman" w:hAnsi="Times New Roman" w:cs="Times New Roman"/>
                <w:sz w:val="24"/>
                <w:szCs w:val="24"/>
              </w:rPr>
            </w:pPr>
          </w:p>
        </w:tc>
        <w:tc>
          <w:tcPr>
            <w:tcW w:w="6494" w:type="dxa"/>
            <w:tcMar>
              <w:top w:w="75" w:type="dxa"/>
              <w:left w:w="75" w:type="dxa"/>
              <w:bottom w:w="75" w:type="dxa"/>
              <w:right w:w="75" w:type="dxa"/>
            </w:tcMar>
          </w:tcPr>
          <w:p w:rsidR="007851EB" w:rsidRPr="00EB5625" w:rsidRDefault="007851EB" w:rsidP="007851EB">
            <w:pPr>
              <w:spacing w:after="0" w:line="240" w:lineRule="atLeast"/>
              <w:rPr>
                <w:rFonts w:ascii="Times New Roman" w:hAnsi="Times New Roman" w:cs="Times New Roman"/>
                <w:sz w:val="24"/>
                <w:szCs w:val="24"/>
              </w:rPr>
            </w:pPr>
            <w:r w:rsidRPr="00EB5625">
              <w:rPr>
                <w:rFonts w:ascii="Times New Roman" w:hAnsi="Times New Roman" w:cs="Times New Roman"/>
                <w:sz w:val="24"/>
                <w:szCs w:val="24"/>
              </w:rPr>
              <w:t>Расходный</w:t>
            </w:r>
            <w:r w:rsidR="00EB5625">
              <w:rPr>
                <w:rFonts w:ascii="Times New Roman" w:hAnsi="Times New Roman" w:cs="Times New Roman"/>
                <w:sz w:val="24"/>
                <w:szCs w:val="24"/>
                <w:lang w:val="ru-RU"/>
              </w:rPr>
              <w:t xml:space="preserve"> </w:t>
            </w:r>
            <w:r w:rsidRPr="00EB5625">
              <w:rPr>
                <w:rFonts w:ascii="Times New Roman" w:hAnsi="Times New Roman" w:cs="Times New Roman"/>
                <w:sz w:val="24"/>
                <w:szCs w:val="24"/>
              </w:rPr>
              <w:t>кассовый</w:t>
            </w:r>
            <w:r w:rsidR="00EB5625">
              <w:rPr>
                <w:rFonts w:ascii="Times New Roman" w:hAnsi="Times New Roman" w:cs="Times New Roman"/>
                <w:sz w:val="24"/>
                <w:szCs w:val="24"/>
                <w:lang w:val="ru-RU"/>
              </w:rPr>
              <w:t xml:space="preserve"> </w:t>
            </w:r>
            <w:r w:rsidRPr="00EB5625">
              <w:rPr>
                <w:rFonts w:ascii="Times New Roman" w:hAnsi="Times New Roman" w:cs="Times New Roman"/>
                <w:sz w:val="24"/>
                <w:szCs w:val="24"/>
              </w:rPr>
              <w:t>ордер (ф. 0310002)</w:t>
            </w:r>
          </w:p>
        </w:tc>
      </w:tr>
      <w:tr w:rsidR="007851EB" w:rsidRPr="00AA3328" w:rsidTr="007851EB">
        <w:tc>
          <w:tcPr>
            <w:tcW w:w="3869" w:type="dxa"/>
            <w:vMerge/>
            <w:tcMar>
              <w:top w:w="75" w:type="dxa"/>
              <w:left w:w="75" w:type="dxa"/>
              <w:bottom w:w="75" w:type="dxa"/>
              <w:right w:w="75" w:type="dxa"/>
            </w:tcMar>
          </w:tcPr>
          <w:p w:rsidR="007851EB" w:rsidRPr="00EB5625" w:rsidRDefault="007851EB" w:rsidP="007851EB">
            <w:pPr>
              <w:spacing w:after="0" w:line="240" w:lineRule="atLeast"/>
              <w:ind w:left="75" w:right="75"/>
              <w:rPr>
                <w:rFonts w:ascii="Times New Roman" w:hAnsi="Times New Roman" w:cs="Times New Roman"/>
                <w:sz w:val="24"/>
                <w:szCs w:val="24"/>
              </w:rPr>
            </w:pPr>
          </w:p>
        </w:tc>
        <w:tc>
          <w:tcPr>
            <w:tcW w:w="6494" w:type="dxa"/>
            <w:tcMar>
              <w:top w:w="75" w:type="dxa"/>
              <w:left w:w="75" w:type="dxa"/>
              <w:bottom w:w="75" w:type="dxa"/>
              <w:right w:w="75" w:type="dxa"/>
            </w:tcMar>
          </w:tcPr>
          <w:p w:rsidR="007851EB" w:rsidRPr="00EB5625" w:rsidRDefault="007851EB" w:rsidP="007851EB">
            <w:pPr>
              <w:spacing w:after="0" w:line="240" w:lineRule="atLeast"/>
              <w:rPr>
                <w:rFonts w:ascii="Times New Roman" w:hAnsi="Times New Roman" w:cs="Times New Roman"/>
                <w:sz w:val="24"/>
                <w:szCs w:val="24"/>
                <w:lang w:val="ru-RU"/>
              </w:rPr>
            </w:pPr>
            <w:r w:rsidRPr="00EB5625">
              <w:rPr>
                <w:rFonts w:ascii="Times New Roman" w:hAnsi="Times New Roman" w:cs="Times New Roman"/>
                <w:sz w:val="24"/>
                <w:szCs w:val="24"/>
                <w:lang w:val="ru-RU"/>
              </w:rPr>
              <w:t>Объявление на взнос наличными (ОКУД 0402001)</w:t>
            </w:r>
          </w:p>
        </w:tc>
      </w:tr>
      <w:tr w:rsidR="007851EB" w:rsidRPr="00AA3328" w:rsidTr="007851EB">
        <w:tc>
          <w:tcPr>
            <w:tcW w:w="3869" w:type="dxa"/>
            <w:vMerge/>
            <w:tcMar>
              <w:top w:w="75" w:type="dxa"/>
              <w:left w:w="75" w:type="dxa"/>
              <w:bottom w:w="75" w:type="dxa"/>
              <w:right w:w="75" w:type="dxa"/>
            </w:tcMar>
          </w:tcPr>
          <w:p w:rsidR="007851EB" w:rsidRPr="00EB5625" w:rsidRDefault="007851EB" w:rsidP="007851EB">
            <w:pPr>
              <w:spacing w:after="0" w:line="240" w:lineRule="atLeast"/>
              <w:ind w:left="75" w:right="75"/>
              <w:rPr>
                <w:rFonts w:ascii="Times New Roman" w:hAnsi="Times New Roman" w:cs="Times New Roman"/>
                <w:sz w:val="24"/>
                <w:szCs w:val="24"/>
                <w:lang w:val="ru-RU"/>
              </w:rPr>
            </w:pPr>
          </w:p>
        </w:tc>
        <w:tc>
          <w:tcPr>
            <w:tcW w:w="6494" w:type="dxa"/>
            <w:tcMar>
              <w:top w:w="75" w:type="dxa"/>
              <w:left w:w="75" w:type="dxa"/>
              <w:bottom w:w="75" w:type="dxa"/>
              <w:right w:w="75" w:type="dxa"/>
            </w:tcMar>
          </w:tcPr>
          <w:p w:rsidR="007851EB" w:rsidRPr="00EB5625" w:rsidRDefault="007851EB" w:rsidP="007851EB">
            <w:pPr>
              <w:spacing w:after="0" w:line="240" w:lineRule="atLeast"/>
              <w:rPr>
                <w:rFonts w:ascii="Times New Roman" w:hAnsi="Times New Roman" w:cs="Times New Roman"/>
                <w:sz w:val="24"/>
                <w:szCs w:val="24"/>
                <w:lang w:val="ru-RU"/>
              </w:rPr>
            </w:pPr>
            <w:r w:rsidRPr="00EB5625">
              <w:rPr>
                <w:rFonts w:ascii="Times New Roman" w:hAnsi="Times New Roman" w:cs="Times New Roman"/>
                <w:sz w:val="24"/>
                <w:szCs w:val="24"/>
                <w:lang w:val="ru-RU"/>
              </w:rPr>
              <w:t>Журнал регистрации приходных и расходных кассовых ордеров (ф. 0504093)</w:t>
            </w:r>
          </w:p>
        </w:tc>
      </w:tr>
      <w:tr w:rsidR="007851EB" w:rsidRPr="00AA3328" w:rsidTr="007851EB">
        <w:tc>
          <w:tcPr>
            <w:tcW w:w="3869" w:type="dxa"/>
            <w:vMerge w:val="restart"/>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Журнал операций № 2 с безналичными денежными средствами (ф. 0504071)</w:t>
            </w: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Выписки из лицевого счета в органе Федерального казначейства, расчетного счета в банке</w:t>
            </w:r>
            <w:r w:rsidRPr="007851EB">
              <w:rPr>
                <w:rFonts w:ascii="Times New Roman" w:hAnsi="Times New Roman" w:cs="Times New Roman"/>
                <w:color w:val="000000"/>
                <w:sz w:val="24"/>
                <w:szCs w:val="24"/>
              </w:rPr>
              <w:t> </w:t>
            </w:r>
            <w:r w:rsidRPr="007851EB">
              <w:rPr>
                <w:rFonts w:ascii="Times New Roman" w:hAnsi="Times New Roman" w:cs="Times New Roman"/>
                <w:color w:val="000000"/>
                <w:sz w:val="24"/>
                <w:szCs w:val="24"/>
                <w:lang w:val="ru-RU"/>
              </w:rPr>
              <w:t>с приложением:</w:t>
            </w:r>
          </w:p>
          <w:p w:rsidR="007851EB" w:rsidRPr="007851EB" w:rsidRDefault="007851EB" w:rsidP="007851EB">
            <w:pPr>
              <w:numPr>
                <w:ilvl w:val="0"/>
                <w:numId w:val="4"/>
              </w:numPr>
              <w:spacing w:after="0" w:line="240" w:lineRule="atLeast"/>
              <w:ind w:left="780" w:right="180"/>
              <w:contextualSpacing/>
              <w:rPr>
                <w:rFonts w:ascii="Times New Roman" w:hAnsi="Times New Roman" w:cs="Times New Roman"/>
                <w:color w:val="000000"/>
                <w:sz w:val="24"/>
                <w:szCs w:val="24"/>
              </w:rPr>
            </w:pPr>
            <w:r w:rsidRPr="007851EB">
              <w:rPr>
                <w:rFonts w:ascii="Times New Roman" w:hAnsi="Times New Roman" w:cs="Times New Roman"/>
                <w:color w:val="000000"/>
                <w:sz w:val="24"/>
                <w:szCs w:val="24"/>
              </w:rPr>
              <w:t>платежных</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документов;</w:t>
            </w:r>
          </w:p>
          <w:p w:rsidR="007851EB" w:rsidRPr="007851EB" w:rsidRDefault="007851EB" w:rsidP="007851EB">
            <w:pPr>
              <w:numPr>
                <w:ilvl w:val="0"/>
                <w:numId w:val="4"/>
              </w:numPr>
              <w:spacing w:after="0" w:line="240" w:lineRule="atLeast"/>
              <w:ind w:left="780" w:right="180"/>
              <w:contextualSpacing/>
              <w:rPr>
                <w:rFonts w:ascii="Times New Roman" w:hAnsi="Times New Roman" w:cs="Times New Roman"/>
                <w:color w:val="000000"/>
                <w:sz w:val="24"/>
                <w:szCs w:val="24"/>
              </w:rPr>
            </w:pPr>
            <w:r w:rsidRPr="007851EB">
              <w:rPr>
                <w:rFonts w:ascii="Times New Roman" w:hAnsi="Times New Roman" w:cs="Times New Roman"/>
                <w:color w:val="000000"/>
                <w:sz w:val="24"/>
                <w:szCs w:val="24"/>
              </w:rPr>
              <w:t>мемориальных</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ордеров</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банка;</w:t>
            </w:r>
          </w:p>
          <w:p w:rsidR="007851EB" w:rsidRPr="007851EB" w:rsidRDefault="007851EB" w:rsidP="007851EB">
            <w:pPr>
              <w:numPr>
                <w:ilvl w:val="0"/>
                <w:numId w:val="4"/>
              </w:numPr>
              <w:spacing w:after="0" w:line="240" w:lineRule="atLeast"/>
              <w:ind w:left="780" w:right="180"/>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других казначейских и банковских документов.</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Бухгалтерские</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справки (ф. 0504833)</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Заявка на кассовый расход (ф. 0531801)</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rPr>
            </w:pPr>
            <w:r w:rsidRPr="007851EB">
              <w:rPr>
                <w:rFonts w:ascii="Times New Roman" w:hAnsi="Times New Roman" w:cs="Times New Roman"/>
                <w:color w:val="000000"/>
                <w:sz w:val="24"/>
                <w:szCs w:val="24"/>
              </w:rPr>
              <w:t>Платежное</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поручение (ф. 0401060)</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Извещения (ф. 0504805)</w:t>
            </w:r>
          </w:p>
        </w:tc>
      </w:tr>
      <w:tr w:rsidR="007851EB" w:rsidRPr="00AA3328" w:rsidTr="007851EB">
        <w:tc>
          <w:tcPr>
            <w:tcW w:w="3869" w:type="dxa"/>
            <w:vMerge w:val="restart"/>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Журнал операций № 3 расчетов с подотчетными лицами (ф. 0504071)</w:t>
            </w: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Отчет о расходах подотчетного лица (ф. 0504520)</w:t>
            </w:r>
            <w:r w:rsidRPr="007851EB">
              <w:rPr>
                <w:rFonts w:ascii="Times New Roman" w:hAnsi="Times New Roman" w:cs="Times New Roman"/>
                <w:color w:val="000000"/>
                <w:sz w:val="24"/>
                <w:szCs w:val="24"/>
              </w:rPr>
              <w:t> </w:t>
            </w:r>
            <w:r w:rsidRPr="007851EB">
              <w:rPr>
                <w:rFonts w:ascii="Times New Roman" w:hAnsi="Times New Roman" w:cs="Times New Roman"/>
                <w:color w:val="000000"/>
                <w:sz w:val="24"/>
                <w:szCs w:val="24"/>
                <w:lang w:val="ru-RU"/>
              </w:rPr>
              <w:t>с подтверждающими документами:</w:t>
            </w:r>
          </w:p>
          <w:p w:rsidR="007851EB" w:rsidRPr="007851EB" w:rsidRDefault="007851EB" w:rsidP="007851EB">
            <w:pPr>
              <w:numPr>
                <w:ilvl w:val="0"/>
                <w:numId w:val="5"/>
              </w:numPr>
              <w:spacing w:after="0" w:line="240" w:lineRule="atLeast"/>
              <w:ind w:left="780" w:right="180"/>
              <w:contextualSpacing/>
              <w:rPr>
                <w:rFonts w:ascii="Times New Roman" w:hAnsi="Times New Roman" w:cs="Times New Roman"/>
                <w:color w:val="000000"/>
                <w:sz w:val="24"/>
                <w:szCs w:val="24"/>
              </w:rPr>
            </w:pPr>
            <w:r w:rsidRPr="007851EB">
              <w:rPr>
                <w:rFonts w:ascii="Times New Roman" w:hAnsi="Times New Roman" w:cs="Times New Roman"/>
                <w:color w:val="000000"/>
                <w:sz w:val="24"/>
                <w:szCs w:val="24"/>
              </w:rPr>
              <w:t xml:space="preserve">кассовые и </w:t>
            </w:r>
            <w:r w:rsidR="00AA3328" w:rsidRPr="007851EB">
              <w:rPr>
                <w:rFonts w:ascii="Times New Roman" w:hAnsi="Times New Roman" w:cs="Times New Roman"/>
                <w:color w:val="000000"/>
                <w:sz w:val="24"/>
                <w:szCs w:val="24"/>
              </w:rPr>
              <w:t>товарные</w:t>
            </w:r>
            <w:r w:rsidR="00AA3328">
              <w:rPr>
                <w:rFonts w:ascii="Times New Roman" w:hAnsi="Times New Roman" w:cs="Times New Roman"/>
                <w:color w:val="000000"/>
                <w:sz w:val="24"/>
                <w:szCs w:val="24"/>
                <w:lang w:val="ru-RU"/>
              </w:rPr>
              <w:t xml:space="preserve"> </w:t>
            </w:r>
            <w:r w:rsidR="00AA3328" w:rsidRPr="007851EB">
              <w:rPr>
                <w:rFonts w:ascii="Times New Roman" w:hAnsi="Times New Roman" w:cs="Times New Roman"/>
                <w:color w:val="000000"/>
                <w:sz w:val="24"/>
                <w:szCs w:val="24"/>
              </w:rPr>
              <w:t>чеки</w:t>
            </w:r>
            <w:r w:rsidRPr="007851EB">
              <w:rPr>
                <w:rFonts w:ascii="Times New Roman" w:hAnsi="Times New Roman" w:cs="Times New Roman"/>
                <w:color w:val="000000"/>
                <w:sz w:val="24"/>
                <w:szCs w:val="24"/>
              </w:rPr>
              <w:t>;</w:t>
            </w:r>
          </w:p>
          <w:p w:rsidR="007851EB" w:rsidRPr="007851EB" w:rsidRDefault="007851EB" w:rsidP="007851EB">
            <w:pPr>
              <w:numPr>
                <w:ilvl w:val="0"/>
                <w:numId w:val="5"/>
              </w:numPr>
              <w:spacing w:after="0" w:line="240" w:lineRule="atLeast"/>
              <w:ind w:left="780" w:right="180"/>
              <w:contextualSpacing/>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 xml:space="preserve">квитанции электронных банкоматов и терминалов </w:t>
            </w:r>
            <w:r w:rsidRPr="007851EB">
              <w:rPr>
                <w:rFonts w:ascii="Times New Roman" w:hAnsi="Times New Roman" w:cs="Times New Roman"/>
                <w:color w:val="000000"/>
                <w:sz w:val="24"/>
                <w:szCs w:val="24"/>
                <w:lang w:val="ru-RU"/>
              </w:rPr>
              <w:lastRenderedPageBreak/>
              <w:t>(слипы);</w:t>
            </w:r>
          </w:p>
          <w:p w:rsidR="007851EB" w:rsidRPr="007851EB" w:rsidRDefault="007851EB" w:rsidP="007851EB">
            <w:pPr>
              <w:numPr>
                <w:ilvl w:val="0"/>
                <w:numId w:val="5"/>
              </w:numPr>
              <w:spacing w:after="0" w:line="240" w:lineRule="atLeast"/>
              <w:ind w:left="780" w:right="180"/>
              <w:contextualSpacing/>
              <w:rPr>
                <w:rFonts w:ascii="Times New Roman" w:hAnsi="Times New Roman" w:cs="Times New Roman"/>
                <w:color w:val="000000"/>
                <w:sz w:val="24"/>
                <w:szCs w:val="24"/>
              </w:rPr>
            </w:pPr>
            <w:r w:rsidRPr="007851EB">
              <w:rPr>
                <w:rFonts w:ascii="Times New Roman" w:hAnsi="Times New Roman" w:cs="Times New Roman"/>
                <w:color w:val="000000"/>
                <w:sz w:val="24"/>
                <w:szCs w:val="24"/>
              </w:rPr>
              <w:t>проездные</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билеты;</w:t>
            </w:r>
          </w:p>
          <w:p w:rsidR="007851EB" w:rsidRPr="007851EB" w:rsidRDefault="007851EB" w:rsidP="007851EB">
            <w:pPr>
              <w:numPr>
                <w:ilvl w:val="0"/>
                <w:numId w:val="5"/>
              </w:numPr>
              <w:spacing w:after="0" w:line="240" w:lineRule="atLeast"/>
              <w:ind w:left="780" w:right="180"/>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счета и квитанции за проживание.</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Решение о командировании на территории Российской Федерации (ф. 0504512)</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Изменение Решения о командировании на территории Российской Федерации (ф. 0504513)</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Решение о командировании на территорию иностранного государства (ф. 0504515)</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Изменение Решения о командировании</w:t>
            </w:r>
            <w:r w:rsidRPr="007851EB">
              <w:rPr>
                <w:rFonts w:ascii="Times New Roman" w:hAnsi="Times New Roman" w:cs="Times New Roman"/>
                <w:color w:val="000000"/>
                <w:sz w:val="24"/>
                <w:szCs w:val="24"/>
              </w:rPr>
              <w:t> </w:t>
            </w:r>
            <w:r w:rsidRPr="007851EB">
              <w:rPr>
                <w:rFonts w:ascii="Times New Roman" w:hAnsi="Times New Roman" w:cs="Times New Roman"/>
                <w:color w:val="000000"/>
                <w:sz w:val="24"/>
                <w:szCs w:val="24"/>
                <w:lang w:val="ru-RU"/>
              </w:rPr>
              <w:t>на территорию иностранного государства</w:t>
            </w:r>
            <w:r w:rsidRPr="007851EB">
              <w:rPr>
                <w:rFonts w:ascii="Times New Roman" w:hAnsi="Times New Roman" w:cs="Times New Roman"/>
                <w:color w:val="000000"/>
                <w:sz w:val="24"/>
                <w:szCs w:val="24"/>
              </w:rPr>
              <w:t> </w:t>
            </w:r>
            <w:r w:rsidRPr="007851EB">
              <w:rPr>
                <w:rFonts w:ascii="Times New Roman" w:hAnsi="Times New Roman" w:cs="Times New Roman"/>
                <w:color w:val="000000"/>
                <w:sz w:val="24"/>
                <w:szCs w:val="24"/>
                <w:lang w:val="ru-RU"/>
              </w:rPr>
              <w:t>(ф. 0504516)</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Решение о компенсации для лиц в районах Крайнего Севера (ф. 0504517)</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Заявка-обоснование закупки</w:t>
            </w:r>
            <w:r w:rsidRPr="007851EB">
              <w:rPr>
                <w:rFonts w:ascii="Times New Roman" w:hAnsi="Times New Roman" w:cs="Times New Roman"/>
                <w:color w:val="000000"/>
                <w:sz w:val="24"/>
                <w:szCs w:val="24"/>
              </w:rPr>
              <w:t> </w:t>
            </w:r>
            <w:r w:rsidRPr="007851EB">
              <w:rPr>
                <w:rFonts w:ascii="Times New Roman" w:hAnsi="Times New Roman" w:cs="Times New Roman"/>
                <w:color w:val="000000"/>
                <w:sz w:val="24"/>
                <w:szCs w:val="24"/>
                <w:lang w:val="ru-RU"/>
              </w:rPr>
              <w:t>товаров, работ, услуг малого объема через подотчетное лицо (ф. 0510521)</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Акт о приеме-передаче объектов нефинансовых активов (ф. 0510448)</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Извещения (ф. 0504805)</w:t>
            </w:r>
          </w:p>
        </w:tc>
      </w:tr>
      <w:tr w:rsidR="007851EB" w:rsidRPr="00AA3328" w:rsidTr="007851EB">
        <w:tc>
          <w:tcPr>
            <w:tcW w:w="3869" w:type="dxa"/>
            <w:vMerge w:val="restart"/>
            <w:tcMar>
              <w:top w:w="75" w:type="dxa"/>
              <w:left w:w="75" w:type="dxa"/>
              <w:bottom w:w="75" w:type="dxa"/>
              <w:right w:w="75" w:type="dxa"/>
            </w:tcMar>
          </w:tcPr>
          <w:p w:rsidR="007851EB" w:rsidRPr="007851EB" w:rsidRDefault="007851EB" w:rsidP="00A00561">
            <w:pPr>
              <w:spacing w:after="0" w:line="240" w:lineRule="atLeast"/>
              <w:ind w:left="75" w:right="75"/>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Журнал операций № 4</w:t>
            </w:r>
          </w:p>
          <w:p w:rsidR="007851EB" w:rsidRPr="00A00561" w:rsidRDefault="007851EB" w:rsidP="00A00561">
            <w:pPr>
              <w:spacing w:after="0" w:line="240" w:lineRule="atLeast"/>
              <w:ind w:left="75" w:right="75"/>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 xml:space="preserve"> расчетов с поставщиками и подрядчиками</w:t>
            </w:r>
            <w:r w:rsidRPr="007851EB">
              <w:rPr>
                <w:rFonts w:ascii="Times New Roman" w:hAnsi="Times New Roman" w:cs="Times New Roman"/>
                <w:color w:val="000000"/>
                <w:sz w:val="24"/>
                <w:szCs w:val="24"/>
              </w:rPr>
              <w:t> </w:t>
            </w:r>
            <w:r w:rsidRPr="00A00561">
              <w:rPr>
                <w:rFonts w:ascii="Times New Roman" w:hAnsi="Times New Roman" w:cs="Times New Roman"/>
                <w:color w:val="000000"/>
                <w:sz w:val="24"/>
                <w:szCs w:val="24"/>
                <w:lang w:val="ru-RU"/>
              </w:rPr>
              <w:t>(ф. 0504071)</w:t>
            </w: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Договоры, контракты и сопроводительные документы поставщиков:</w:t>
            </w:r>
          </w:p>
          <w:p w:rsidR="007851EB" w:rsidRPr="007851EB" w:rsidRDefault="007851EB" w:rsidP="007851EB">
            <w:pPr>
              <w:numPr>
                <w:ilvl w:val="0"/>
                <w:numId w:val="6"/>
              </w:numPr>
              <w:spacing w:after="0" w:line="240" w:lineRule="atLeast"/>
              <w:ind w:left="780" w:right="180"/>
              <w:contextualSpacing/>
              <w:rPr>
                <w:rFonts w:ascii="Times New Roman" w:hAnsi="Times New Roman" w:cs="Times New Roman"/>
                <w:color w:val="000000"/>
                <w:sz w:val="24"/>
                <w:szCs w:val="24"/>
              </w:rPr>
            </w:pPr>
            <w:r w:rsidRPr="007851EB">
              <w:rPr>
                <w:rFonts w:ascii="Times New Roman" w:hAnsi="Times New Roman" w:cs="Times New Roman"/>
                <w:color w:val="000000"/>
                <w:sz w:val="24"/>
                <w:szCs w:val="24"/>
              </w:rPr>
              <w:t>счета-фактуры;</w:t>
            </w:r>
          </w:p>
          <w:p w:rsidR="007851EB" w:rsidRPr="007851EB" w:rsidRDefault="007851EB" w:rsidP="007851EB">
            <w:pPr>
              <w:numPr>
                <w:ilvl w:val="0"/>
                <w:numId w:val="6"/>
              </w:numPr>
              <w:spacing w:after="0" w:line="240" w:lineRule="atLeast"/>
              <w:ind w:left="780" w:right="180"/>
              <w:contextualSpacing/>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акты выполненных работ (оказанных услуг);</w:t>
            </w:r>
          </w:p>
          <w:p w:rsidR="007851EB" w:rsidRPr="007851EB" w:rsidRDefault="007851EB" w:rsidP="007851EB">
            <w:pPr>
              <w:numPr>
                <w:ilvl w:val="0"/>
                <w:numId w:val="6"/>
              </w:numPr>
              <w:spacing w:after="0" w:line="240" w:lineRule="atLeast"/>
              <w:ind w:left="780" w:right="180"/>
              <w:contextualSpacing/>
              <w:rPr>
                <w:rFonts w:ascii="Times New Roman" w:hAnsi="Times New Roman" w:cs="Times New Roman"/>
                <w:color w:val="000000"/>
                <w:sz w:val="24"/>
                <w:szCs w:val="24"/>
              </w:rPr>
            </w:pPr>
            <w:r w:rsidRPr="007851EB">
              <w:rPr>
                <w:rFonts w:ascii="Times New Roman" w:hAnsi="Times New Roman" w:cs="Times New Roman"/>
                <w:color w:val="000000"/>
                <w:sz w:val="24"/>
                <w:szCs w:val="24"/>
              </w:rPr>
              <w:t>акты</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приема-передачи</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имущества;</w:t>
            </w:r>
          </w:p>
          <w:p w:rsidR="007851EB" w:rsidRPr="007851EB" w:rsidRDefault="007851EB" w:rsidP="007851EB">
            <w:pPr>
              <w:numPr>
                <w:ilvl w:val="0"/>
                <w:numId w:val="6"/>
              </w:numPr>
              <w:spacing w:after="0" w:line="240" w:lineRule="atLeast"/>
              <w:ind w:left="780" w:right="180"/>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товарные и товарно-транспортные накладные.</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Акт о приеме-передаче объектов нефинансовых активов (ф. 0510448)</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Реестр расходов на уплату государственной пошлины</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Извещение (ф. 0504805)</w:t>
            </w:r>
          </w:p>
        </w:tc>
      </w:tr>
      <w:tr w:rsidR="007851EB" w:rsidTr="007851EB">
        <w:tc>
          <w:tcPr>
            <w:tcW w:w="3869" w:type="dxa"/>
            <w:vMerge w:val="restart"/>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Журнал операций № 5 расчетов с дебиторами по доходам (ф. 0504071)</w:t>
            </w: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Акт</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оказанных</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услуг</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Договоры, соглашения</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Ведомость группового начисления доходов (ф. 0504431)</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Ведомость начисления доходов бюджета (ф. 0510837)</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Извещение о начислении доходов (уточнении начисления) (ф. 0510432)</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rPr>
            </w:pPr>
            <w:r w:rsidRPr="007851EB">
              <w:rPr>
                <w:rFonts w:ascii="Times New Roman" w:hAnsi="Times New Roman" w:cs="Times New Roman"/>
                <w:color w:val="000000"/>
                <w:sz w:val="24"/>
                <w:szCs w:val="24"/>
              </w:rPr>
              <w:t>Ведомость</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выпадающих</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доходов (ф. 0510838)</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Табели учета посещаемости детей (ф. 0504608)</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Отчет о выполнении госзадания (ф. 0506501)</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Бухгалтерские</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справки (ф. 0504833)</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Извещение (ф. 0504805)</w:t>
            </w:r>
          </w:p>
        </w:tc>
      </w:tr>
      <w:tr w:rsidR="007851EB" w:rsidTr="007851EB">
        <w:tc>
          <w:tcPr>
            <w:tcW w:w="3869"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lastRenderedPageBreak/>
              <w:t>Журнал операций № 6 расчетов по оплате труда, денежному довольствию и стипендиям (ф. 0504071)</w:t>
            </w: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Свод расчетно-платежных ведомостей или расчетных ведомостей вместе с:</w:t>
            </w:r>
          </w:p>
          <w:p w:rsidR="007851EB" w:rsidRPr="007851EB" w:rsidRDefault="007851EB" w:rsidP="007851EB">
            <w:pPr>
              <w:numPr>
                <w:ilvl w:val="0"/>
                <w:numId w:val="7"/>
              </w:numPr>
              <w:spacing w:after="0" w:line="240" w:lineRule="atLeast"/>
              <w:ind w:left="780" w:right="180"/>
              <w:contextualSpacing/>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табелями учета использования рабочего времени (ф. 0504421);</w:t>
            </w:r>
          </w:p>
          <w:p w:rsidR="007851EB" w:rsidRPr="007851EB" w:rsidRDefault="007851EB" w:rsidP="007851EB">
            <w:pPr>
              <w:numPr>
                <w:ilvl w:val="0"/>
                <w:numId w:val="7"/>
              </w:numPr>
              <w:spacing w:after="0" w:line="240" w:lineRule="atLeast"/>
              <w:ind w:left="780" w:right="180"/>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копиями приказов, выписками из приказов о зачислении, увольнении, перемещении, отпусках сотрудников.</w:t>
            </w:r>
          </w:p>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Записка-расчет об исчислении среднего заработка при предоставлении отпуска, увольнении и других случаях (ф. 0504425)</w:t>
            </w:r>
          </w:p>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Приказ о начислении пенсий и пособий</w:t>
            </w:r>
          </w:p>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Карточка-справка сотрудника (ф. 0504417)</w:t>
            </w:r>
          </w:p>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Реестр депонированных сумм (ф. 0504047)</w:t>
            </w:r>
          </w:p>
          <w:p w:rsidR="007851EB" w:rsidRPr="007851EB" w:rsidRDefault="007851EB" w:rsidP="007851EB">
            <w:pPr>
              <w:spacing w:after="0" w:line="240" w:lineRule="atLeast"/>
              <w:rPr>
                <w:rFonts w:ascii="Times New Roman" w:hAnsi="Times New Roman" w:cs="Times New Roman"/>
                <w:color w:val="000000"/>
                <w:sz w:val="24"/>
                <w:szCs w:val="24"/>
              </w:rPr>
            </w:pPr>
            <w:r w:rsidRPr="007851EB">
              <w:rPr>
                <w:rFonts w:ascii="Times New Roman" w:hAnsi="Times New Roman" w:cs="Times New Roman"/>
                <w:color w:val="000000"/>
                <w:sz w:val="24"/>
                <w:szCs w:val="24"/>
              </w:rPr>
              <w:t>Бухгалтерские</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справки (ф. 0504833)</w:t>
            </w:r>
          </w:p>
        </w:tc>
      </w:tr>
      <w:tr w:rsidR="007851EB" w:rsidRPr="00AA3328" w:rsidTr="007851EB">
        <w:tc>
          <w:tcPr>
            <w:tcW w:w="3869" w:type="dxa"/>
            <w:vMerge w:val="restart"/>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Журнал операций № 7 по выбытию и перемещению нефинансовых активов (ф. 0504071)</w:t>
            </w: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Акты о приеме-передаче нефинансовых активов (ф. 0510448)</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Накладная на внутреннее перемещение (ф. 0510450)</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Акты о приеме-сдаче отремонтированных, реконструированных и модернизированных объектов основных средств (ф. 0504103)</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Акты о списании объектов нефинансовых активов (кроме транспортных средств) (ф. 0510454)</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Акт о списании транспортного средства (ф. 0510456)</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Акт о списании материальных запасов (ф. 0510460)</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Решение о прекращении признания активами объектов НФА (ф. 0510440)</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Решение о признании объектов НФА (ф. 0510441)</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Решение об оценке стоимости отчуждаемого имущества (ф. 0510442)</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Ведомость выдачи на нужды учреждения (ф. 0504210)</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Акт об утилизации (уничтожении) материальных ценностей (ф. 0510435)</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Акт о приеме-передаче объектов нефинансовых активов (ф. 0510448)</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Акт приемки товаров, работ, услуг (ф. 0510452)</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Накладная на внутреннее перемещение объектов НФА (ф. 0510450)</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Ведомость на выдачу кормов и фуража (ф. 0504203)</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Меню-требования на выдачу продуктов питания (ф. 0504202)</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Извещения (ф. 0504805)</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Требования-накладные (ф. 0510451)</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Накладная на отпуск материальных ценностей на сторону (ф. 0510458)</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rPr>
            </w:pPr>
            <w:r w:rsidRPr="007851EB">
              <w:rPr>
                <w:rFonts w:ascii="Times New Roman" w:hAnsi="Times New Roman" w:cs="Times New Roman"/>
                <w:color w:val="000000"/>
                <w:sz w:val="24"/>
                <w:szCs w:val="24"/>
              </w:rPr>
              <w:t>Путевой</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лист</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легкового</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автомобиля</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Бухгалтерские</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справки (ф. 0504833)</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ED0F43">
            <w:pPr>
              <w:spacing w:after="0" w:line="240" w:lineRule="atLeast"/>
              <w:rPr>
                <w:rFonts w:ascii="Times New Roman" w:hAnsi="Times New Roman" w:cs="Times New Roman"/>
                <w:color w:val="000000"/>
                <w:sz w:val="24"/>
                <w:szCs w:val="24"/>
              </w:rPr>
            </w:pPr>
            <w:r w:rsidRPr="007851EB">
              <w:rPr>
                <w:rFonts w:ascii="Times New Roman" w:hAnsi="Times New Roman" w:cs="Times New Roman"/>
                <w:color w:val="000000"/>
                <w:sz w:val="24"/>
                <w:szCs w:val="24"/>
              </w:rPr>
              <w:t>Карточка</w:t>
            </w:r>
            <w:r w:rsidR="00ED0F43">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капитальны</w:t>
            </w:r>
            <w:r w:rsidR="00ED0F43">
              <w:rPr>
                <w:rFonts w:ascii="Times New Roman" w:hAnsi="Times New Roman" w:cs="Times New Roman"/>
                <w:color w:val="000000"/>
                <w:sz w:val="24"/>
                <w:szCs w:val="24"/>
                <w:lang w:val="ru-RU"/>
              </w:rPr>
              <w:t xml:space="preserve">х </w:t>
            </w:r>
            <w:r w:rsidRPr="007851EB">
              <w:rPr>
                <w:rFonts w:ascii="Times New Roman" w:hAnsi="Times New Roman" w:cs="Times New Roman"/>
                <w:color w:val="000000"/>
                <w:sz w:val="24"/>
                <w:szCs w:val="24"/>
              </w:rPr>
              <w:t>вложений (ф. 0509211)</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Карточка учета права пользования нефинансовым активом (ф. 0509214)</w:t>
            </w:r>
          </w:p>
        </w:tc>
      </w:tr>
      <w:tr w:rsidR="007851EB" w:rsidRPr="00AA3328" w:rsidTr="007851EB">
        <w:tc>
          <w:tcPr>
            <w:tcW w:w="3869" w:type="dxa"/>
            <w:vMerge w:val="restart"/>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 xml:space="preserve">Журнал по прочим операциям </w:t>
            </w:r>
          </w:p>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 8</w:t>
            </w:r>
            <w:r w:rsidRPr="007851EB">
              <w:rPr>
                <w:rFonts w:ascii="Times New Roman" w:hAnsi="Times New Roman" w:cs="Times New Roman"/>
                <w:color w:val="000000"/>
                <w:sz w:val="24"/>
                <w:szCs w:val="24"/>
              </w:rPr>
              <w:t> </w:t>
            </w:r>
            <w:r w:rsidRPr="007851EB">
              <w:rPr>
                <w:rFonts w:ascii="Times New Roman" w:hAnsi="Times New Roman" w:cs="Times New Roman"/>
                <w:color w:val="000000"/>
                <w:sz w:val="24"/>
                <w:szCs w:val="24"/>
                <w:lang w:val="ru-RU"/>
              </w:rPr>
              <w:t>(ф. 0504071)</w:t>
            </w: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Отчет кассира по фондовой кассе с приложенными к нему приходными (КО-1) и расходными (КО-2) ордерами</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rPr>
            </w:pPr>
            <w:r w:rsidRPr="007851EB">
              <w:rPr>
                <w:rFonts w:ascii="Times New Roman" w:hAnsi="Times New Roman" w:cs="Times New Roman"/>
                <w:color w:val="000000"/>
                <w:sz w:val="24"/>
                <w:szCs w:val="24"/>
              </w:rPr>
              <w:t>Исполнительный</w:t>
            </w:r>
            <w:r w:rsidR="00D61061">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лист</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rPr>
            </w:pPr>
            <w:r w:rsidRPr="007851EB">
              <w:rPr>
                <w:rFonts w:ascii="Times New Roman" w:hAnsi="Times New Roman" w:cs="Times New Roman"/>
                <w:color w:val="000000"/>
                <w:sz w:val="24"/>
                <w:szCs w:val="24"/>
              </w:rPr>
              <w:t>Решение</w:t>
            </w:r>
            <w:r w:rsidR="00D61061">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суда</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Извещение (ф. 0504805)</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Бухгалтерская</w:t>
            </w:r>
            <w:r w:rsidR="00D61061">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справка (ф. 0504833)</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Расчет плановой и фактической себестоимости готовой продукции</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Акт о приеме-передаче объектов нефинансовых активов (ф. 0510448)</w:t>
            </w:r>
          </w:p>
        </w:tc>
      </w:tr>
      <w:tr w:rsidR="007851EB" w:rsidTr="007851EB">
        <w:tc>
          <w:tcPr>
            <w:tcW w:w="3869"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Журнал операций № 9  по исправлению ошибок прошлых лет</w:t>
            </w:r>
            <w:r w:rsidRPr="007851EB">
              <w:rPr>
                <w:rFonts w:ascii="Times New Roman" w:hAnsi="Times New Roman" w:cs="Times New Roman"/>
                <w:color w:val="000000"/>
                <w:sz w:val="24"/>
                <w:szCs w:val="24"/>
              </w:rPr>
              <w:t> </w:t>
            </w:r>
            <w:r w:rsidRPr="007851EB">
              <w:rPr>
                <w:rFonts w:ascii="Times New Roman" w:hAnsi="Times New Roman" w:cs="Times New Roman"/>
                <w:color w:val="000000"/>
                <w:sz w:val="24"/>
                <w:szCs w:val="24"/>
                <w:lang w:val="ru-RU"/>
              </w:rPr>
              <w:t>(ф. 0504071)</w:t>
            </w: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Бухгалтерская</w:t>
            </w:r>
            <w:r w:rsidR="00D61061">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справка (ф. 0504833)</w:t>
            </w:r>
          </w:p>
        </w:tc>
      </w:tr>
      <w:tr w:rsidR="007851EB" w:rsidTr="007851EB">
        <w:tc>
          <w:tcPr>
            <w:tcW w:w="3869"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Журнал операций № 10 межотчетного периода</w:t>
            </w:r>
            <w:r w:rsidRPr="007851EB">
              <w:rPr>
                <w:rFonts w:ascii="Times New Roman" w:hAnsi="Times New Roman" w:cs="Times New Roman"/>
                <w:color w:val="000000"/>
                <w:sz w:val="24"/>
                <w:szCs w:val="24"/>
              </w:rPr>
              <w:t> </w:t>
            </w:r>
            <w:r w:rsidRPr="007851EB">
              <w:rPr>
                <w:rFonts w:ascii="Times New Roman" w:hAnsi="Times New Roman" w:cs="Times New Roman"/>
                <w:color w:val="000000"/>
                <w:sz w:val="24"/>
                <w:szCs w:val="24"/>
                <w:lang w:val="ru-RU"/>
              </w:rPr>
              <w:t>(ф. 0504071)</w:t>
            </w: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Бухгалтерская</w:t>
            </w:r>
            <w:r w:rsidR="00D61061">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справка (ф. 0504833)</w:t>
            </w:r>
          </w:p>
        </w:tc>
      </w:tr>
      <w:tr w:rsidR="007851EB" w:rsidTr="007851EB">
        <w:tc>
          <w:tcPr>
            <w:tcW w:w="3869" w:type="dxa"/>
            <w:vMerge w:val="restart"/>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Журнал операций № 11</w:t>
            </w:r>
            <w:r w:rsidRPr="007851EB">
              <w:rPr>
                <w:rFonts w:ascii="Times New Roman" w:hAnsi="Times New Roman" w:cs="Times New Roman"/>
                <w:color w:val="000000"/>
                <w:sz w:val="24"/>
                <w:szCs w:val="24"/>
              </w:rPr>
              <w:t> </w:t>
            </w:r>
            <w:r w:rsidRPr="007851EB">
              <w:rPr>
                <w:rFonts w:ascii="Times New Roman" w:hAnsi="Times New Roman" w:cs="Times New Roman"/>
                <w:color w:val="000000"/>
                <w:sz w:val="24"/>
                <w:szCs w:val="24"/>
                <w:lang w:val="ru-RU"/>
              </w:rPr>
              <w:t>по забалансовому счету (ф. 0509213)</w:t>
            </w: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rPr>
            </w:pPr>
            <w:r w:rsidRPr="007851EB">
              <w:rPr>
                <w:rFonts w:ascii="Times New Roman" w:hAnsi="Times New Roman" w:cs="Times New Roman"/>
                <w:color w:val="000000"/>
                <w:sz w:val="24"/>
                <w:szCs w:val="24"/>
              </w:rPr>
              <w:t>Бухгалтерская</w:t>
            </w:r>
            <w:r w:rsidR="00D61061">
              <w:rPr>
                <w:rFonts w:ascii="Times New Roman" w:hAnsi="Times New Roman" w:cs="Times New Roman"/>
                <w:color w:val="000000"/>
                <w:sz w:val="24"/>
                <w:szCs w:val="24"/>
                <w:lang w:val="ru-RU"/>
              </w:rPr>
              <w:t xml:space="preserve"> </w:t>
            </w:r>
            <w:r w:rsidRPr="007851EB">
              <w:rPr>
                <w:rFonts w:ascii="Times New Roman" w:hAnsi="Times New Roman" w:cs="Times New Roman"/>
                <w:color w:val="000000"/>
                <w:sz w:val="24"/>
                <w:szCs w:val="24"/>
              </w:rPr>
              <w:t>справка (ф. 0504833)</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Акты о списании объектов нефинансовых активов (кроме транспортных средств) (ф. 0510454)</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Накладная на внутреннее перемещение (ф. 0510450)</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Решение о прекращении признания активами объектов НФА (ф. 0510440)</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sz w:val="24"/>
                <w:szCs w:val="24"/>
                <w:lang w:val="ru-RU"/>
              </w:rPr>
            </w:pPr>
            <w:r w:rsidRPr="007851EB">
              <w:rPr>
                <w:rFonts w:ascii="Times New Roman" w:hAnsi="Times New Roman" w:cs="Times New Roman"/>
                <w:color w:val="000000"/>
                <w:sz w:val="24"/>
                <w:szCs w:val="24"/>
                <w:lang w:val="ru-RU"/>
              </w:rPr>
              <w:t>Карточка учета средств и расчетов (ф. 0504051)</w:t>
            </w:r>
          </w:p>
        </w:tc>
      </w:tr>
      <w:tr w:rsidR="007851EB" w:rsidRPr="00AA3328"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lang w:val="ru-RU"/>
              </w:rPr>
            </w:pPr>
            <w:r w:rsidRPr="007851EB">
              <w:rPr>
                <w:rFonts w:ascii="Times New Roman" w:hAnsi="Times New Roman" w:cs="Times New Roman"/>
                <w:color w:val="000000"/>
                <w:sz w:val="24"/>
                <w:szCs w:val="24"/>
                <w:lang w:val="ru-RU"/>
              </w:rPr>
              <w:t>Накладная на внутреннее перемещение объектов НФА (ф. 0510450)</w:t>
            </w:r>
          </w:p>
        </w:tc>
      </w:tr>
      <w:tr w:rsidR="007851EB" w:rsidTr="007851EB">
        <w:tc>
          <w:tcPr>
            <w:tcW w:w="3869" w:type="dxa"/>
            <w:vMerge/>
            <w:tcMar>
              <w:top w:w="75" w:type="dxa"/>
              <w:left w:w="75" w:type="dxa"/>
              <w:bottom w:w="75" w:type="dxa"/>
              <w:right w:w="75" w:type="dxa"/>
            </w:tcMar>
          </w:tcPr>
          <w:p w:rsidR="007851EB" w:rsidRPr="007851EB" w:rsidRDefault="007851EB" w:rsidP="007851EB">
            <w:pPr>
              <w:spacing w:after="0" w:line="240" w:lineRule="atLeast"/>
              <w:ind w:left="75" w:right="75"/>
              <w:rPr>
                <w:rFonts w:ascii="Times New Roman" w:hAnsi="Times New Roman" w:cs="Times New Roman"/>
                <w:color w:val="000000"/>
                <w:sz w:val="24"/>
                <w:szCs w:val="24"/>
                <w:lang w:val="ru-RU"/>
              </w:rPr>
            </w:pPr>
          </w:p>
        </w:tc>
        <w:tc>
          <w:tcPr>
            <w:tcW w:w="6494" w:type="dxa"/>
            <w:tcMar>
              <w:top w:w="75" w:type="dxa"/>
              <w:left w:w="75" w:type="dxa"/>
              <w:bottom w:w="75" w:type="dxa"/>
              <w:right w:w="75" w:type="dxa"/>
            </w:tcMar>
          </w:tcPr>
          <w:p w:rsidR="007851EB" w:rsidRPr="007851EB" w:rsidRDefault="007851EB" w:rsidP="007851EB">
            <w:pPr>
              <w:spacing w:after="0" w:line="240" w:lineRule="atLeast"/>
              <w:rPr>
                <w:rFonts w:ascii="Times New Roman" w:hAnsi="Times New Roman" w:cs="Times New Roman"/>
                <w:color w:val="000000"/>
                <w:sz w:val="24"/>
                <w:szCs w:val="24"/>
              </w:rPr>
            </w:pPr>
            <w:r w:rsidRPr="007851EB">
              <w:rPr>
                <w:rFonts w:ascii="Times New Roman" w:hAnsi="Times New Roman" w:cs="Times New Roman"/>
                <w:color w:val="000000"/>
                <w:sz w:val="24"/>
                <w:szCs w:val="24"/>
              </w:rPr>
              <w:t>Извещение (ф. 0504805)</w:t>
            </w:r>
          </w:p>
        </w:tc>
      </w:tr>
    </w:tbl>
    <w:p w:rsidR="00A00561" w:rsidRDefault="00A00561" w:rsidP="00196203">
      <w:pPr>
        <w:spacing w:after="0" w:line="240" w:lineRule="atLeast"/>
        <w:jc w:val="center"/>
        <w:rPr>
          <w:rFonts w:ascii="Times New Roman" w:hAnsi="Times New Roman" w:cs="Times New Roman"/>
          <w:b/>
          <w:sz w:val="24"/>
          <w:szCs w:val="24"/>
          <w:lang w:val="ru-RU"/>
        </w:rPr>
      </w:pPr>
    </w:p>
    <w:p w:rsidR="00A00561" w:rsidRDefault="00A00561">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080D86" w:rsidRDefault="00080D86" w:rsidP="00080D86">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Приложение №4 </w:t>
      </w:r>
    </w:p>
    <w:p w:rsidR="00080D86" w:rsidRPr="00196203" w:rsidRDefault="00080D86" w:rsidP="00080D86">
      <w:pPr>
        <w:jc w:val="right"/>
        <w:rPr>
          <w:rFonts w:ascii="Times New Roman" w:hAnsi="Times New Roman" w:cs="Times New Roman"/>
          <w:sz w:val="24"/>
          <w:szCs w:val="24"/>
          <w:lang w:val="ru-RU"/>
        </w:rPr>
      </w:pPr>
      <w:r>
        <w:rPr>
          <w:rFonts w:ascii="Times New Roman" w:hAnsi="Times New Roman" w:cs="Times New Roman"/>
          <w:sz w:val="24"/>
          <w:szCs w:val="24"/>
          <w:lang w:val="ru-RU"/>
        </w:rPr>
        <w:t>К</w:t>
      </w:r>
      <w:r w:rsidR="00ED0F43">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E03991" w:rsidRPr="00E03991" w:rsidRDefault="00E03991" w:rsidP="00E03991">
      <w:pPr>
        <w:jc w:val="center"/>
        <w:rPr>
          <w:rFonts w:ascii="Times New Roman" w:hAnsi="Times New Roman" w:cs="Times New Roman"/>
          <w:b/>
          <w:sz w:val="24"/>
          <w:szCs w:val="24"/>
          <w:lang w:val="ru-RU"/>
        </w:rPr>
      </w:pPr>
      <w:r w:rsidRPr="00E03991">
        <w:rPr>
          <w:rFonts w:ascii="Times New Roman" w:hAnsi="Times New Roman" w:cs="Times New Roman"/>
          <w:b/>
          <w:bCs/>
          <w:sz w:val="24"/>
          <w:szCs w:val="24"/>
          <w:lang w:val="ru-RU"/>
        </w:rPr>
        <w:t>Рабочий план счетов</w:t>
      </w:r>
    </w:p>
    <w:tbl>
      <w:tblPr>
        <w:tblW w:w="10209" w:type="dxa"/>
        <w:tblCellMar>
          <w:top w:w="15" w:type="dxa"/>
          <w:left w:w="15" w:type="dxa"/>
          <w:bottom w:w="15" w:type="dxa"/>
          <w:right w:w="15" w:type="dxa"/>
        </w:tblCellMar>
        <w:tblLook w:val="0600" w:firstRow="0" w:lastRow="0" w:firstColumn="0" w:lastColumn="0" w:noHBand="1" w:noVBand="1"/>
      </w:tblPr>
      <w:tblGrid>
        <w:gridCol w:w="2190"/>
        <w:gridCol w:w="861"/>
        <w:gridCol w:w="1013"/>
        <w:gridCol w:w="977"/>
        <w:gridCol w:w="660"/>
        <w:gridCol w:w="1754"/>
        <w:gridCol w:w="2754"/>
      </w:tblGrid>
      <w:tr w:rsidR="00E03991" w:rsidTr="00791BE3">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E03991" w:rsidRDefault="00E03991"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КБК</w:t>
            </w:r>
          </w:p>
        </w:tc>
        <w:tc>
          <w:tcPr>
            <w:tcW w:w="861" w:type="dxa"/>
            <w:vMerge w:val="restart"/>
            <w:tcBorders>
              <w:top w:val="single" w:sz="6" w:space="0" w:color="000000"/>
              <w:left w:val="single" w:sz="6" w:space="0" w:color="000000"/>
              <w:bottom w:val="single" w:sz="6" w:space="0" w:color="000000"/>
              <w:right w:val="single" w:sz="6" w:space="0" w:color="000000"/>
            </w:tcBorders>
            <w:vAlign w:val="center"/>
          </w:tcPr>
          <w:p w:rsidR="00E03991" w:rsidRPr="00E03991" w:rsidRDefault="00E03991"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КФО</w:t>
            </w:r>
            <w:r>
              <w:rPr>
                <w:rFonts w:hAnsi="Times New Roman" w:cs="Times New Roman"/>
                <w:b/>
                <w:bCs/>
                <w:color w:val="000000"/>
                <w:sz w:val="19"/>
                <w:szCs w:val="19"/>
                <w:vertAlign w:val="superscript"/>
              </w:rPr>
              <w:t>2</w:t>
            </w:r>
          </w:p>
        </w:tc>
        <w:tc>
          <w:tcPr>
            <w:tcW w:w="0" w:type="auto"/>
            <w:gridSpan w:val="3"/>
            <w:tcBorders>
              <w:top w:val="single" w:sz="6" w:space="0" w:color="000000"/>
              <w:left w:val="single" w:sz="6" w:space="0" w:color="000000"/>
              <w:bottom w:val="single" w:sz="6" w:space="0" w:color="000000"/>
              <w:right w:val="single" w:sz="6" w:space="0" w:color="000000"/>
            </w:tcBorders>
            <w:vAlign w:val="center"/>
          </w:tcPr>
          <w:p w:rsidR="00E03991" w:rsidRDefault="00E03991"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Синтетический</w:t>
            </w:r>
            <w:r w:rsidR="00ED0F43">
              <w:rPr>
                <w:rFonts w:hAnsi="Times New Roman" w:cs="Times New Roman"/>
                <w:b/>
                <w:bCs/>
                <w:color w:val="000000"/>
                <w:sz w:val="24"/>
                <w:szCs w:val="24"/>
                <w:lang w:val="ru-RU"/>
              </w:rPr>
              <w:t xml:space="preserve"> </w:t>
            </w:r>
            <w:r>
              <w:rPr>
                <w:rFonts w:hAnsi="Times New Roman" w:cs="Times New Roman"/>
                <w:b/>
                <w:bCs/>
                <w:color w:val="000000"/>
                <w:sz w:val="24"/>
                <w:szCs w:val="24"/>
              </w:rPr>
              <w:t>счет</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E03991" w:rsidRDefault="00AA3328"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Аналитический</w:t>
            </w:r>
          </w:p>
          <w:p w:rsidR="00E03991" w:rsidRDefault="00E03991" w:rsidP="00E03991">
            <w:pPr>
              <w:spacing w:after="0" w:line="240" w:lineRule="atLeast"/>
            </w:pPr>
          </w:p>
          <w:p w:rsidR="00E03991" w:rsidRDefault="00E03991"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код</w:t>
            </w:r>
          </w:p>
          <w:p w:rsidR="00E03991" w:rsidRDefault="00E03991" w:rsidP="00E03991">
            <w:pPr>
              <w:spacing w:after="0" w:line="240" w:lineRule="atLeast"/>
            </w:pPr>
          </w:p>
          <w:p w:rsidR="00E03991" w:rsidRDefault="00E03991"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w:t>
            </w:r>
            <w:r>
              <w:rPr>
                <w:rFonts w:hAnsi="Times New Roman" w:cs="Times New Roman"/>
                <w:b/>
                <w:bCs/>
                <w:color w:val="000000"/>
                <w:sz w:val="24"/>
                <w:szCs w:val="24"/>
              </w:rPr>
              <w:t>КОСГУ</w:t>
            </w:r>
            <w:r>
              <w:rPr>
                <w:rFonts w:hAnsi="Times New Roman" w:cs="Times New Roman"/>
                <w:b/>
                <w:bCs/>
                <w:color w:val="000000"/>
                <w:sz w:val="24"/>
                <w:szCs w:val="24"/>
              </w:rPr>
              <w:t>)</w:t>
            </w:r>
          </w:p>
        </w:tc>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E03991" w:rsidRDefault="00E03991" w:rsidP="00080D86">
            <w:pPr>
              <w:jc w:val="center"/>
              <w:rPr>
                <w:rFonts w:hAnsi="Times New Roman" w:cs="Times New Roman"/>
                <w:b/>
                <w:bCs/>
                <w:color w:val="000000"/>
                <w:sz w:val="24"/>
                <w:szCs w:val="24"/>
              </w:rPr>
            </w:pPr>
            <w:r>
              <w:rPr>
                <w:rFonts w:hAnsi="Times New Roman" w:cs="Times New Roman"/>
                <w:b/>
                <w:bCs/>
                <w:color w:val="000000"/>
                <w:sz w:val="24"/>
                <w:szCs w:val="24"/>
              </w:rPr>
              <w:t>Наименование</w:t>
            </w:r>
            <w:r w:rsidR="00BC06AB">
              <w:rPr>
                <w:rFonts w:hAnsi="Times New Roman" w:cs="Times New Roman"/>
                <w:b/>
                <w:bCs/>
                <w:color w:val="000000"/>
                <w:sz w:val="24"/>
                <w:szCs w:val="24"/>
                <w:lang w:val="ru-RU"/>
              </w:rPr>
              <w:t xml:space="preserve"> </w:t>
            </w:r>
            <w:r>
              <w:rPr>
                <w:rFonts w:hAnsi="Times New Roman" w:cs="Times New Roman"/>
                <w:b/>
                <w:bCs/>
                <w:color w:val="000000"/>
                <w:sz w:val="24"/>
                <w:szCs w:val="24"/>
              </w:rPr>
              <w:t>счета</w:t>
            </w:r>
          </w:p>
        </w:tc>
      </w:tr>
      <w:tr w:rsidR="00E03991" w:rsidTr="00791BE3">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Default="00E03991" w:rsidP="00E03991">
            <w:pPr>
              <w:spacing w:after="0" w:line="240" w:lineRule="atLeast"/>
              <w:ind w:left="75" w:right="75"/>
              <w:rPr>
                <w:rFonts w:hAnsi="Times New Roman" w:cs="Times New Roman"/>
                <w:color w:val="000000"/>
                <w:sz w:val="24"/>
                <w:szCs w:val="24"/>
              </w:rPr>
            </w:pPr>
          </w:p>
        </w:tc>
        <w:tc>
          <w:tcPr>
            <w:tcW w:w="861"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Default="00E03991" w:rsidP="00E03991">
            <w:pPr>
              <w:spacing w:after="0" w:line="240" w:lineRule="atLeast"/>
              <w:ind w:left="75" w:right="75"/>
              <w:rPr>
                <w:rFonts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3991" w:rsidRDefault="00E03991"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объекта</w:t>
            </w:r>
          </w:p>
          <w:p w:rsidR="00E03991" w:rsidRDefault="00E03991" w:rsidP="00E03991">
            <w:pPr>
              <w:spacing w:after="0" w:line="240" w:lineRule="atLeast"/>
            </w:pPr>
          </w:p>
          <w:p w:rsidR="00E03991" w:rsidRDefault="00E03991"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учета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3991" w:rsidRDefault="00E03991"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группы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3991" w:rsidRDefault="00E03991"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вида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3991" w:rsidRDefault="00E03991" w:rsidP="00E03991">
            <w:pPr>
              <w:spacing w:after="0" w:line="240" w:lineRule="atLeast"/>
              <w:ind w:left="75" w:right="75"/>
              <w:rPr>
                <w:rFonts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3991" w:rsidRDefault="00E03991" w:rsidP="00080D86">
            <w:pPr>
              <w:ind w:left="75" w:right="75"/>
              <w:rPr>
                <w:rFonts w:hAnsi="Times New Roman" w:cs="Times New Roman"/>
                <w:color w:val="000000"/>
                <w:sz w:val="24"/>
                <w:szCs w:val="24"/>
              </w:rPr>
            </w:pPr>
          </w:p>
        </w:tc>
      </w:tr>
      <w:tr w:rsidR="00E03991" w:rsidTr="00BC06AB">
        <w:tc>
          <w:tcPr>
            <w:tcW w:w="7247" w:type="dxa"/>
            <w:gridSpan w:val="6"/>
            <w:tcBorders>
              <w:top w:val="single" w:sz="6" w:space="0" w:color="000000"/>
              <w:left w:val="single" w:sz="6" w:space="0" w:color="000000"/>
              <w:bottom w:val="single" w:sz="6" w:space="0" w:color="000000"/>
              <w:right w:val="single" w:sz="6" w:space="0" w:color="000000"/>
            </w:tcBorders>
            <w:vAlign w:val="center"/>
          </w:tcPr>
          <w:p w:rsidR="00E03991" w:rsidRDefault="00E03991" w:rsidP="00E03991">
            <w:pPr>
              <w:spacing w:after="0" w:line="240" w:lineRule="atLeast"/>
              <w:jc w:val="center"/>
              <w:rPr>
                <w:rFonts w:hAnsi="Times New Roman" w:cs="Times New Roman"/>
                <w:b/>
                <w:bCs/>
                <w:color w:val="000000"/>
                <w:sz w:val="24"/>
                <w:szCs w:val="24"/>
              </w:rPr>
            </w:pPr>
            <w:r>
              <w:rPr>
                <w:rFonts w:hAnsi="Times New Roman" w:cs="Times New Roman"/>
                <w:b/>
                <w:bCs/>
                <w:color w:val="000000"/>
                <w:sz w:val="24"/>
                <w:szCs w:val="24"/>
              </w:rPr>
              <w:t>Разряд</w:t>
            </w:r>
            <w:r w:rsidR="00ED0F43">
              <w:rPr>
                <w:rFonts w:hAnsi="Times New Roman" w:cs="Times New Roman"/>
                <w:b/>
                <w:bCs/>
                <w:color w:val="000000"/>
                <w:sz w:val="24"/>
                <w:szCs w:val="24"/>
                <w:lang w:val="ru-RU"/>
              </w:rPr>
              <w:t xml:space="preserve"> </w:t>
            </w:r>
            <w:r>
              <w:rPr>
                <w:rFonts w:hAnsi="Times New Roman" w:cs="Times New Roman"/>
                <w:b/>
                <w:bCs/>
                <w:color w:val="000000"/>
                <w:sz w:val="24"/>
                <w:szCs w:val="24"/>
              </w:rPr>
              <w:t>номера</w:t>
            </w:r>
            <w:r w:rsidR="00ED0F43">
              <w:rPr>
                <w:rFonts w:hAnsi="Times New Roman" w:cs="Times New Roman"/>
                <w:b/>
                <w:bCs/>
                <w:color w:val="000000"/>
                <w:sz w:val="24"/>
                <w:szCs w:val="24"/>
                <w:lang w:val="ru-RU"/>
              </w:rPr>
              <w:t xml:space="preserve"> </w:t>
            </w:r>
            <w:r>
              <w:rPr>
                <w:rFonts w:hAnsi="Times New Roman" w:cs="Times New Roman"/>
                <w:b/>
                <w:bCs/>
                <w:color w:val="000000"/>
                <w:sz w:val="24"/>
                <w:szCs w:val="24"/>
              </w:rPr>
              <w:t>счета</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3991" w:rsidRDefault="00E03991" w:rsidP="00080D86">
            <w:pPr>
              <w:ind w:left="75" w:right="75"/>
              <w:rPr>
                <w:rFonts w:hAnsi="Times New Roman" w:cs="Times New Roman"/>
                <w:color w:val="000000"/>
                <w:sz w:val="24"/>
                <w:szCs w:val="24"/>
              </w:rPr>
            </w:pPr>
          </w:p>
        </w:tc>
      </w:tr>
      <w:tr w:rsidR="00E03991" w:rsidTr="00791BE3">
        <w:tc>
          <w:tcPr>
            <w:tcW w:w="0" w:type="auto"/>
            <w:tcBorders>
              <w:top w:val="single" w:sz="6" w:space="0" w:color="000000"/>
              <w:left w:val="single" w:sz="6" w:space="0" w:color="000000"/>
              <w:bottom w:val="single" w:sz="6" w:space="0" w:color="000000"/>
              <w:right w:val="single" w:sz="6" w:space="0" w:color="000000"/>
            </w:tcBorders>
            <w:vAlign w:val="center"/>
          </w:tcPr>
          <w:p w:rsidR="00E03991" w:rsidRPr="0055152B" w:rsidRDefault="00E03991" w:rsidP="00E03991">
            <w:pPr>
              <w:spacing w:after="0" w:line="240" w:lineRule="atLeast"/>
              <w:jc w:val="center"/>
              <w:rPr>
                <w:rFonts w:ascii="Times New Roman" w:hAnsi="Times New Roman" w:cs="Times New Roman"/>
                <w:b/>
                <w:bCs/>
                <w:color w:val="000000"/>
                <w:sz w:val="24"/>
                <w:szCs w:val="24"/>
              </w:rPr>
            </w:pPr>
            <w:r w:rsidRPr="0055152B">
              <w:rPr>
                <w:rFonts w:ascii="Times New Roman" w:hAnsi="Times New Roman" w:cs="Times New Roman"/>
                <w:b/>
                <w:bCs/>
                <w:color w:val="000000"/>
                <w:sz w:val="24"/>
                <w:szCs w:val="24"/>
              </w:rPr>
              <w:t>(1–17)</w:t>
            </w:r>
          </w:p>
        </w:tc>
        <w:tc>
          <w:tcPr>
            <w:tcW w:w="861" w:type="dxa"/>
            <w:tcBorders>
              <w:top w:val="single" w:sz="6" w:space="0" w:color="000000"/>
              <w:left w:val="single" w:sz="6" w:space="0" w:color="000000"/>
              <w:bottom w:val="single" w:sz="6" w:space="0" w:color="000000"/>
              <w:right w:val="single" w:sz="6" w:space="0" w:color="000000"/>
            </w:tcBorders>
            <w:vAlign w:val="center"/>
          </w:tcPr>
          <w:p w:rsidR="00E03991" w:rsidRPr="0055152B" w:rsidRDefault="00E03991" w:rsidP="00E03991">
            <w:pPr>
              <w:spacing w:after="0" w:line="240" w:lineRule="atLeast"/>
              <w:jc w:val="center"/>
              <w:rPr>
                <w:rFonts w:ascii="Times New Roman" w:hAnsi="Times New Roman" w:cs="Times New Roman"/>
                <w:b/>
                <w:bCs/>
                <w:color w:val="000000"/>
                <w:sz w:val="24"/>
                <w:szCs w:val="24"/>
              </w:rPr>
            </w:pPr>
            <w:r w:rsidRPr="0055152B">
              <w:rPr>
                <w:rFonts w:ascii="Times New Roman" w:hAnsi="Times New Roman" w:cs="Times New Roman"/>
                <w:b/>
                <w:bCs/>
                <w:color w:val="000000"/>
                <w:sz w:val="24"/>
                <w:szCs w:val="24"/>
              </w:rPr>
              <w:t>(18)</w:t>
            </w:r>
          </w:p>
        </w:tc>
        <w:tc>
          <w:tcPr>
            <w:tcW w:w="0" w:type="auto"/>
            <w:tcBorders>
              <w:top w:val="single" w:sz="6" w:space="0" w:color="000000"/>
              <w:left w:val="single" w:sz="6" w:space="0" w:color="000000"/>
              <w:bottom w:val="single" w:sz="6" w:space="0" w:color="000000"/>
              <w:right w:val="single" w:sz="6" w:space="0" w:color="000000"/>
            </w:tcBorders>
            <w:vAlign w:val="center"/>
          </w:tcPr>
          <w:p w:rsidR="00E03991" w:rsidRPr="0055152B" w:rsidRDefault="00E03991" w:rsidP="00E03991">
            <w:pPr>
              <w:spacing w:after="0" w:line="240" w:lineRule="atLeast"/>
              <w:jc w:val="center"/>
              <w:rPr>
                <w:rFonts w:ascii="Times New Roman" w:hAnsi="Times New Roman" w:cs="Times New Roman"/>
                <w:b/>
                <w:bCs/>
                <w:color w:val="000000"/>
                <w:sz w:val="24"/>
                <w:szCs w:val="24"/>
              </w:rPr>
            </w:pPr>
            <w:r w:rsidRPr="0055152B">
              <w:rPr>
                <w:rFonts w:ascii="Times New Roman" w:hAnsi="Times New Roman" w:cs="Times New Roman"/>
                <w:b/>
                <w:bCs/>
                <w:color w:val="000000"/>
                <w:sz w:val="24"/>
                <w:szCs w:val="24"/>
              </w:rPr>
              <w:t>(19–21)</w:t>
            </w:r>
          </w:p>
        </w:tc>
        <w:tc>
          <w:tcPr>
            <w:tcW w:w="0" w:type="auto"/>
            <w:tcBorders>
              <w:top w:val="single" w:sz="6" w:space="0" w:color="000000"/>
              <w:left w:val="single" w:sz="6" w:space="0" w:color="000000"/>
              <w:bottom w:val="single" w:sz="6" w:space="0" w:color="000000"/>
              <w:right w:val="single" w:sz="6" w:space="0" w:color="000000"/>
            </w:tcBorders>
            <w:vAlign w:val="center"/>
          </w:tcPr>
          <w:p w:rsidR="00E03991" w:rsidRPr="0055152B" w:rsidRDefault="00E03991" w:rsidP="00E03991">
            <w:pPr>
              <w:spacing w:after="0" w:line="240" w:lineRule="atLeast"/>
              <w:jc w:val="center"/>
              <w:rPr>
                <w:rFonts w:ascii="Times New Roman" w:hAnsi="Times New Roman" w:cs="Times New Roman"/>
                <w:b/>
                <w:bCs/>
                <w:color w:val="000000"/>
                <w:sz w:val="24"/>
                <w:szCs w:val="24"/>
              </w:rPr>
            </w:pPr>
            <w:r w:rsidRPr="0055152B">
              <w:rPr>
                <w:rFonts w:ascii="Times New Roman" w:hAnsi="Times New Roman" w:cs="Times New Roman"/>
                <w:b/>
                <w:bCs/>
                <w:color w:val="000000"/>
                <w:sz w:val="24"/>
                <w:szCs w:val="24"/>
              </w:rPr>
              <w:t>(22)</w:t>
            </w:r>
          </w:p>
        </w:tc>
        <w:tc>
          <w:tcPr>
            <w:tcW w:w="0" w:type="auto"/>
            <w:tcBorders>
              <w:top w:val="single" w:sz="6" w:space="0" w:color="000000"/>
              <w:left w:val="single" w:sz="6" w:space="0" w:color="000000"/>
              <w:bottom w:val="single" w:sz="6" w:space="0" w:color="000000"/>
              <w:right w:val="single" w:sz="6" w:space="0" w:color="000000"/>
            </w:tcBorders>
            <w:vAlign w:val="center"/>
          </w:tcPr>
          <w:p w:rsidR="00E03991" w:rsidRPr="0055152B" w:rsidRDefault="00E03991" w:rsidP="00E03991">
            <w:pPr>
              <w:spacing w:after="0" w:line="240" w:lineRule="atLeast"/>
              <w:jc w:val="center"/>
              <w:rPr>
                <w:rFonts w:ascii="Times New Roman" w:hAnsi="Times New Roman" w:cs="Times New Roman"/>
                <w:b/>
                <w:bCs/>
                <w:color w:val="000000"/>
                <w:sz w:val="24"/>
                <w:szCs w:val="24"/>
              </w:rPr>
            </w:pPr>
            <w:r w:rsidRPr="0055152B">
              <w:rPr>
                <w:rFonts w:ascii="Times New Roman" w:hAnsi="Times New Roman" w:cs="Times New Roman"/>
                <w:b/>
                <w:bCs/>
                <w:color w:val="000000"/>
                <w:sz w:val="24"/>
                <w:szCs w:val="24"/>
              </w:rPr>
              <w:t>(23)</w:t>
            </w:r>
          </w:p>
        </w:tc>
        <w:tc>
          <w:tcPr>
            <w:tcW w:w="0" w:type="auto"/>
            <w:tcBorders>
              <w:top w:val="single" w:sz="6" w:space="0" w:color="000000"/>
              <w:left w:val="single" w:sz="6" w:space="0" w:color="000000"/>
              <w:bottom w:val="single" w:sz="6" w:space="0" w:color="000000"/>
              <w:right w:val="single" w:sz="6" w:space="0" w:color="000000"/>
            </w:tcBorders>
            <w:vAlign w:val="center"/>
          </w:tcPr>
          <w:p w:rsidR="00E03991" w:rsidRPr="0055152B" w:rsidRDefault="00E03991" w:rsidP="00E03991">
            <w:pPr>
              <w:spacing w:after="0" w:line="240" w:lineRule="atLeast"/>
              <w:jc w:val="center"/>
              <w:rPr>
                <w:rFonts w:ascii="Times New Roman" w:hAnsi="Times New Roman" w:cs="Times New Roman"/>
                <w:b/>
                <w:bCs/>
                <w:color w:val="000000"/>
                <w:sz w:val="24"/>
                <w:szCs w:val="24"/>
              </w:rPr>
            </w:pPr>
            <w:r w:rsidRPr="0055152B">
              <w:rPr>
                <w:rFonts w:ascii="Times New Roman" w:hAnsi="Times New Roman" w:cs="Times New Roman"/>
                <w:b/>
                <w:bCs/>
                <w:color w:val="000000"/>
                <w:sz w:val="24"/>
                <w:szCs w:val="24"/>
              </w:rPr>
              <w:t>(24–26)</w:t>
            </w:r>
          </w:p>
        </w:t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3991" w:rsidRDefault="00E03991" w:rsidP="00080D86">
            <w:pPr>
              <w:ind w:left="75" w:right="75"/>
              <w:rPr>
                <w:rFonts w:hAnsi="Times New Roman" w:cs="Times New Roman"/>
                <w:color w:val="000000"/>
                <w:sz w:val="24"/>
                <w:szCs w:val="24"/>
              </w:rPr>
            </w:pPr>
          </w:p>
        </w:tc>
      </w:tr>
      <w:tr w:rsidR="00E03991" w:rsidRPr="00AA3328" w:rsidTr="00D31CE5">
        <w:trPr>
          <w:trHeight w:hRule="exact" w:val="454"/>
        </w:trPr>
        <w:tc>
          <w:tcPr>
            <w:tcW w:w="10209" w:type="dxa"/>
            <w:gridSpan w:val="7"/>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Раздел 5 «Санкционирование расходов экономического субъекта»</w:t>
            </w:r>
          </w:p>
        </w:tc>
      </w:tr>
      <w:tr w:rsidR="00E03991" w:rsidRPr="00AA3328" w:rsidTr="00D31CE5">
        <w:trPr>
          <w:trHeight w:hRule="exact" w:val="113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00000000000000000</w:t>
            </w:r>
          </w:p>
        </w:tc>
        <w:tc>
          <w:tcPr>
            <w:tcW w:w="8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504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55152B">
            <w:pPr>
              <w:spacing w:line="240" w:lineRule="auto"/>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Сметные (плановые,</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прогнозные) назначения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текущего финансового</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года</w:t>
            </w:r>
          </w:p>
        </w:tc>
      </w:tr>
      <w:tr w:rsidR="00E03991" w:rsidRPr="00AA3328" w:rsidTr="00D31CE5">
        <w:trPr>
          <w:trHeight w:hRule="exact" w:val="1134"/>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00000000000000000</w:t>
            </w:r>
          </w:p>
        </w:tc>
        <w:tc>
          <w:tcPr>
            <w:tcW w:w="8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504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Сметные (плановые,</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прогнозные) назначения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текущего финансового</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года по доходам</w:t>
            </w:r>
          </w:p>
        </w:tc>
      </w:tr>
      <w:tr w:rsidR="00E03991" w:rsidRPr="00AA3328" w:rsidTr="00D31CE5">
        <w:trPr>
          <w:trHeight w:hRule="exact" w:val="170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00000000000000000</w:t>
            </w:r>
          </w:p>
        </w:tc>
        <w:tc>
          <w:tcPr>
            <w:tcW w:w="8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504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Сметные (плановые,</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прогнозные) назначения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текущего финансового</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года по доходам от</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оказания платных услуг (работ)</w:t>
            </w:r>
          </w:p>
        </w:tc>
      </w:tr>
      <w:tr w:rsidR="00E03991" w:rsidRPr="00AA3328" w:rsidTr="00D31CE5">
        <w:trPr>
          <w:trHeight w:hRule="exact" w:val="1701"/>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00000000000000000</w:t>
            </w:r>
          </w:p>
        </w:tc>
        <w:tc>
          <w:tcPr>
            <w:tcW w:w="8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504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Сметные (плановые,</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прогнозные) назначения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текущего финансового</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года по доходам от</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компенсации затрат</w:t>
            </w:r>
          </w:p>
        </w:tc>
      </w:tr>
      <w:tr w:rsidR="00E03991" w:rsidRPr="00AA3328" w:rsidTr="00791B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00000000000000000</w:t>
            </w:r>
          </w:p>
        </w:tc>
        <w:tc>
          <w:tcPr>
            <w:tcW w:w="8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504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Сметные (плановые,</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прогнозные) назначения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текущего финансового</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года по доходам от</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возврата дебиторской</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задолженности прошлых лет</w:t>
            </w:r>
          </w:p>
        </w:tc>
      </w:tr>
      <w:tr w:rsidR="00E03991" w:rsidRPr="00AA3328" w:rsidTr="00791B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00000000000000000</w:t>
            </w:r>
          </w:p>
        </w:tc>
        <w:tc>
          <w:tcPr>
            <w:tcW w:w="8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Утвержденный объем</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финансового обеспечения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на текущий финансовый год</w:t>
            </w:r>
          </w:p>
        </w:tc>
      </w:tr>
      <w:tr w:rsidR="00E03991" w:rsidRPr="00AA3328" w:rsidTr="00791B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lastRenderedPageBreak/>
              <w:t>00000000000000000</w:t>
            </w:r>
          </w:p>
        </w:tc>
        <w:tc>
          <w:tcPr>
            <w:tcW w:w="8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Утвержденный объем</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финансового обеспечения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на текущий финансовый</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год по доходам</w:t>
            </w:r>
          </w:p>
        </w:tc>
      </w:tr>
      <w:tr w:rsidR="00E03991" w:rsidRPr="00AA3328" w:rsidTr="00791B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00000000000000000</w:t>
            </w:r>
          </w:p>
        </w:tc>
        <w:tc>
          <w:tcPr>
            <w:tcW w:w="8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131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Утвержденный объем</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финансового обеспечения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на текущий финансовый</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год по доходам от оказания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платных услуг (работ)</w:t>
            </w:r>
          </w:p>
        </w:tc>
      </w:tr>
      <w:tr w:rsidR="00E03991" w:rsidRPr="00AA3328" w:rsidTr="00791B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00000000000000000</w:t>
            </w:r>
          </w:p>
        </w:tc>
        <w:tc>
          <w:tcPr>
            <w:tcW w:w="8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Утвержденный объем</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финансового обеспечения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на текущий финансовый</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год по доходам от</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компенсации затрат</w:t>
            </w:r>
          </w:p>
        </w:tc>
      </w:tr>
      <w:tr w:rsidR="00E03991" w:rsidRPr="00AA3328" w:rsidTr="00791BE3">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00000000000000000</w:t>
            </w:r>
          </w:p>
        </w:tc>
        <w:tc>
          <w:tcPr>
            <w:tcW w:w="8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507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rPr>
            </w:pPr>
            <w:r w:rsidRPr="00791BE3">
              <w:rPr>
                <w:rFonts w:ascii="Times New Roman" w:hAnsi="Times New Roman" w:cs="Times New Roman"/>
                <w:color w:val="000000"/>
                <w:sz w:val="24"/>
                <w:szCs w:val="24"/>
              </w:rPr>
              <w:t>136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791BE3" w:rsidRDefault="00E03991" w:rsidP="00080D86">
            <w:pPr>
              <w:rPr>
                <w:rFonts w:ascii="Times New Roman" w:hAnsi="Times New Roman" w:cs="Times New Roman"/>
                <w:sz w:val="24"/>
                <w:szCs w:val="24"/>
                <w:lang w:val="ru-RU"/>
              </w:rPr>
            </w:pPr>
            <w:r w:rsidRPr="00791BE3">
              <w:rPr>
                <w:rFonts w:ascii="Times New Roman" w:hAnsi="Times New Roman" w:cs="Times New Roman"/>
                <w:color w:val="000000"/>
                <w:sz w:val="24"/>
                <w:szCs w:val="24"/>
                <w:lang w:val="ru-RU"/>
              </w:rPr>
              <w:t>Утвержденный объем</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финансового обеспечения</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на текущий финансовый</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год по доходам от</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возврата дебиторской</w:t>
            </w:r>
            <w:r w:rsidRPr="00791BE3">
              <w:rPr>
                <w:rFonts w:ascii="Times New Roman" w:hAnsi="Times New Roman" w:cs="Times New Roman"/>
                <w:sz w:val="24"/>
                <w:szCs w:val="24"/>
                <w:lang w:val="ru-RU"/>
              </w:rPr>
              <w:br/>
            </w:r>
            <w:r w:rsidRPr="00791BE3">
              <w:rPr>
                <w:rFonts w:ascii="Times New Roman" w:hAnsi="Times New Roman" w:cs="Times New Roman"/>
                <w:color w:val="000000"/>
                <w:sz w:val="24"/>
                <w:szCs w:val="24"/>
                <w:lang w:val="ru-RU"/>
              </w:rPr>
              <w:t>задолженности прошлых лет</w:t>
            </w:r>
          </w:p>
        </w:tc>
      </w:tr>
    </w:tbl>
    <w:p w:rsidR="00E03991" w:rsidRPr="00A359B2" w:rsidRDefault="00E03991" w:rsidP="00E03991">
      <w:pPr>
        <w:rPr>
          <w:rFonts w:ascii="Times New Roman" w:hAnsi="Times New Roman" w:cs="Times New Roman"/>
          <w:color w:val="000000"/>
          <w:sz w:val="24"/>
          <w:szCs w:val="24"/>
          <w:lang w:val="ru-RU"/>
        </w:rPr>
      </w:pPr>
      <w:r w:rsidRPr="00E03991">
        <w:rPr>
          <w:lang w:val="ru-RU"/>
        </w:rPr>
        <w:br/>
      </w:r>
      <w:r w:rsidRPr="00A359B2">
        <w:rPr>
          <w:rFonts w:ascii="Times New Roman" w:hAnsi="Times New Roman" w:cs="Times New Roman"/>
          <w:color w:val="000000"/>
          <w:sz w:val="24"/>
          <w:szCs w:val="24"/>
          <w:vertAlign w:val="superscript"/>
          <w:lang w:val="ru-RU"/>
        </w:rPr>
        <w:t>1</w:t>
      </w:r>
      <w:r w:rsidRPr="00A359B2">
        <w:rPr>
          <w:rFonts w:ascii="Times New Roman" w:hAnsi="Times New Roman" w:cs="Times New Roman"/>
          <w:color w:val="000000"/>
          <w:sz w:val="24"/>
          <w:szCs w:val="24"/>
          <w:lang w:val="ru-RU"/>
        </w:rPr>
        <w:t xml:space="preserve"> В корреспонденциях счетов КБК (1–17-й разряды счета) формируются в соответствии с</w:t>
      </w:r>
      <w:r w:rsidRPr="00A359B2">
        <w:rPr>
          <w:rFonts w:ascii="Times New Roman" w:hAnsi="Times New Roman" w:cs="Times New Roman"/>
          <w:color w:val="000000"/>
          <w:sz w:val="24"/>
          <w:szCs w:val="24"/>
        </w:rPr>
        <w:t> </w:t>
      </w:r>
      <w:r w:rsidRPr="00A359B2">
        <w:rPr>
          <w:rFonts w:ascii="Times New Roman" w:hAnsi="Times New Roman" w:cs="Times New Roman"/>
          <w:color w:val="000000"/>
          <w:sz w:val="24"/>
          <w:szCs w:val="24"/>
          <w:lang w:val="ru-RU"/>
        </w:rPr>
        <w:t>законом или решением о бюджете, Порядком применения бюджетной классификации,</w:t>
      </w:r>
      <w:r w:rsidRPr="00A359B2">
        <w:rPr>
          <w:rFonts w:ascii="Times New Roman" w:hAnsi="Times New Roman" w:cs="Times New Roman"/>
          <w:color w:val="000000"/>
          <w:sz w:val="24"/>
          <w:szCs w:val="24"/>
        </w:rPr>
        <w:t> </w:t>
      </w:r>
      <w:r w:rsidRPr="00A359B2">
        <w:rPr>
          <w:rFonts w:ascii="Times New Roman" w:hAnsi="Times New Roman" w:cs="Times New Roman"/>
          <w:color w:val="000000"/>
          <w:sz w:val="24"/>
          <w:szCs w:val="24"/>
          <w:lang w:val="ru-RU"/>
        </w:rPr>
        <w:t>утвержденным приказом Минфина от 24.05.2022 № 82н, Порядком применения КОСГУ,</w:t>
      </w:r>
      <w:r w:rsidRPr="00A359B2">
        <w:rPr>
          <w:rFonts w:ascii="Times New Roman" w:hAnsi="Times New Roman" w:cs="Times New Roman"/>
          <w:color w:val="000000"/>
          <w:sz w:val="24"/>
          <w:szCs w:val="24"/>
        </w:rPr>
        <w:t> </w:t>
      </w:r>
      <w:r w:rsidRPr="00A359B2">
        <w:rPr>
          <w:rFonts w:ascii="Times New Roman" w:hAnsi="Times New Roman" w:cs="Times New Roman"/>
          <w:color w:val="000000"/>
          <w:sz w:val="24"/>
          <w:szCs w:val="24"/>
          <w:lang w:val="ru-RU"/>
        </w:rPr>
        <w:t>утвержденным приказом Минфина от 29.11.2017 № 209н, пунктом 2 Инструкции № 162н.</w:t>
      </w:r>
    </w:p>
    <w:p w:rsidR="00E03991" w:rsidRPr="00A359B2" w:rsidRDefault="00E03991" w:rsidP="00E03991">
      <w:pPr>
        <w:rPr>
          <w:rFonts w:ascii="Times New Roman" w:hAnsi="Times New Roman" w:cs="Times New Roman"/>
          <w:color w:val="000000"/>
          <w:sz w:val="24"/>
          <w:szCs w:val="24"/>
          <w:lang w:val="ru-RU"/>
        </w:rPr>
      </w:pPr>
      <w:r w:rsidRPr="00A359B2">
        <w:rPr>
          <w:rFonts w:ascii="Times New Roman" w:hAnsi="Times New Roman" w:cs="Times New Roman"/>
          <w:color w:val="000000"/>
          <w:sz w:val="24"/>
          <w:szCs w:val="24"/>
          <w:vertAlign w:val="superscript"/>
          <w:lang w:val="ru-RU"/>
        </w:rPr>
        <w:t>2</w:t>
      </w:r>
      <w:r w:rsidRPr="00A359B2">
        <w:rPr>
          <w:rFonts w:ascii="Times New Roman" w:hAnsi="Times New Roman" w:cs="Times New Roman"/>
          <w:color w:val="000000"/>
          <w:sz w:val="24"/>
          <w:szCs w:val="24"/>
          <w:lang w:val="ru-RU"/>
        </w:rPr>
        <w:t xml:space="preserve"> В учреждении применяются следующие коды финансового обеспечения (КФО), 18-й разряд</w:t>
      </w:r>
      <w:r w:rsidRPr="00A359B2">
        <w:rPr>
          <w:rFonts w:ascii="Times New Roman" w:hAnsi="Times New Roman" w:cs="Times New Roman"/>
          <w:color w:val="000000"/>
          <w:sz w:val="24"/>
          <w:szCs w:val="24"/>
        </w:rPr>
        <w:t> </w:t>
      </w:r>
      <w:r w:rsidRPr="00A359B2">
        <w:rPr>
          <w:rFonts w:ascii="Times New Roman" w:hAnsi="Times New Roman" w:cs="Times New Roman"/>
          <w:color w:val="000000"/>
          <w:sz w:val="24"/>
          <w:szCs w:val="24"/>
          <w:lang w:val="ru-RU"/>
        </w:rPr>
        <w:t>номера счета:</w:t>
      </w:r>
      <w:r w:rsidRPr="00A359B2">
        <w:rPr>
          <w:rFonts w:ascii="Times New Roman" w:hAnsi="Times New Roman" w:cs="Times New Roman"/>
          <w:sz w:val="24"/>
          <w:szCs w:val="24"/>
          <w:lang w:val="ru-RU"/>
        </w:rPr>
        <w:br/>
      </w:r>
      <w:r w:rsidRPr="00A359B2">
        <w:rPr>
          <w:rFonts w:ascii="Times New Roman" w:hAnsi="Times New Roman" w:cs="Times New Roman"/>
          <w:color w:val="000000"/>
          <w:sz w:val="24"/>
          <w:szCs w:val="24"/>
          <w:lang w:val="ru-RU"/>
        </w:rPr>
        <w:t>– 1 – бюджетная деятельность;</w:t>
      </w:r>
      <w:r w:rsidRPr="00A359B2">
        <w:rPr>
          <w:rFonts w:ascii="Times New Roman" w:hAnsi="Times New Roman" w:cs="Times New Roman"/>
          <w:sz w:val="24"/>
          <w:szCs w:val="24"/>
          <w:lang w:val="ru-RU"/>
        </w:rPr>
        <w:br/>
      </w:r>
      <w:r w:rsidRPr="00A359B2">
        <w:rPr>
          <w:rFonts w:ascii="Times New Roman" w:hAnsi="Times New Roman" w:cs="Times New Roman"/>
          <w:color w:val="000000"/>
          <w:sz w:val="24"/>
          <w:szCs w:val="24"/>
          <w:lang w:val="ru-RU"/>
        </w:rPr>
        <w:t>– 3 – средства во временном распоряжении.</w:t>
      </w:r>
    </w:p>
    <w:p w:rsidR="00791BE3" w:rsidRDefault="00791BE3" w:rsidP="00E03991">
      <w:pPr>
        <w:jc w:val="center"/>
        <w:rPr>
          <w:rFonts w:hAnsi="Times New Roman" w:cs="Times New Roman"/>
          <w:b/>
          <w:bCs/>
          <w:color w:val="000000"/>
          <w:sz w:val="24"/>
          <w:szCs w:val="24"/>
          <w:lang w:val="ru-RU"/>
        </w:rPr>
      </w:pPr>
    </w:p>
    <w:p w:rsidR="00791BE3" w:rsidRDefault="00791BE3" w:rsidP="00E03991">
      <w:pPr>
        <w:jc w:val="center"/>
        <w:rPr>
          <w:rFonts w:hAnsi="Times New Roman" w:cs="Times New Roman"/>
          <w:b/>
          <w:bCs/>
          <w:color w:val="000000"/>
          <w:sz w:val="24"/>
          <w:szCs w:val="24"/>
          <w:lang w:val="ru-RU"/>
        </w:rPr>
      </w:pPr>
    </w:p>
    <w:p w:rsidR="00791BE3" w:rsidRDefault="00791BE3" w:rsidP="00E03991">
      <w:pPr>
        <w:jc w:val="center"/>
        <w:rPr>
          <w:rFonts w:hAnsi="Times New Roman" w:cs="Times New Roman"/>
          <w:b/>
          <w:bCs/>
          <w:color w:val="000000"/>
          <w:sz w:val="24"/>
          <w:szCs w:val="24"/>
          <w:lang w:val="ru-RU"/>
        </w:rPr>
      </w:pPr>
    </w:p>
    <w:p w:rsidR="00E03991" w:rsidRDefault="00E03991" w:rsidP="00E03991">
      <w:pPr>
        <w:jc w:val="center"/>
        <w:rPr>
          <w:rFonts w:hAnsi="Times New Roman" w:cs="Times New Roman"/>
          <w:color w:val="000000"/>
          <w:sz w:val="24"/>
          <w:szCs w:val="24"/>
        </w:rPr>
      </w:pPr>
      <w:r>
        <w:rPr>
          <w:rFonts w:hAnsi="Times New Roman" w:cs="Times New Roman"/>
          <w:b/>
          <w:bCs/>
          <w:color w:val="000000"/>
          <w:sz w:val="24"/>
          <w:szCs w:val="24"/>
        </w:rPr>
        <w:lastRenderedPageBreak/>
        <w:t>Забалансовые</w:t>
      </w:r>
      <w:r w:rsidR="00F711B9">
        <w:rPr>
          <w:rFonts w:hAnsi="Times New Roman" w:cs="Times New Roman"/>
          <w:b/>
          <w:bCs/>
          <w:color w:val="000000"/>
          <w:sz w:val="24"/>
          <w:szCs w:val="24"/>
          <w:lang w:val="ru-RU"/>
        </w:rPr>
        <w:t xml:space="preserve"> </w:t>
      </w:r>
      <w:r>
        <w:rPr>
          <w:rFonts w:hAnsi="Times New Roman" w:cs="Times New Roman"/>
          <w:b/>
          <w:bCs/>
          <w:color w:val="000000"/>
          <w:sz w:val="24"/>
          <w:szCs w:val="24"/>
        </w:rPr>
        <w:t>счета</w:t>
      </w:r>
    </w:p>
    <w:tbl>
      <w:tblPr>
        <w:tblW w:w="9841" w:type="dxa"/>
        <w:tblCellMar>
          <w:top w:w="15" w:type="dxa"/>
          <w:left w:w="15" w:type="dxa"/>
          <w:bottom w:w="15" w:type="dxa"/>
          <w:right w:w="15" w:type="dxa"/>
        </w:tblCellMar>
        <w:tblLook w:val="0600" w:firstRow="0" w:lastRow="0" w:firstColumn="0" w:lastColumn="0" w:noHBand="1" w:noVBand="1"/>
      </w:tblPr>
      <w:tblGrid>
        <w:gridCol w:w="805"/>
        <w:gridCol w:w="7634"/>
        <w:gridCol w:w="1402"/>
      </w:tblGrid>
      <w:tr w:rsidR="00E03991" w:rsidTr="00BC06A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3991" w:rsidRPr="00791BE3" w:rsidRDefault="00E03991" w:rsidP="00791BE3">
            <w:pPr>
              <w:spacing w:after="0" w:line="240" w:lineRule="atLeast"/>
              <w:jc w:val="center"/>
              <w:rPr>
                <w:rFonts w:ascii="Times New Roman" w:hAnsi="Times New Roman" w:cs="Times New Roman"/>
              </w:rPr>
            </w:pPr>
            <w:r w:rsidRPr="00791BE3">
              <w:rPr>
                <w:rFonts w:ascii="Times New Roman" w:hAnsi="Times New Roman" w:cs="Times New Roman"/>
                <w:b/>
                <w:bCs/>
                <w:color w:val="000000"/>
                <w:sz w:val="24"/>
                <w:szCs w:val="24"/>
              </w:rPr>
              <w:t>№</w:t>
            </w:r>
            <w:r w:rsidRPr="00791BE3">
              <w:rPr>
                <w:rFonts w:ascii="Times New Roman" w:hAnsi="Times New Roman" w:cs="Times New Roman"/>
              </w:rPr>
              <w:br/>
            </w:r>
            <w:r w:rsidRPr="00791BE3">
              <w:rPr>
                <w:rFonts w:ascii="Times New Roman" w:hAnsi="Times New Roman" w:cs="Times New Roman"/>
                <w:b/>
                <w:bCs/>
                <w:color w:val="000000"/>
                <w:sz w:val="24"/>
                <w:szCs w:val="24"/>
              </w:rPr>
              <w:t>п/п</w:t>
            </w:r>
          </w:p>
        </w:tc>
        <w:tc>
          <w:tcPr>
            <w:tcW w:w="7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3991" w:rsidRPr="00791BE3" w:rsidRDefault="00E03991" w:rsidP="00791BE3">
            <w:pPr>
              <w:spacing w:after="0" w:line="240" w:lineRule="atLeast"/>
              <w:jc w:val="center"/>
              <w:rPr>
                <w:rFonts w:ascii="Times New Roman" w:hAnsi="Times New Roman" w:cs="Times New Roman"/>
              </w:rPr>
            </w:pPr>
            <w:proofErr w:type="spellStart"/>
            <w:r w:rsidRPr="00791BE3">
              <w:rPr>
                <w:rFonts w:ascii="Times New Roman" w:hAnsi="Times New Roman" w:cs="Times New Roman"/>
                <w:b/>
                <w:bCs/>
                <w:color w:val="000000"/>
                <w:sz w:val="24"/>
                <w:szCs w:val="24"/>
              </w:rPr>
              <w:t>Наименование</w:t>
            </w:r>
            <w:proofErr w:type="spellEnd"/>
            <w:r w:rsidR="00936372">
              <w:rPr>
                <w:rFonts w:ascii="Times New Roman" w:hAnsi="Times New Roman" w:cs="Times New Roman"/>
                <w:b/>
                <w:bCs/>
                <w:color w:val="000000"/>
                <w:sz w:val="24"/>
                <w:szCs w:val="24"/>
                <w:lang w:val="ru-RU"/>
              </w:rPr>
              <w:t xml:space="preserve"> </w:t>
            </w:r>
            <w:r w:rsidRPr="00791BE3">
              <w:rPr>
                <w:rFonts w:ascii="Times New Roman" w:hAnsi="Times New Roman" w:cs="Times New Roman"/>
                <w:b/>
                <w:bCs/>
                <w:color w:val="000000"/>
                <w:sz w:val="24"/>
                <w:szCs w:val="24"/>
              </w:rPr>
              <w:t>счета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E03991" w:rsidRPr="00791BE3" w:rsidRDefault="00E03991" w:rsidP="00791BE3">
            <w:pPr>
              <w:spacing w:after="0" w:line="240" w:lineRule="atLeast"/>
              <w:jc w:val="center"/>
              <w:rPr>
                <w:rFonts w:ascii="Times New Roman" w:hAnsi="Times New Roman" w:cs="Times New Roman"/>
              </w:rPr>
            </w:pPr>
            <w:proofErr w:type="spellStart"/>
            <w:r w:rsidRPr="00791BE3">
              <w:rPr>
                <w:rFonts w:ascii="Times New Roman" w:hAnsi="Times New Roman" w:cs="Times New Roman"/>
                <w:b/>
                <w:bCs/>
                <w:color w:val="000000"/>
                <w:sz w:val="24"/>
                <w:szCs w:val="24"/>
              </w:rPr>
              <w:t>Номер</w:t>
            </w:r>
            <w:proofErr w:type="spellEnd"/>
            <w:r w:rsidRPr="00791BE3">
              <w:rPr>
                <w:rFonts w:ascii="Times New Roman" w:hAnsi="Times New Roman" w:cs="Times New Roman"/>
              </w:rPr>
              <w:br/>
            </w:r>
            <w:r w:rsidRPr="00791BE3">
              <w:rPr>
                <w:rFonts w:ascii="Times New Roman" w:hAnsi="Times New Roman" w:cs="Times New Roman"/>
                <w:b/>
                <w:bCs/>
                <w:color w:val="000000"/>
                <w:sz w:val="24"/>
                <w:szCs w:val="24"/>
              </w:rPr>
              <w:t>счета</w:t>
            </w:r>
          </w:p>
        </w:tc>
      </w:tr>
      <w:tr w:rsidR="00E03991" w:rsidTr="00BC06A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F711B9" w:rsidRDefault="00E03991" w:rsidP="00791BE3">
            <w:pPr>
              <w:jc w:val="center"/>
              <w:rPr>
                <w:rFonts w:ascii="Times New Roman" w:hAnsi="Times New Roman" w:cs="Times New Roman"/>
              </w:rPr>
            </w:pPr>
            <w:r w:rsidRPr="00F711B9">
              <w:rPr>
                <w:rFonts w:ascii="Times New Roman" w:hAnsi="Times New Roman" w:cs="Times New Roman"/>
                <w:sz w:val="24"/>
                <w:szCs w:val="24"/>
              </w:rPr>
              <w:t>1</w:t>
            </w:r>
          </w:p>
        </w:tc>
        <w:tc>
          <w:tcPr>
            <w:tcW w:w="7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F711B9" w:rsidRDefault="00E03991" w:rsidP="00080D86">
            <w:proofErr w:type="spellStart"/>
            <w:r w:rsidRPr="00F711B9">
              <w:rPr>
                <w:rFonts w:hAnsi="Times New Roman" w:cs="Times New Roman"/>
                <w:sz w:val="24"/>
                <w:szCs w:val="24"/>
              </w:rPr>
              <w:t>Имущество</w:t>
            </w:r>
            <w:proofErr w:type="spellEnd"/>
            <w:r w:rsidRPr="00F711B9">
              <w:rPr>
                <w:rFonts w:hAnsi="Times New Roman" w:cs="Times New Roman"/>
                <w:sz w:val="24"/>
                <w:szCs w:val="24"/>
              </w:rPr>
              <w:t xml:space="preserve">, </w:t>
            </w:r>
            <w:proofErr w:type="spellStart"/>
            <w:r w:rsidRPr="00F711B9">
              <w:rPr>
                <w:rFonts w:hAnsi="Times New Roman" w:cs="Times New Roman"/>
                <w:sz w:val="24"/>
                <w:szCs w:val="24"/>
              </w:rPr>
              <w:t>полученное</w:t>
            </w:r>
            <w:proofErr w:type="spellEnd"/>
            <w:r w:rsidR="00ED0F43" w:rsidRPr="00F711B9">
              <w:rPr>
                <w:rFonts w:hAnsi="Times New Roman" w:cs="Times New Roman"/>
                <w:sz w:val="24"/>
                <w:szCs w:val="24"/>
                <w:lang w:val="ru-RU"/>
              </w:rPr>
              <w:t xml:space="preserve"> </w:t>
            </w:r>
            <w:r w:rsidRPr="00F711B9">
              <w:rPr>
                <w:rFonts w:hAnsi="Times New Roman" w:cs="Times New Roman"/>
                <w:sz w:val="24"/>
                <w:szCs w:val="24"/>
              </w:rPr>
              <w:t>в</w:t>
            </w:r>
            <w:r w:rsidR="00ED0F43" w:rsidRPr="00F711B9">
              <w:rPr>
                <w:rFonts w:hAnsi="Times New Roman" w:cs="Times New Roman"/>
                <w:sz w:val="24"/>
                <w:szCs w:val="24"/>
                <w:lang w:val="ru-RU"/>
              </w:rPr>
              <w:t xml:space="preserve"> </w:t>
            </w:r>
            <w:proofErr w:type="spellStart"/>
            <w:r w:rsidRPr="00F711B9">
              <w:rPr>
                <w:rFonts w:hAnsi="Times New Roman" w:cs="Times New Roman"/>
                <w:sz w:val="24"/>
                <w:szCs w:val="24"/>
              </w:rPr>
              <w:t>пользование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F711B9" w:rsidRDefault="00E03991" w:rsidP="00791BE3">
            <w:pPr>
              <w:jc w:val="center"/>
              <w:rPr>
                <w:rFonts w:ascii="Times New Roman" w:hAnsi="Times New Roman" w:cs="Times New Roman"/>
              </w:rPr>
            </w:pPr>
            <w:r w:rsidRPr="00F711B9">
              <w:rPr>
                <w:rFonts w:ascii="Times New Roman" w:hAnsi="Times New Roman" w:cs="Times New Roman"/>
                <w:sz w:val="24"/>
                <w:szCs w:val="24"/>
              </w:rPr>
              <w:t>01</w:t>
            </w:r>
          </w:p>
        </w:tc>
      </w:tr>
      <w:tr w:rsidR="00E03991" w:rsidTr="00BC06A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F711B9" w:rsidRDefault="00E03991" w:rsidP="00791BE3">
            <w:pPr>
              <w:jc w:val="center"/>
              <w:rPr>
                <w:rFonts w:ascii="Times New Roman" w:hAnsi="Times New Roman" w:cs="Times New Roman"/>
              </w:rPr>
            </w:pPr>
            <w:r w:rsidRPr="00F711B9">
              <w:rPr>
                <w:rFonts w:ascii="Times New Roman" w:hAnsi="Times New Roman" w:cs="Times New Roman"/>
                <w:sz w:val="24"/>
                <w:szCs w:val="24"/>
              </w:rPr>
              <w:t>2</w:t>
            </w:r>
          </w:p>
        </w:tc>
        <w:tc>
          <w:tcPr>
            <w:tcW w:w="7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F711B9" w:rsidRDefault="00E03991" w:rsidP="00080D86">
            <w:proofErr w:type="spellStart"/>
            <w:r w:rsidRPr="00F711B9">
              <w:rPr>
                <w:rFonts w:hAnsi="Times New Roman" w:cs="Times New Roman"/>
                <w:sz w:val="24"/>
                <w:szCs w:val="24"/>
              </w:rPr>
              <w:t>Материальные</w:t>
            </w:r>
            <w:proofErr w:type="spellEnd"/>
            <w:r w:rsidR="00ED0F43" w:rsidRPr="00F711B9">
              <w:rPr>
                <w:rFonts w:hAnsi="Times New Roman" w:cs="Times New Roman"/>
                <w:sz w:val="24"/>
                <w:szCs w:val="24"/>
                <w:lang w:val="ru-RU"/>
              </w:rPr>
              <w:t xml:space="preserve"> </w:t>
            </w:r>
            <w:proofErr w:type="spellStart"/>
            <w:r w:rsidRPr="00F711B9">
              <w:rPr>
                <w:rFonts w:hAnsi="Times New Roman" w:cs="Times New Roman"/>
                <w:sz w:val="24"/>
                <w:szCs w:val="24"/>
              </w:rPr>
              <w:t>ценности</w:t>
            </w:r>
            <w:proofErr w:type="spellEnd"/>
            <w:r w:rsidR="00ED0F43" w:rsidRPr="00F711B9">
              <w:rPr>
                <w:rFonts w:hAnsi="Times New Roman" w:cs="Times New Roman"/>
                <w:sz w:val="24"/>
                <w:szCs w:val="24"/>
                <w:lang w:val="ru-RU"/>
              </w:rPr>
              <w:t xml:space="preserve"> </w:t>
            </w:r>
            <w:proofErr w:type="spellStart"/>
            <w:r w:rsidRPr="00F711B9">
              <w:rPr>
                <w:rFonts w:hAnsi="Times New Roman" w:cs="Times New Roman"/>
                <w:sz w:val="24"/>
                <w:szCs w:val="24"/>
              </w:rPr>
              <w:t>на</w:t>
            </w:r>
            <w:proofErr w:type="spellEnd"/>
            <w:r w:rsidR="00ED0F43" w:rsidRPr="00F711B9">
              <w:rPr>
                <w:rFonts w:hAnsi="Times New Roman" w:cs="Times New Roman"/>
                <w:sz w:val="24"/>
                <w:szCs w:val="24"/>
                <w:lang w:val="ru-RU"/>
              </w:rPr>
              <w:t xml:space="preserve"> </w:t>
            </w:r>
            <w:proofErr w:type="spellStart"/>
            <w:r w:rsidRPr="00F711B9">
              <w:rPr>
                <w:rFonts w:hAnsi="Times New Roman" w:cs="Times New Roman"/>
                <w:sz w:val="24"/>
                <w:szCs w:val="24"/>
              </w:rPr>
              <w:t>хранении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F711B9" w:rsidRDefault="00E03991" w:rsidP="00791BE3">
            <w:pPr>
              <w:jc w:val="center"/>
              <w:rPr>
                <w:rFonts w:ascii="Times New Roman" w:hAnsi="Times New Roman" w:cs="Times New Roman"/>
              </w:rPr>
            </w:pPr>
            <w:r w:rsidRPr="00F711B9">
              <w:rPr>
                <w:rFonts w:ascii="Times New Roman" w:hAnsi="Times New Roman" w:cs="Times New Roman"/>
                <w:sz w:val="24"/>
                <w:szCs w:val="24"/>
              </w:rPr>
              <w:t>02</w:t>
            </w:r>
          </w:p>
        </w:tc>
      </w:tr>
      <w:tr w:rsidR="00E03991" w:rsidTr="00BC06A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F711B9" w:rsidRDefault="00E03991" w:rsidP="00791BE3">
            <w:pPr>
              <w:jc w:val="center"/>
              <w:rPr>
                <w:rFonts w:ascii="Times New Roman" w:hAnsi="Times New Roman" w:cs="Times New Roman"/>
                <w:lang w:val="ru-RU"/>
              </w:rPr>
            </w:pPr>
            <w:r w:rsidRPr="00F711B9">
              <w:rPr>
                <w:rFonts w:ascii="Times New Roman" w:hAnsi="Times New Roman" w:cs="Times New Roman"/>
                <w:sz w:val="24"/>
                <w:szCs w:val="24"/>
                <w:lang w:val="ru-RU"/>
              </w:rPr>
              <w:t>4</w:t>
            </w:r>
          </w:p>
        </w:tc>
        <w:tc>
          <w:tcPr>
            <w:tcW w:w="7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F711B9" w:rsidRDefault="00E03991" w:rsidP="00080D86">
            <w:proofErr w:type="spellStart"/>
            <w:r w:rsidRPr="00F711B9">
              <w:rPr>
                <w:rFonts w:hAnsi="Times New Roman" w:cs="Times New Roman"/>
                <w:sz w:val="24"/>
                <w:szCs w:val="24"/>
              </w:rPr>
              <w:t>Сомнительная</w:t>
            </w:r>
            <w:proofErr w:type="spellEnd"/>
            <w:r w:rsidR="00ED0F43" w:rsidRPr="00F711B9">
              <w:rPr>
                <w:rFonts w:hAnsi="Times New Roman" w:cs="Times New Roman"/>
                <w:sz w:val="24"/>
                <w:szCs w:val="24"/>
                <w:lang w:val="ru-RU"/>
              </w:rPr>
              <w:t xml:space="preserve"> </w:t>
            </w:r>
            <w:proofErr w:type="spellStart"/>
            <w:r w:rsidRPr="00F711B9">
              <w:rPr>
                <w:rFonts w:hAnsi="Times New Roman" w:cs="Times New Roman"/>
                <w:sz w:val="24"/>
                <w:szCs w:val="24"/>
              </w:rPr>
              <w:t>задолженность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03991" w:rsidRPr="00F711B9" w:rsidRDefault="00E03991" w:rsidP="00791BE3">
            <w:pPr>
              <w:jc w:val="center"/>
              <w:rPr>
                <w:rFonts w:ascii="Times New Roman" w:hAnsi="Times New Roman" w:cs="Times New Roman"/>
              </w:rPr>
            </w:pPr>
            <w:r w:rsidRPr="00F711B9">
              <w:rPr>
                <w:rFonts w:ascii="Times New Roman" w:hAnsi="Times New Roman" w:cs="Times New Roman"/>
                <w:sz w:val="24"/>
                <w:szCs w:val="24"/>
              </w:rPr>
              <w:t>04</w:t>
            </w:r>
          </w:p>
        </w:tc>
      </w:tr>
      <w:tr w:rsidR="00ED0F43" w:rsidTr="00BC06AB">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D0F43" w:rsidRPr="00F711B9" w:rsidRDefault="00ED0F43" w:rsidP="00791BE3">
            <w:pPr>
              <w:jc w:val="center"/>
              <w:rPr>
                <w:rFonts w:ascii="Times New Roman" w:hAnsi="Times New Roman" w:cs="Times New Roman"/>
                <w:sz w:val="24"/>
                <w:szCs w:val="24"/>
                <w:lang w:val="ru-RU"/>
              </w:rPr>
            </w:pPr>
            <w:r w:rsidRPr="00F711B9">
              <w:rPr>
                <w:rFonts w:ascii="Times New Roman" w:hAnsi="Times New Roman" w:cs="Times New Roman"/>
                <w:sz w:val="24"/>
                <w:szCs w:val="24"/>
                <w:lang w:val="ru-RU"/>
              </w:rPr>
              <w:t>5</w:t>
            </w:r>
          </w:p>
        </w:tc>
        <w:tc>
          <w:tcPr>
            <w:tcW w:w="76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D0F43" w:rsidRPr="00F711B9" w:rsidRDefault="00ED0F43" w:rsidP="00080D86">
            <w:pPr>
              <w:rPr>
                <w:rFonts w:hAnsi="Times New Roman" w:cs="Times New Roman"/>
                <w:sz w:val="24"/>
                <w:szCs w:val="24"/>
                <w:lang w:val="ru-RU"/>
              </w:rPr>
            </w:pPr>
            <w:r w:rsidRPr="00F711B9">
              <w:rPr>
                <w:rFonts w:hAnsi="Times New Roman" w:cs="Times New Roman"/>
                <w:sz w:val="24"/>
                <w:szCs w:val="24"/>
                <w:lang w:val="ru-RU"/>
              </w:rPr>
              <w:t>Основные</w:t>
            </w:r>
            <w:r w:rsidRPr="00F711B9">
              <w:rPr>
                <w:rFonts w:hAnsi="Times New Roman" w:cs="Times New Roman"/>
                <w:sz w:val="24"/>
                <w:szCs w:val="24"/>
                <w:lang w:val="ru-RU"/>
              </w:rPr>
              <w:t xml:space="preserve"> </w:t>
            </w:r>
            <w:r w:rsidRPr="00F711B9">
              <w:rPr>
                <w:rFonts w:hAnsi="Times New Roman" w:cs="Times New Roman"/>
                <w:sz w:val="24"/>
                <w:szCs w:val="24"/>
                <w:lang w:val="ru-RU"/>
              </w:rPr>
              <w:t>средства</w:t>
            </w:r>
            <w:r w:rsidRPr="00F711B9">
              <w:rPr>
                <w:rFonts w:hAnsi="Times New Roman" w:cs="Times New Roman"/>
                <w:sz w:val="24"/>
                <w:szCs w:val="24"/>
                <w:lang w:val="ru-RU"/>
              </w:rPr>
              <w:t xml:space="preserve"> </w:t>
            </w:r>
            <w:r w:rsidRPr="00F711B9">
              <w:rPr>
                <w:rFonts w:hAnsi="Times New Roman" w:cs="Times New Roman"/>
                <w:sz w:val="24"/>
                <w:szCs w:val="24"/>
                <w:lang w:val="ru-RU"/>
              </w:rPr>
              <w:t>в</w:t>
            </w:r>
            <w:r w:rsidRPr="00F711B9">
              <w:rPr>
                <w:rFonts w:hAnsi="Times New Roman" w:cs="Times New Roman"/>
                <w:sz w:val="24"/>
                <w:szCs w:val="24"/>
                <w:lang w:val="ru-RU"/>
              </w:rPr>
              <w:t xml:space="preserve"> </w:t>
            </w:r>
            <w:proofErr w:type="spellStart"/>
            <w:r w:rsidRPr="00F711B9">
              <w:rPr>
                <w:rFonts w:hAnsi="Times New Roman" w:cs="Times New Roman"/>
                <w:sz w:val="24"/>
                <w:szCs w:val="24"/>
                <w:lang w:val="ru-RU"/>
              </w:rPr>
              <w:t>экспуатации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ED0F43" w:rsidRPr="00F711B9" w:rsidRDefault="00ED0F43" w:rsidP="00791BE3">
            <w:pPr>
              <w:jc w:val="center"/>
              <w:rPr>
                <w:rFonts w:ascii="Times New Roman" w:hAnsi="Times New Roman" w:cs="Times New Roman"/>
                <w:sz w:val="24"/>
                <w:szCs w:val="24"/>
                <w:lang w:val="ru-RU"/>
              </w:rPr>
            </w:pPr>
            <w:r w:rsidRPr="00F711B9">
              <w:rPr>
                <w:rFonts w:ascii="Times New Roman" w:hAnsi="Times New Roman" w:cs="Times New Roman"/>
                <w:sz w:val="24"/>
                <w:szCs w:val="24"/>
                <w:lang w:val="ru-RU"/>
              </w:rPr>
              <w:t>21</w:t>
            </w:r>
          </w:p>
        </w:tc>
      </w:tr>
    </w:tbl>
    <w:p w:rsidR="00E03991" w:rsidRPr="00E03991" w:rsidRDefault="00E03991" w:rsidP="00E03991">
      <w:pPr>
        <w:rPr>
          <w:rFonts w:hAnsi="Times New Roman" w:cs="Times New Roman"/>
          <w:color w:val="000000"/>
          <w:sz w:val="24"/>
          <w:szCs w:val="24"/>
          <w:lang w:val="ru-RU"/>
        </w:rPr>
      </w:pPr>
      <w:proofErr w:type="spellStart"/>
      <w:r w:rsidRPr="00E03991">
        <w:rPr>
          <w:rFonts w:hAnsi="Times New Roman" w:cs="Times New Roman"/>
          <w:color w:val="000000"/>
          <w:sz w:val="24"/>
          <w:szCs w:val="24"/>
          <w:lang w:val="ru-RU"/>
        </w:rPr>
        <w:t>Забалансовые</w:t>
      </w:r>
      <w:proofErr w:type="spellEnd"/>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счета</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при</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отражении</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бухгалтерских</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записей</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формируются</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с</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учетом</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кода</w:t>
      </w:r>
      <w:r>
        <w:rPr>
          <w:rFonts w:hAnsi="Times New Roman" w:cs="Times New Roman"/>
          <w:color w:val="000000"/>
          <w:sz w:val="24"/>
          <w:szCs w:val="24"/>
        </w:rPr>
        <w:t> </w:t>
      </w:r>
      <w:r w:rsidRPr="00E03991">
        <w:rPr>
          <w:rFonts w:hAnsi="Times New Roman" w:cs="Times New Roman"/>
          <w:color w:val="000000"/>
          <w:sz w:val="24"/>
          <w:szCs w:val="24"/>
          <w:lang w:val="ru-RU"/>
        </w:rPr>
        <w:t>финансовогообеспечения</w:t>
      </w:r>
      <w:r w:rsidRPr="00E03991">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КФО</w:t>
      </w:r>
      <w:r w:rsidRPr="00E03991">
        <w:rPr>
          <w:rFonts w:hAnsi="Times New Roman" w:cs="Times New Roman"/>
          <w:color w:val="000000"/>
          <w:sz w:val="24"/>
          <w:szCs w:val="24"/>
          <w:lang w:val="ru-RU"/>
        </w:rPr>
        <w:t>):</w:t>
      </w:r>
      <w:r w:rsidRPr="00E03991">
        <w:rPr>
          <w:lang w:val="ru-RU"/>
        </w:rPr>
        <w:br/>
      </w:r>
      <w:r w:rsidRPr="00E03991">
        <w:rPr>
          <w:rFonts w:hAnsi="Times New Roman" w:cs="Times New Roman"/>
          <w:color w:val="000000"/>
          <w:sz w:val="24"/>
          <w:szCs w:val="24"/>
          <w:lang w:val="ru-RU"/>
        </w:rPr>
        <w:t>–</w:t>
      </w:r>
      <w:r w:rsidRPr="00E03991">
        <w:rPr>
          <w:rFonts w:hAnsi="Times New Roman" w:cs="Times New Roman"/>
          <w:color w:val="000000"/>
          <w:sz w:val="24"/>
          <w:szCs w:val="24"/>
          <w:lang w:val="ru-RU"/>
        </w:rPr>
        <w:t xml:space="preserve"> 1 </w:t>
      </w:r>
      <w:r w:rsidRPr="00E03991">
        <w:rPr>
          <w:rFonts w:hAnsi="Times New Roman" w:cs="Times New Roman"/>
          <w:color w:val="000000"/>
          <w:sz w:val="24"/>
          <w:szCs w:val="24"/>
          <w:lang w:val="ru-RU"/>
        </w:rPr>
        <w:t>–бюджетная</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деятельность</w:t>
      </w:r>
      <w:r w:rsidRPr="00E03991">
        <w:rPr>
          <w:rFonts w:hAnsi="Times New Roman" w:cs="Times New Roman"/>
          <w:color w:val="000000"/>
          <w:sz w:val="24"/>
          <w:szCs w:val="24"/>
          <w:lang w:val="ru-RU"/>
        </w:rPr>
        <w:t>;</w:t>
      </w:r>
      <w:r w:rsidRPr="00E03991">
        <w:rPr>
          <w:lang w:val="ru-RU"/>
        </w:rPr>
        <w:br/>
      </w:r>
      <w:r w:rsidRPr="00E03991">
        <w:rPr>
          <w:rFonts w:hAnsi="Times New Roman" w:cs="Times New Roman"/>
          <w:color w:val="000000"/>
          <w:sz w:val="24"/>
          <w:szCs w:val="24"/>
          <w:lang w:val="ru-RU"/>
        </w:rPr>
        <w:t>–</w:t>
      </w:r>
      <w:r w:rsidRPr="00E03991">
        <w:rPr>
          <w:rFonts w:hAnsi="Times New Roman" w:cs="Times New Roman"/>
          <w:color w:val="000000"/>
          <w:sz w:val="24"/>
          <w:szCs w:val="24"/>
          <w:lang w:val="ru-RU"/>
        </w:rPr>
        <w:t xml:space="preserve"> 3 </w:t>
      </w:r>
      <w:r w:rsidRPr="00E03991">
        <w:rPr>
          <w:rFonts w:hAnsi="Times New Roman" w:cs="Times New Roman"/>
          <w:color w:val="000000"/>
          <w:sz w:val="24"/>
          <w:szCs w:val="24"/>
          <w:lang w:val="ru-RU"/>
        </w:rPr>
        <w:t>–средства</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во</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временном</w:t>
      </w:r>
      <w:r w:rsidR="00ED0F43">
        <w:rPr>
          <w:rFonts w:hAnsi="Times New Roman" w:cs="Times New Roman"/>
          <w:color w:val="000000"/>
          <w:sz w:val="24"/>
          <w:szCs w:val="24"/>
          <w:lang w:val="ru-RU"/>
        </w:rPr>
        <w:t xml:space="preserve"> </w:t>
      </w:r>
      <w:r w:rsidRPr="00E03991">
        <w:rPr>
          <w:rFonts w:hAnsi="Times New Roman" w:cs="Times New Roman"/>
          <w:color w:val="000000"/>
          <w:sz w:val="24"/>
          <w:szCs w:val="24"/>
          <w:lang w:val="ru-RU"/>
        </w:rPr>
        <w:t>распоряжении</w:t>
      </w:r>
      <w:r w:rsidRPr="00E03991">
        <w:rPr>
          <w:rFonts w:hAnsi="Times New Roman" w:cs="Times New Roman"/>
          <w:color w:val="000000"/>
          <w:sz w:val="24"/>
          <w:szCs w:val="24"/>
          <w:lang w:val="ru-RU"/>
        </w:rPr>
        <w:t>.</w:t>
      </w:r>
    </w:p>
    <w:p w:rsidR="00791BE3" w:rsidRDefault="00080D86" w:rsidP="00791BE3">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№5</w:t>
      </w:r>
    </w:p>
    <w:p w:rsidR="00791BE3" w:rsidRDefault="00791BE3" w:rsidP="00791BE3">
      <w:pPr>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8E60D1">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080D86" w:rsidRPr="00080D86" w:rsidRDefault="00080D86" w:rsidP="00080D86">
      <w:pPr>
        <w:jc w:val="center"/>
        <w:rPr>
          <w:rFonts w:hAnsi="Times New Roman" w:cs="Times New Roman"/>
          <w:color w:val="000000"/>
          <w:sz w:val="24"/>
          <w:szCs w:val="24"/>
          <w:lang w:val="ru-RU"/>
        </w:rPr>
      </w:pPr>
      <w:r w:rsidRPr="00080D86">
        <w:rPr>
          <w:rFonts w:hAnsi="Times New Roman" w:cs="Times New Roman"/>
          <w:b/>
          <w:bCs/>
          <w:color w:val="000000"/>
          <w:sz w:val="24"/>
          <w:szCs w:val="24"/>
          <w:lang w:val="ru-RU"/>
        </w:rPr>
        <w:t>Перечень</w:t>
      </w:r>
      <w:r w:rsidR="008E60D1">
        <w:rPr>
          <w:rFonts w:hAnsi="Times New Roman" w:cs="Times New Roman"/>
          <w:b/>
          <w:bCs/>
          <w:color w:val="000000"/>
          <w:sz w:val="24"/>
          <w:szCs w:val="24"/>
          <w:lang w:val="ru-RU"/>
        </w:rPr>
        <w:t xml:space="preserve"> </w:t>
      </w:r>
      <w:r w:rsidRPr="00080D86">
        <w:rPr>
          <w:rFonts w:hAnsi="Times New Roman" w:cs="Times New Roman"/>
          <w:b/>
          <w:bCs/>
          <w:color w:val="000000"/>
          <w:sz w:val="24"/>
          <w:szCs w:val="24"/>
          <w:lang w:val="ru-RU"/>
        </w:rPr>
        <w:t>хозяйственного</w:t>
      </w:r>
      <w:r w:rsidR="008E60D1">
        <w:rPr>
          <w:rFonts w:hAnsi="Times New Roman" w:cs="Times New Roman"/>
          <w:b/>
          <w:bCs/>
          <w:color w:val="000000"/>
          <w:sz w:val="24"/>
          <w:szCs w:val="24"/>
          <w:lang w:val="ru-RU"/>
        </w:rPr>
        <w:t xml:space="preserve"> </w:t>
      </w:r>
      <w:r w:rsidRPr="00080D86">
        <w:rPr>
          <w:rFonts w:hAnsi="Times New Roman" w:cs="Times New Roman"/>
          <w:b/>
          <w:bCs/>
          <w:color w:val="000000"/>
          <w:sz w:val="24"/>
          <w:szCs w:val="24"/>
          <w:lang w:val="ru-RU"/>
        </w:rPr>
        <w:t>и</w:t>
      </w:r>
      <w:r w:rsidR="008E60D1">
        <w:rPr>
          <w:rFonts w:hAnsi="Times New Roman" w:cs="Times New Roman"/>
          <w:b/>
          <w:bCs/>
          <w:color w:val="000000"/>
          <w:sz w:val="24"/>
          <w:szCs w:val="24"/>
          <w:lang w:val="ru-RU"/>
        </w:rPr>
        <w:t xml:space="preserve"> </w:t>
      </w:r>
      <w:r w:rsidRPr="00080D86">
        <w:rPr>
          <w:rFonts w:hAnsi="Times New Roman" w:cs="Times New Roman"/>
          <w:b/>
          <w:bCs/>
          <w:color w:val="000000"/>
          <w:sz w:val="24"/>
          <w:szCs w:val="24"/>
          <w:lang w:val="ru-RU"/>
        </w:rPr>
        <w:t>производственного</w:t>
      </w:r>
      <w:r w:rsidR="008E60D1">
        <w:rPr>
          <w:rFonts w:hAnsi="Times New Roman" w:cs="Times New Roman"/>
          <w:b/>
          <w:bCs/>
          <w:color w:val="000000"/>
          <w:sz w:val="24"/>
          <w:szCs w:val="24"/>
          <w:lang w:val="ru-RU"/>
        </w:rPr>
        <w:t xml:space="preserve"> </w:t>
      </w:r>
      <w:r w:rsidRPr="00080D86">
        <w:rPr>
          <w:rFonts w:hAnsi="Times New Roman" w:cs="Times New Roman"/>
          <w:b/>
          <w:bCs/>
          <w:color w:val="000000"/>
          <w:sz w:val="24"/>
          <w:szCs w:val="24"/>
          <w:lang w:val="ru-RU"/>
        </w:rPr>
        <w:t>инвентаря</w:t>
      </w:r>
    </w:p>
    <w:p w:rsidR="00080D86" w:rsidRPr="00F711B9" w:rsidRDefault="00080D86" w:rsidP="00936372">
      <w:pPr>
        <w:spacing w:after="0" w:line="240" w:lineRule="atLeast"/>
        <w:ind w:firstLine="284"/>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1. К хозяйственному и производственному инвентарю, который включается в состав основных</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средств, относятся:</w:t>
      </w:r>
    </w:p>
    <w:p w:rsidR="00080D86" w:rsidRPr="00F711B9" w:rsidRDefault="00080D86" w:rsidP="00936372">
      <w:pPr>
        <w:numPr>
          <w:ilvl w:val="0"/>
          <w:numId w:val="8"/>
        </w:numPr>
        <w:spacing w:after="0" w:line="240" w:lineRule="atLeast"/>
        <w:ind w:left="0" w:right="180" w:firstLine="284"/>
        <w:contextualSpacing/>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офисная мебель и предметы интерьера: столы, стулья, стеллажи, полки, зеркала и др.;</w:t>
      </w:r>
    </w:p>
    <w:p w:rsidR="00080D86" w:rsidRPr="00F711B9" w:rsidRDefault="00080D86" w:rsidP="00936372">
      <w:pPr>
        <w:numPr>
          <w:ilvl w:val="0"/>
          <w:numId w:val="8"/>
        </w:numPr>
        <w:spacing w:after="0" w:line="240" w:lineRule="atLeast"/>
        <w:ind w:left="0" w:right="180" w:firstLine="284"/>
        <w:contextualSpacing/>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 xml:space="preserve">кухонные бытовые приборы: кулеры, СВЧ-печи, холодильники, </w:t>
      </w:r>
      <w:proofErr w:type="spellStart"/>
      <w:r w:rsidRPr="00F711B9">
        <w:rPr>
          <w:rFonts w:ascii="Times New Roman" w:hAnsi="Times New Roman" w:cs="Times New Roman"/>
          <w:sz w:val="24"/>
          <w:szCs w:val="24"/>
          <w:lang w:val="ru-RU"/>
        </w:rPr>
        <w:t>кофемашины</w:t>
      </w:r>
      <w:proofErr w:type="spellEnd"/>
      <w:r w:rsidRPr="00F711B9">
        <w:rPr>
          <w:rFonts w:ascii="Times New Roman" w:hAnsi="Times New Roman" w:cs="Times New Roman"/>
          <w:sz w:val="24"/>
          <w:szCs w:val="24"/>
          <w:lang w:val="ru-RU"/>
        </w:rPr>
        <w:t xml:space="preserve"> и кофеварки и др.;</w:t>
      </w:r>
    </w:p>
    <w:p w:rsidR="00080D86" w:rsidRPr="00F711B9" w:rsidRDefault="00080D86" w:rsidP="00936372">
      <w:pPr>
        <w:numPr>
          <w:ilvl w:val="0"/>
          <w:numId w:val="8"/>
        </w:numPr>
        <w:spacing w:after="0" w:line="240" w:lineRule="atLeast"/>
        <w:ind w:left="0" w:right="180" w:firstLine="284"/>
        <w:contextualSpacing/>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средства пожаротушения: огнетушители перезаряжаемые, пожарные шкафы;</w:t>
      </w:r>
    </w:p>
    <w:p w:rsidR="00080D86" w:rsidRPr="00F711B9" w:rsidRDefault="00080D86" w:rsidP="00936372">
      <w:pPr>
        <w:numPr>
          <w:ilvl w:val="0"/>
          <w:numId w:val="8"/>
        </w:numPr>
        <w:spacing w:after="0" w:line="240" w:lineRule="atLeast"/>
        <w:ind w:left="0" w:right="180" w:firstLine="284"/>
        <w:contextualSpacing/>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канцелярские принадлежности с электрическим приводом.</w:t>
      </w:r>
    </w:p>
    <w:p w:rsidR="00080D86" w:rsidRPr="00F711B9" w:rsidRDefault="00080D86" w:rsidP="00936372">
      <w:pPr>
        <w:spacing w:after="0" w:line="240" w:lineRule="atLeast"/>
        <w:ind w:right="180" w:firstLine="284"/>
        <w:jc w:val="both"/>
        <w:rPr>
          <w:rFonts w:ascii="Times New Roman" w:hAnsi="Times New Roman" w:cs="Times New Roman"/>
          <w:sz w:val="24"/>
          <w:szCs w:val="24"/>
          <w:lang w:val="ru-RU"/>
        </w:rPr>
      </w:pPr>
    </w:p>
    <w:p w:rsidR="00080D86" w:rsidRPr="00F711B9" w:rsidRDefault="00080D86" w:rsidP="00936372">
      <w:pPr>
        <w:spacing w:after="0" w:line="240" w:lineRule="atLeast"/>
        <w:ind w:firstLine="284"/>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2. К хозяйственному и производственному инвентарю, который включается в состав</w:t>
      </w:r>
      <w:r w:rsidRPr="00F711B9">
        <w:rPr>
          <w:rFonts w:ascii="Times New Roman" w:hAnsi="Times New Roman" w:cs="Times New Roman"/>
          <w:sz w:val="24"/>
          <w:szCs w:val="24"/>
        </w:rPr>
        <w:t> </w:t>
      </w:r>
      <w:r w:rsidRPr="00F711B9">
        <w:rPr>
          <w:rFonts w:ascii="Times New Roman" w:hAnsi="Times New Roman" w:cs="Times New Roman"/>
          <w:sz w:val="24"/>
          <w:szCs w:val="24"/>
          <w:lang w:val="ru-RU"/>
        </w:rPr>
        <w:t>материальных запасов, относится:</w:t>
      </w:r>
    </w:p>
    <w:p w:rsidR="00BE1F8F" w:rsidRPr="00F711B9" w:rsidRDefault="00BE1F8F" w:rsidP="00936372">
      <w:pPr>
        <w:numPr>
          <w:ilvl w:val="0"/>
          <w:numId w:val="8"/>
        </w:numPr>
        <w:spacing w:after="0" w:line="240" w:lineRule="atLeast"/>
        <w:ind w:left="0" w:right="180" w:firstLine="284"/>
        <w:contextualSpacing/>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осветительные, бытовые и прочие приборы: светильники, весы, часы и др.;</w:t>
      </w:r>
    </w:p>
    <w:p w:rsidR="00080D86" w:rsidRPr="00F711B9" w:rsidRDefault="00080D86" w:rsidP="00936372">
      <w:pPr>
        <w:numPr>
          <w:ilvl w:val="0"/>
          <w:numId w:val="9"/>
        </w:numPr>
        <w:spacing w:after="0" w:line="240" w:lineRule="atLeast"/>
        <w:ind w:left="0" w:right="180" w:firstLine="284"/>
        <w:contextualSpacing/>
        <w:jc w:val="both"/>
        <w:rPr>
          <w:rFonts w:ascii="Times New Roman" w:hAnsi="Times New Roman" w:cs="Times New Roman"/>
          <w:sz w:val="24"/>
          <w:szCs w:val="24"/>
          <w:lang w:val="ru-RU"/>
        </w:rPr>
      </w:pPr>
      <w:proofErr w:type="gramStart"/>
      <w:r w:rsidRPr="00F711B9">
        <w:rPr>
          <w:rFonts w:ascii="Times New Roman" w:hAnsi="Times New Roman" w:cs="Times New Roman"/>
          <w:sz w:val="24"/>
          <w:szCs w:val="24"/>
          <w:lang w:val="ru-RU"/>
        </w:rPr>
        <w:t xml:space="preserve">инвентарь для уборки офисных помещений (территорий), рабочих мест: контейнеры, тачки, ведра, лопаты, грабли, швабры, метлы, </w:t>
      </w:r>
      <w:r w:rsidR="00BD6851" w:rsidRPr="00F711B9">
        <w:rPr>
          <w:rFonts w:ascii="Times New Roman" w:hAnsi="Times New Roman" w:cs="Times New Roman"/>
          <w:sz w:val="24"/>
          <w:szCs w:val="24"/>
          <w:lang w:val="ru-RU"/>
        </w:rPr>
        <w:t xml:space="preserve">канистры пластмассовые, </w:t>
      </w:r>
      <w:r w:rsidRPr="00F711B9">
        <w:rPr>
          <w:rFonts w:ascii="Times New Roman" w:hAnsi="Times New Roman" w:cs="Times New Roman"/>
          <w:sz w:val="24"/>
          <w:szCs w:val="24"/>
          <w:lang w:val="ru-RU"/>
        </w:rPr>
        <w:t>веники и др.;</w:t>
      </w:r>
      <w:proofErr w:type="gramEnd"/>
    </w:p>
    <w:p w:rsidR="00080D86" w:rsidRPr="00F711B9" w:rsidRDefault="00080D86" w:rsidP="00936372">
      <w:pPr>
        <w:numPr>
          <w:ilvl w:val="0"/>
          <w:numId w:val="9"/>
        </w:numPr>
        <w:spacing w:after="0" w:line="240" w:lineRule="atLeast"/>
        <w:ind w:left="0" w:right="180" w:firstLine="284"/>
        <w:contextualSpacing/>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принадлежности для ремонта помещений (например, дрели, молотки, гаечные ключи и т. п.);</w:t>
      </w:r>
    </w:p>
    <w:p w:rsidR="00080D86" w:rsidRPr="00F711B9" w:rsidRDefault="00080D86" w:rsidP="00936372">
      <w:pPr>
        <w:numPr>
          <w:ilvl w:val="0"/>
          <w:numId w:val="9"/>
        </w:numPr>
        <w:spacing w:after="0" w:line="240" w:lineRule="atLeast"/>
        <w:ind w:left="0" w:right="180" w:firstLine="284"/>
        <w:contextualSpacing/>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электротовары: удлинители, тройники электрические, переходники электрические и др.;</w:t>
      </w:r>
    </w:p>
    <w:p w:rsidR="00080D86" w:rsidRPr="00F711B9" w:rsidRDefault="00080D86" w:rsidP="00936372">
      <w:pPr>
        <w:numPr>
          <w:ilvl w:val="0"/>
          <w:numId w:val="9"/>
        </w:numPr>
        <w:spacing w:after="0" w:line="240" w:lineRule="atLeast"/>
        <w:ind w:left="0" w:right="180" w:firstLine="284"/>
        <w:contextualSpacing/>
        <w:jc w:val="both"/>
        <w:rPr>
          <w:rFonts w:ascii="Times New Roman" w:hAnsi="Times New Roman" w:cs="Times New Roman"/>
          <w:sz w:val="24"/>
          <w:szCs w:val="24"/>
          <w:lang w:val="ru-RU"/>
        </w:rPr>
      </w:pPr>
      <w:proofErr w:type="gramStart"/>
      <w:r w:rsidRPr="00F711B9">
        <w:rPr>
          <w:rFonts w:ascii="Times New Roman" w:hAnsi="Times New Roman" w:cs="Times New Roman"/>
          <w:sz w:val="24"/>
          <w:szCs w:val="24"/>
          <w:lang w:val="ru-RU"/>
        </w:rPr>
        <w:t>инструмент слесарно-монтажный, столярно-плотницкий, ручной, малярный, строительный и другой, в частности: молотки, отвертки, ножовки по металлу, плоскогубцы;</w:t>
      </w:r>
      <w:proofErr w:type="gramEnd"/>
    </w:p>
    <w:p w:rsidR="00080D86" w:rsidRPr="00F711B9" w:rsidRDefault="00080D86" w:rsidP="00936372">
      <w:pPr>
        <w:numPr>
          <w:ilvl w:val="0"/>
          <w:numId w:val="9"/>
        </w:numPr>
        <w:spacing w:after="0" w:line="240" w:lineRule="atLeast"/>
        <w:ind w:left="0" w:right="180" w:firstLine="284"/>
        <w:contextualSpacing/>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канцелярские принадлежности (кроме тех, что указаны в п. 1 настоящего перечня), фоторамки, фотоальбомы;</w:t>
      </w:r>
    </w:p>
    <w:p w:rsidR="00080D86" w:rsidRPr="00F711B9" w:rsidRDefault="00080D86" w:rsidP="00936372">
      <w:pPr>
        <w:numPr>
          <w:ilvl w:val="0"/>
          <w:numId w:val="9"/>
        </w:numPr>
        <w:spacing w:after="0" w:line="240" w:lineRule="atLeast"/>
        <w:ind w:left="0" w:right="180" w:firstLine="284"/>
        <w:contextualSpacing/>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туалетные принадлежности: бумажные полотенца, освежители воздуха, мыло и др.;</w:t>
      </w:r>
    </w:p>
    <w:p w:rsidR="00080D86" w:rsidRPr="00F711B9" w:rsidRDefault="00080D86" w:rsidP="00936372">
      <w:pPr>
        <w:numPr>
          <w:ilvl w:val="0"/>
          <w:numId w:val="9"/>
        </w:numPr>
        <w:spacing w:after="0" w:line="240" w:lineRule="atLeast"/>
        <w:ind w:left="0" w:right="180" w:firstLine="284"/>
        <w:contextualSpacing/>
        <w:jc w:val="both"/>
        <w:rPr>
          <w:rFonts w:ascii="Times New Roman" w:hAnsi="Times New Roman" w:cs="Times New Roman"/>
          <w:sz w:val="24"/>
          <w:szCs w:val="24"/>
          <w:lang w:val="ru-RU"/>
        </w:rPr>
      </w:pPr>
      <w:r w:rsidRPr="00F711B9">
        <w:rPr>
          <w:rFonts w:ascii="Times New Roman" w:hAnsi="Times New Roman" w:cs="Times New Roman"/>
          <w:sz w:val="24"/>
          <w:szCs w:val="24"/>
          <w:lang w:val="ru-RU"/>
        </w:rPr>
        <w:t>средства пожаротушения (кроме тех, что включаются в состав основных сре</w:t>
      </w:r>
      <w:proofErr w:type="gramStart"/>
      <w:r w:rsidRPr="00F711B9">
        <w:rPr>
          <w:rFonts w:ascii="Times New Roman" w:hAnsi="Times New Roman" w:cs="Times New Roman"/>
          <w:sz w:val="24"/>
          <w:szCs w:val="24"/>
          <w:lang w:val="ru-RU"/>
        </w:rPr>
        <w:t>дств в с</w:t>
      </w:r>
      <w:proofErr w:type="gramEnd"/>
      <w:r w:rsidRPr="00F711B9">
        <w:rPr>
          <w:rFonts w:ascii="Times New Roman" w:hAnsi="Times New Roman" w:cs="Times New Roman"/>
          <w:sz w:val="24"/>
          <w:szCs w:val="24"/>
          <w:lang w:val="ru-RU"/>
        </w:rPr>
        <w:t>оответствии с п. 1 настоящего перечня): багор, штыковая лопата, конусное ведро, пожарный лом, кошма, топор, одноразовый огнетушитель.</w:t>
      </w:r>
    </w:p>
    <w:p w:rsidR="00080D86" w:rsidRPr="00D66E5D" w:rsidRDefault="00080D86" w:rsidP="00080D86">
      <w:pPr>
        <w:spacing w:after="0" w:line="240" w:lineRule="atLeast"/>
        <w:ind w:left="420" w:right="180"/>
        <w:rPr>
          <w:rFonts w:ascii="Times New Roman" w:hAnsi="Times New Roman" w:cs="Times New Roman"/>
          <w:color w:val="000000"/>
          <w:sz w:val="24"/>
          <w:szCs w:val="24"/>
          <w:lang w:val="ru-RU"/>
        </w:rPr>
      </w:pPr>
    </w:p>
    <w:p w:rsidR="00AA3328" w:rsidRDefault="00AA3328" w:rsidP="00080D86">
      <w:pPr>
        <w:spacing w:after="0" w:line="240" w:lineRule="atLeast"/>
        <w:jc w:val="right"/>
        <w:rPr>
          <w:rFonts w:ascii="Times New Roman" w:hAnsi="Times New Roman" w:cs="Times New Roman"/>
          <w:sz w:val="24"/>
          <w:szCs w:val="24"/>
          <w:lang w:val="ru-RU"/>
        </w:rPr>
      </w:pPr>
    </w:p>
    <w:p w:rsidR="00D31CE5" w:rsidRDefault="00D31CE5" w:rsidP="00080D86">
      <w:pPr>
        <w:spacing w:after="0" w:line="240" w:lineRule="atLeast"/>
        <w:jc w:val="right"/>
        <w:rPr>
          <w:rFonts w:ascii="Times New Roman" w:hAnsi="Times New Roman" w:cs="Times New Roman"/>
          <w:sz w:val="24"/>
          <w:szCs w:val="24"/>
          <w:lang w:val="ru-RU"/>
        </w:rPr>
      </w:pPr>
    </w:p>
    <w:p w:rsidR="00D31CE5" w:rsidRDefault="00D31CE5" w:rsidP="00080D86">
      <w:pPr>
        <w:spacing w:after="0" w:line="240" w:lineRule="atLeast"/>
        <w:jc w:val="right"/>
        <w:rPr>
          <w:rFonts w:ascii="Times New Roman" w:hAnsi="Times New Roman" w:cs="Times New Roman"/>
          <w:sz w:val="24"/>
          <w:szCs w:val="24"/>
          <w:lang w:val="ru-RU"/>
        </w:rPr>
      </w:pPr>
    </w:p>
    <w:p w:rsidR="00080D86" w:rsidRDefault="00080D86" w:rsidP="00080D86">
      <w:pPr>
        <w:spacing w:after="0" w:line="240" w:lineRule="atLeast"/>
        <w:jc w:val="right"/>
        <w:rPr>
          <w:rFonts w:ascii="Times New Roman" w:hAnsi="Times New Roman" w:cs="Times New Roman"/>
          <w:sz w:val="24"/>
          <w:szCs w:val="24"/>
          <w:lang w:val="ru-RU"/>
        </w:rPr>
      </w:pPr>
      <w:bookmarkStart w:id="0" w:name="_GoBack"/>
      <w:bookmarkEnd w:id="0"/>
      <w:r>
        <w:rPr>
          <w:rFonts w:ascii="Times New Roman" w:hAnsi="Times New Roman" w:cs="Times New Roman"/>
          <w:sz w:val="24"/>
          <w:szCs w:val="24"/>
          <w:lang w:val="ru-RU"/>
        </w:rPr>
        <w:lastRenderedPageBreak/>
        <w:t>Приложение №6</w:t>
      </w:r>
    </w:p>
    <w:p w:rsidR="00080D86" w:rsidRDefault="00080D86" w:rsidP="00080D86">
      <w:pPr>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8E60D1">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080D86" w:rsidRPr="00080D86" w:rsidRDefault="00080D86" w:rsidP="00080D86">
      <w:pPr>
        <w:jc w:val="center"/>
        <w:rPr>
          <w:rFonts w:hAnsi="Times New Roman" w:cs="Times New Roman"/>
          <w:b/>
          <w:color w:val="000000"/>
          <w:sz w:val="24"/>
          <w:szCs w:val="24"/>
          <w:lang w:val="ru-RU"/>
        </w:rPr>
      </w:pPr>
      <w:r w:rsidRPr="00080D86">
        <w:rPr>
          <w:rFonts w:hAnsi="Times New Roman" w:cs="Times New Roman"/>
          <w:b/>
          <w:color w:val="000000"/>
          <w:sz w:val="24"/>
          <w:szCs w:val="24"/>
          <w:lang w:val="ru-RU"/>
        </w:rPr>
        <w:t>Состав</w:t>
      </w:r>
      <w:r w:rsidRPr="00080D86">
        <w:rPr>
          <w:rFonts w:hAnsi="Times New Roman" w:cs="Times New Roman"/>
          <w:b/>
          <w:color w:val="000000"/>
          <w:sz w:val="24"/>
          <w:szCs w:val="24"/>
        </w:rPr>
        <w:t> </w:t>
      </w:r>
      <w:r w:rsidRPr="00080D86">
        <w:rPr>
          <w:rFonts w:hAnsi="Times New Roman" w:cs="Times New Roman"/>
          <w:b/>
          <w:color w:val="000000"/>
          <w:sz w:val="24"/>
          <w:szCs w:val="24"/>
          <w:lang w:val="ru-RU"/>
        </w:rPr>
        <w:t>постояннодействующей</w:t>
      </w:r>
      <w:r w:rsidR="008E60D1">
        <w:rPr>
          <w:rFonts w:hAnsi="Times New Roman" w:cs="Times New Roman"/>
          <w:b/>
          <w:color w:val="000000"/>
          <w:sz w:val="24"/>
          <w:szCs w:val="24"/>
          <w:lang w:val="ru-RU"/>
        </w:rPr>
        <w:t xml:space="preserve"> </w:t>
      </w:r>
      <w:r w:rsidRPr="00080D86">
        <w:rPr>
          <w:rFonts w:hAnsi="Times New Roman" w:cs="Times New Roman"/>
          <w:b/>
          <w:color w:val="000000"/>
          <w:sz w:val="24"/>
          <w:szCs w:val="24"/>
          <w:lang w:val="ru-RU"/>
        </w:rPr>
        <w:t>комиссии</w:t>
      </w:r>
      <w:r w:rsidRPr="00080D86">
        <w:rPr>
          <w:b/>
          <w:lang w:val="ru-RU"/>
        </w:rPr>
        <w:br/>
      </w:r>
      <w:r w:rsidRPr="00080D86">
        <w:rPr>
          <w:rFonts w:hAnsi="Times New Roman" w:cs="Times New Roman"/>
          <w:b/>
          <w:color w:val="000000"/>
          <w:sz w:val="24"/>
          <w:szCs w:val="24"/>
          <w:lang w:val="ru-RU"/>
        </w:rPr>
        <w:t>по</w:t>
      </w:r>
      <w:r w:rsidR="008E60D1">
        <w:rPr>
          <w:rFonts w:hAnsi="Times New Roman" w:cs="Times New Roman"/>
          <w:b/>
          <w:color w:val="000000"/>
          <w:sz w:val="24"/>
          <w:szCs w:val="24"/>
          <w:lang w:val="ru-RU"/>
        </w:rPr>
        <w:t xml:space="preserve"> </w:t>
      </w:r>
      <w:r w:rsidRPr="00080D86">
        <w:rPr>
          <w:rFonts w:hAnsi="Times New Roman" w:cs="Times New Roman"/>
          <w:b/>
          <w:color w:val="000000"/>
          <w:sz w:val="24"/>
          <w:szCs w:val="24"/>
          <w:lang w:val="ru-RU"/>
        </w:rPr>
        <w:t>поступлению</w:t>
      </w:r>
      <w:r w:rsidR="008E60D1">
        <w:rPr>
          <w:rFonts w:hAnsi="Times New Roman" w:cs="Times New Roman"/>
          <w:b/>
          <w:color w:val="000000"/>
          <w:sz w:val="24"/>
          <w:szCs w:val="24"/>
          <w:lang w:val="ru-RU"/>
        </w:rPr>
        <w:t xml:space="preserve"> </w:t>
      </w:r>
      <w:r w:rsidRPr="00080D86">
        <w:rPr>
          <w:rFonts w:hAnsi="Times New Roman" w:cs="Times New Roman"/>
          <w:b/>
          <w:color w:val="000000"/>
          <w:sz w:val="24"/>
          <w:szCs w:val="24"/>
          <w:lang w:val="ru-RU"/>
        </w:rPr>
        <w:t>и</w:t>
      </w:r>
      <w:r w:rsidR="008E60D1">
        <w:rPr>
          <w:rFonts w:hAnsi="Times New Roman" w:cs="Times New Roman"/>
          <w:b/>
          <w:color w:val="000000"/>
          <w:sz w:val="24"/>
          <w:szCs w:val="24"/>
          <w:lang w:val="ru-RU"/>
        </w:rPr>
        <w:t xml:space="preserve"> </w:t>
      </w:r>
      <w:r w:rsidRPr="00080D86">
        <w:rPr>
          <w:rFonts w:hAnsi="Times New Roman" w:cs="Times New Roman"/>
          <w:b/>
          <w:color w:val="000000"/>
          <w:sz w:val="24"/>
          <w:szCs w:val="24"/>
          <w:lang w:val="ru-RU"/>
        </w:rPr>
        <w:t>выбытию</w:t>
      </w:r>
      <w:r w:rsidR="008E60D1">
        <w:rPr>
          <w:rFonts w:hAnsi="Times New Roman" w:cs="Times New Roman"/>
          <w:b/>
          <w:color w:val="000000"/>
          <w:sz w:val="24"/>
          <w:szCs w:val="24"/>
          <w:lang w:val="ru-RU"/>
        </w:rPr>
        <w:t xml:space="preserve"> </w:t>
      </w:r>
      <w:r w:rsidRPr="00080D86">
        <w:rPr>
          <w:rFonts w:hAnsi="Times New Roman" w:cs="Times New Roman"/>
          <w:b/>
          <w:color w:val="000000"/>
          <w:sz w:val="24"/>
          <w:szCs w:val="24"/>
          <w:lang w:val="ru-RU"/>
        </w:rPr>
        <w:t>активов</w:t>
      </w:r>
    </w:p>
    <w:p w:rsidR="00080D86" w:rsidRPr="00080D86" w:rsidRDefault="00080D86" w:rsidP="00080D86">
      <w:pPr>
        <w:jc w:val="center"/>
        <w:rPr>
          <w:rFonts w:hAnsi="Times New Roman" w:cs="Times New Roman"/>
          <w:color w:val="000000"/>
          <w:sz w:val="24"/>
          <w:szCs w:val="24"/>
          <w:lang w:val="ru-RU"/>
        </w:rPr>
      </w:pPr>
    </w:p>
    <w:p w:rsidR="00080D86" w:rsidRPr="00080D86" w:rsidRDefault="00080D86" w:rsidP="00936372">
      <w:pPr>
        <w:jc w:val="both"/>
        <w:rPr>
          <w:rFonts w:ascii="Times New Roman" w:hAnsi="Times New Roman" w:cs="Times New Roman"/>
          <w:sz w:val="24"/>
          <w:szCs w:val="24"/>
          <w:lang w:val="ru-RU"/>
        </w:rPr>
      </w:pPr>
      <w:r w:rsidRPr="00080D86">
        <w:rPr>
          <w:rFonts w:ascii="Times New Roman" w:hAnsi="Times New Roman" w:cs="Times New Roman"/>
          <w:sz w:val="24"/>
          <w:szCs w:val="24"/>
          <w:lang w:val="ru-RU"/>
        </w:rPr>
        <w:t>1. В состав</w:t>
      </w:r>
      <w:r w:rsidRPr="00080D86">
        <w:rPr>
          <w:rFonts w:ascii="Times New Roman" w:hAnsi="Times New Roman" w:cs="Times New Roman"/>
          <w:sz w:val="24"/>
          <w:szCs w:val="24"/>
        </w:rPr>
        <w:t> </w:t>
      </w:r>
      <w:r w:rsidRPr="00080D86">
        <w:rPr>
          <w:rFonts w:ascii="Times New Roman" w:hAnsi="Times New Roman" w:cs="Times New Roman"/>
          <w:sz w:val="24"/>
          <w:szCs w:val="24"/>
          <w:lang w:val="ru-RU"/>
        </w:rPr>
        <w:t>постоянно</w:t>
      </w:r>
      <w:r w:rsidRPr="00080D86">
        <w:rPr>
          <w:rFonts w:ascii="Times New Roman" w:hAnsi="Times New Roman" w:cs="Times New Roman"/>
          <w:sz w:val="24"/>
          <w:szCs w:val="24"/>
        </w:rPr>
        <w:t> </w:t>
      </w:r>
      <w:r w:rsidRPr="00080D86">
        <w:rPr>
          <w:rFonts w:ascii="Times New Roman" w:hAnsi="Times New Roman" w:cs="Times New Roman"/>
          <w:sz w:val="24"/>
          <w:szCs w:val="24"/>
          <w:lang w:val="ru-RU"/>
        </w:rPr>
        <w:t>действующей</w:t>
      </w:r>
      <w:r w:rsidRPr="00080D86">
        <w:rPr>
          <w:rFonts w:ascii="Times New Roman" w:hAnsi="Times New Roman" w:cs="Times New Roman"/>
          <w:sz w:val="24"/>
          <w:szCs w:val="24"/>
        </w:rPr>
        <w:t> </w:t>
      </w:r>
      <w:r w:rsidRPr="00080D86">
        <w:rPr>
          <w:rFonts w:ascii="Times New Roman" w:hAnsi="Times New Roman" w:cs="Times New Roman"/>
          <w:sz w:val="24"/>
          <w:szCs w:val="24"/>
          <w:lang w:val="ru-RU"/>
        </w:rPr>
        <w:t>комиссии по поступлению и выбытию активов</w:t>
      </w:r>
      <w:r w:rsidRPr="00080D86">
        <w:rPr>
          <w:rFonts w:ascii="Times New Roman" w:hAnsi="Times New Roman" w:cs="Times New Roman"/>
          <w:sz w:val="24"/>
          <w:szCs w:val="24"/>
        </w:rPr>
        <w:t> </w:t>
      </w:r>
      <w:r w:rsidRPr="00080D86">
        <w:rPr>
          <w:rFonts w:ascii="Times New Roman" w:hAnsi="Times New Roman" w:cs="Times New Roman"/>
          <w:sz w:val="24"/>
          <w:szCs w:val="24"/>
          <w:lang w:val="ru-RU"/>
        </w:rPr>
        <w:t>входят:</w:t>
      </w:r>
    </w:p>
    <w:p w:rsidR="00A00561" w:rsidRPr="0023290E" w:rsidRDefault="00080D86" w:rsidP="00936372">
      <w:pPr>
        <w:jc w:val="both"/>
        <w:rPr>
          <w:rFonts w:ascii="Times New Roman" w:hAnsi="Times New Roman" w:cs="Times New Roman"/>
          <w:sz w:val="24"/>
          <w:szCs w:val="24"/>
          <w:lang w:val="ru-RU"/>
        </w:rPr>
      </w:pPr>
      <w:r>
        <w:rPr>
          <w:rFonts w:ascii="Times New Roman" w:hAnsi="Times New Roman" w:cs="Times New Roman"/>
          <w:sz w:val="24"/>
          <w:szCs w:val="24"/>
          <w:lang w:val="ru-RU"/>
        </w:rPr>
        <w:t>– З</w:t>
      </w:r>
      <w:r w:rsidRPr="00080D86">
        <w:rPr>
          <w:rFonts w:ascii="Times New Roman" w:hAnsi="Times New Roman" w:cs="Times New Roman"/>
          <w:sz w:val="24"/>
          <w:szCs w:val="24"/>
          <w:lang w:val="ru-RU"/>
        </w:rPr>
        <w:t>аместитель</w:t>
      </w:r>
      <w:r w:rsidRPr="00080D86">
        <w:rPr>
          <w:rFonts w:ascii="Times New Roman" w:hAnsi="Times New Roman" w:cs="Times New Roman"/>
          <w:sz w:val="24"/>
          <w:szCs w:val="24"/>
        </w:rPr>
        <w:t> </w:t>
      </w:r>
      <w:r>
        <w:rPr>
          <w:rFonts w:ascii="Times New Roman" w:hAnsi="Times New Roman" w:cs="Times New Roman"/>
          <w:sz w:val="24"/>
          <w:szCs w:val="24"/>
          <w:lang w:val="ru-RU"/>
        </w:rPr>
        <w:t>Главы Администрации Гарнизонного сельского поселения</w:t>
      </w:r>
      <w:r w:rsidRPr="00080D86">
        <w:rPr>
          <w:rFonts w:ascii="Times New Roman" w:hAnsi="Times New Roman" w:cs="Times New Roman"/>
          <w:sz w:val="24"/>
          <w:szCs w:val="24"/>
          <w:lang w:val="ru-RU"/>
        </w:rPr>
        <w:t xml:space="preserve"> –</w:t>
      </w:r>
      <w:r w:rsidRPr="00080D86">
        <w:rPr>
          <w:rFonts w:ascii="Times New Roman" w:hAnsi="Times New Roman" w:cs="Times New Roman"/>
          <w:sz w:val="24"/>
          <w:szCs w:val="24"/>
        </w:rPr>
        <w:t> </w:t>
      </w:r>
      <w:r w:rsidRPr="00080D86">
        <w:rPr>
          <w:rFonts w:ascii="Times New Roman" w:hAnsi="Times New Roman" w:cs="Times New Roman"/>
          <w:sz w:val="24"/>
          <w:szCs w:val="24"/>
          <w:lang w:val="ru-RU"/>
        </w:rPr>
        <w:t>председатель комиссии;</w:t>
      </w:r>
      <w:r w:rsidRPr="00080D86">
        <w:rPr>
          <w:rFonts w:ascii="Times New Roman" w:hAnsi="Times New Roman" w:cs="Times New Roman"/>
          <w:lang w:val="ru-RU"/>
        </w:rPr>
        <w:br/>
      </w:r>
      <w:r>
        <w:rPr>
          <w:rFonts w:ascii="Times New Roman" w:hAnsi="Times New Roman" w:cs="Times New Roman"/>
          <w:sz w:val="24"/>
          <w:szCs w:val="24"/>
          <w:lang w:val="ru-RU"/>
        </w:rPr>
        <w:t>– Г</w:t>
      </w:r>
      <w:r w:rsidRPr="00080D86">
        <w:rPr>
          <w:rFonts w:ascii="Times New Roman" w:hAnsi="Times New Roman" w:cs="Times New Roman"/>
          <w:sz w:val="24"/>
          <w:szCs w:val="24"/>
          <w:lang w:val="ru-RU"/>
        </w:rPr>
        <w:t>лавный бухгалтер</w:t>
      </w:r>
      <w:r>
        <w:rPr>
          <w:rFonts w:ascii="Times New Roman" w:hAnsi="Times New Roman" w:cs="Times New Roman"/>
          <w:sz w:val="24"/>
          <w:szCs w:val="24"/>
          <w:lang w:val="ru-RU"/>
        </w:rPr>
        <w:t xml:space="preserve"> Администрации Гарнизонного сельского поселения</w:t>
      </w:r>
      <w:r w:rsidRPr="00080D86">
        <w:rPr>
          <w:rFonts w:ascii="Times New Roman" w:hAnsi="Times New Roman" w:cs="Times New Roman"/>
          <w:sz w:val="24"/>
          <w:szCs w:val="24"/>
          <w:lang w:val="ru-RU"/>
        </w:rPr>
        <w:t>;</w:t>
      </w:r>
      <w:r w:rsidRPr="00080D86">
        <w:rPr>
          <w:rFonts w:ascii="Times New Roman" w:hAnsi="Times New Roman" w:cs="Times New Roman"/>
          <w:lang w:val="ru-RU"/>
        </w:rPr>
        <w:br/>
      </w:r>
      <w:r w:rsidRPr="00080D86">
        <w:rPr>
          <w:rFonts w:ascii="Times New Roman" w:hAnsi="Times New Roman" w:cs="Times New Roman"/>
          <w:sz w:val="24"/>
          <w:szCs w:val="24"/>
          <w:lang w:val="ru-RU"/>
        </w:rPr>
        <w:t xml:space="preserve">– </w:t>
      </w:r>
      <w:r>
        <w:rPr>
          <w:rFonts w:ascii="Times New Roman" w:hAnsi="Times New Roman" w:cs="Times New Roman"/>
          <w:sz w:val="24"/>
          <w:szCs w:val="24"/>
          <w:lang w:val="ru-RU"/>
        </w:rPr>
        <w:t>Ведущий специалист Администрации Гарнизонного сельского поселения</w:t>
      </w:r>
      <w:r w:rsidRPr="00080D86">
        <w:rPr>
          <w:rFonts w:ascii="Times New Roman" w:hAnsi="Times New Roman" w:cs="Times New Roman"/>
          <w:sz w:val="24"/>
          <w:szCs w:val="24"/>
          <w:lang w:val="ru-RU"/>
        </w:rPr>
        <w:t>;</w:t>
      </w:r>
      <w:r w:rsidRPr="00080D86">
        <w:rPr>
          <w:rFonts w:ascii="Times New Roman" w:hAnsi="Times New Roman" w:cs="Times New Roman"/>
          <w:lang w:val="ru-RU"/>
        </w:rPr>
        <w:br/>
      </w:r>
      <w:r w:rsidRPr="00080D86">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Документовед</w:t>
      </w:r>
      <w:proofErr w:type="spellEnd"/>
      <w:r>
        <w:rPr>
          <w:rFonts w:ascii="Times New Roman" w:hAnsi="Times New Roman" w:cs="Times New Roman"/>
          <w:sz w:val="24"/>
          <w:szCs w:val="24"/>
          <w:lang w:val="ru-RU"/>
        </w:rPr>
        <w:t xml:space="preserve"> Администрации Гарнизонного сельского поселения.</w:t>
      </w:r>
      <w:r w:rsidRPr="00080D86">
        <w:rPr>
          <w:rFonts w:ascii="Times New Roman" w:hAnsi="Times New Roman" w:cs="Times New Roman"/>
          <w:lang w:val="ru-RU"/>
        </w:rPr>
        <w:br/>
      </w:r>
      <w:r w:rsidRPr="00080D86">
        <w:rPr>
          <w:rFonts w:ascii="Times New Roman" w:hAnsi="Times New Roman" w:cs="Times New Roman"/>
          <w:sz w:val="24"/>
          <w:szCs w:val="24"/>
          <w:lang w:val="ru-RU"/>
        </w:rPr>
        <w:t>2. Комиссия выполняет свои функции в</w:t>
      </w:r>
      <w:r w:rsidRPr="00080D86">
        <w:rPr>
          <w:rFonts w:ascii="Times New Roman" w:hAnsi="Times New Roman" w:cs="Times New Roman"/>
          <w:sz w:val="24"/>
          <w:szCs w:val="24"/>
        </w:rPr>
        <w:t> </w:t>
      </w:r>
      <w:r w:rsidRPr="00080D86">
        <w:rPr>
          <w:rFonts w:ascii="Times New Roman" w:hAnsi="Times New Roman" w:cs="Times New Roman"/>
          <w:sz w:val="24"/>
          <w:szCs w:val="24"/>
          <w:lang w:val="ru-RU"/>
        </w:rPr>
        <w:t>соответствии с положением, утвержд</w:t>
      </w:r>
      <w:r w:rsidR="0023290E">
        <w:rPr>
          <w:rFonts w:ascii="Times New Roman" w:hAnsi="Times New Roman" w:cs="Times New Roman"/>
          <w:sz w:val="24"/>
          <w:szCs w:val="24"/>
          <w:lang w:val="ru-RU"/>
        </w:rPr>
        <w:t>аемым руководителем учреждения.</w:t>
      </w:r>
    </w:p>
    <w:p w:rsidR="00A359B2" w:rsidRDefault="00A359B2" w:rsidP="00A359B2">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t>Приложение №7</w:t>
      </w:r>
    </w:p>
    <w:p w:rsidR="00A359B2" w:rsidRDefault="00A359B2" w:rsidP="00A359B2">
      <w:pPr>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8E60D1">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A359B2" w:rsidRDefault="00A359B2" w:rsidP="00080D86">
      <w:pPr>
        <w:jc w:val="center"/>
        <w:rPr>
          <w:rFonts w:ascii="Times New Roman" w:hAnsi="Times New Roman" w:cs="Times New Roman"/>
          <w:b/>
          <w:sz w:val="24"/>
          <w:szCs w:val="24"/>
          <w:lang w:val="ru-RU"/>
        </w:rPr>
      </w:pPr>
      <w:r>
        <w:rPr>
          <w:rFonts w:ascii="Times New Roman" w:hAnsi="Times New Roman" w:cs="Times New Roman"/>
          <w:b/>
          <w:sz w:val="24"/>
          <w:szCs w:val="24"/>
          <w:lang w:val="ru-RU"/>
        </w:rPr>
        <w:t>Форма Акта о вручении подарка.</w:t>
      </w:r>
    </w:p>
    <w:p w:rsidR="00A359B2" w:rsidRPr="00A359B2" w:rsidRDefault="00A359B2" w:rsidP="00A359B2">
      <w:pPr>
        <w:spacing w:after="0" w:line="240" w:lineRule="atLeast"/>
        <w:jc w:val="center"/>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АКТ о вручении ценных подарков</w:t>
      </w:r>
    </w:p>
    <w:p w:rsidR="00A359B2" w:rsidRPr="00A359B2" w:rsidRDefault="00A359B2" w:rsidP="00A359B2">
      <w:pPr>
        <w:spacing w:after="0" w:line="240" w:lineRule="atLeast"/>
        <w:jc w:val="center"/>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№________________________«_____»_____________20__ г.</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u w:val="single"/>
          <w:lang w:val="ru-RU"/>
        </w:rPr>
        <w:t>Наименование подарка</w:t>
      </w:r>
      <w:r>
        <w:rPr>
          <w:rFonts w:ascii="Times New Roman" w:eastAsia="Times New Roman" w:hAnsi="Times New Roman" w:cs="Times New Roman"/>
          <w:sz w:val="24"/>
          <w:szCs w:val="24"/>
          <w:lang w:val="ru-RU"/>
        </w:rPr>
        <w:t>:  _____________________________________________________________</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u w:val="single"/>
          <w:lang w:val="ru-RU"/>
        </w:rPr>
        <w:t>Количество</w:t>
      </w:r>
      <w:r>
        <w:rPr>
          <w:rFonts w:ascii="Times New Roman" w:eastAsia="Times New Roman" w:hAnsi="Times New Roman" w:cs="Times New Roman"/>
          <w:sz w:val="24"/>
          <w:szCs w:val="24"/>
          <w:u w:val="single"/>
          <w:lang w:val="ru-RU"/>
        </w:rPr>
        <w:t xml:space="preserve">: </w:t>
      </w:r>
      <w:r>
        <w:rPr>
          <w:rFonts w:ascii="Times New Roman" w:eastAsia="Times New Roman" w:hAnsi="Times New Roman" w:cs="Times New Roman"/>
          <w:sz w:val="24"/>
          <w:szCs w:val="24"/>
          <w:lang w:val="ru-RU"/>
        </w:rPr>
        <w:t>_______________________________________________________________________</w:t>
      </w:r>
    </w:p>
    <w:p w:rsidR="00A359B2" w:rsidRPr="00A359B2" w:rsidRDefault="00A359B2" w:rsidP="00A359B2">
      <w:pPr>
        <w:spacing w:after="0" w:line="240" w:lineRule="atLeast"/>
        <w:jc w:val="both"/>
        <w:rPr>
          <w:rFonts w:ascii="Times New Roman" w:eastAsia="Times New Roman" w:hAnsi="Times New Roman" w:cs="Times New Roman"/>
          <w:sz w:val="24"/>
          <w:szCs w:val="24"/>
          <w:u w:val="single"/>
          <w:lang w:val="ru-RU"/>
        </w:rPr>
      </w:pPr>
      <w:r w:rsidRPr="00A359B2">
        <w:rPr>
          <w:rFonts w:ascii="Times New Roman" w:eastAsia="Times New Roman" w:hAnsi="Times New Roman" w:cs="Times New Roman"/>
          <w:sz w:val="24"/>
          <w:szCs w:val="24"/>
          <w:u w:val="single"/>
          <w:lang w:val="ru-RU"/>
        </w:rPr>
        <w:t>Стоимость</w:t>
      </w:r>
      <w:r>
        <w:rPr>
          <w:rFonts w:ascii="Times New Roman" w:eastAsia="Times New Roman" w:hAnsi="Times New Roman" w:cs="Times New Roman"/>
          <w:sz w:val="24"/>
          <w:szCs w:val="24"/>
          <w:u w:val="single"/>
          <w:lang w:val="ru-RU"/>
        </w:rPr>
        <w:t xml:space="preserve">:                              _____________                                                                              </w:t>
      </w:r>
      <w:proofErr w:type="gramStart"/>
      <w:r w:rsidRPr="00A359B2">
        <w:rPr>
          <w:rFonts w:ascii="Times New Roman" w:eastAsia="Times New Roman" w:hAnsi="Times New Roman" w:cs="Times New Roman"/>
          <w:sz w:val="24"/>
          <w:szCs w:val="24"/>
          <w:u w:val="single"/>
          <w:lang w:val="ru-RU"/>
        </w:rPr>
        <w:t xml:space="preserve">( </w:t>
      </w:r>
      <w:proofErr w:type="gramEnd"/>
      <w:r w:rsidRPr="00A359B2">
        <w:rPr>
          <w:rFonts w:ascii="Times New Roman" w:eastAsia="Times New Roman" w:hAnsi="Times New Roman" w:cs="Times New Roman"/>
          <w:sz w:val="24"/>
          <w:szCs w:val="24"/>
          <w:u w:val="single"/>
          <w:lang w:val="ru-RU"/>
        </w:rPr>
        <w:t>руб.)</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Итого:_______________________</w:t>
      </w:r>
      <w:r>
        <w:rPr>
          <w:rFonts w:ascii="Times New Roman" w:eastAsia="Times New Roman" w:hAnsi="Times New Roman" w:cs="Times New Roman"/>
          <w:sz w:val="24"/>
          <w:szCs w:val="24"/>
          <w:lang w:val="ru-RU"/>
        </w:rPr>
        <w:t>____________</w:t>
      </w:r>
      <w:r w:rsidRPr="00A359B2">
        <w:rPr>
          <w:rFonts w:ascii="Times New Roman" w:eastAsia="Times New Roman" w:hAnsi="Times New Roman" w:cs="Times New Roman"/>
          <w:sz w:val="24"/>
          <w:szCs w:val="24"/>
          <w:lang w:val="ru-RU"/>
        </w:rPr>
        <w:t>_________________________________________</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и вруче</w:t>
      </w:r>
      <w:proofErr w:type="gramStart"/>
      <w:r w:rsidRPr="00A359B2">
        <w:rPr>
          <w:rFonts w:ascii="Times New Roman" w:eastAsia="Times New Roman" w:hAnsi="Times New Roman" w:cs="Times New Roman"/>
          <w:sz w:val="24"/>
          <w:szCs w:val="24"/>
          <w:lang w:val="ru-RU"/>
        </w:rPr>
        <w:t>н(</w:t>
      </w:r>
      <w:proofErr w:type="gramEnd"/>
      <w:r w:rsidRPr="00A359B2">
        <w:rPr>
          <w:rFonts w:ascii="Times New Roman" w:eastAsia="Times New Roman" w:hAnsi="Times New Roman" w:cs="Times New Roman"/>
          <w:sz w:val="24"/>
          <w:szCs w:val="24"/>
          <w:lang w:val="ru-RU"/>
        </w:rPr>
        <w:t xml:space="preserve">ы): </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___________________________</w:t>
      </w:r>
      <w:r>
        <w:rPr>
          <w:rFonts w:ascii="Times New Roman" w:eastAsia="Times New Roman" w:hAnsi="Times New Roman" w:cs="Times New Roman"/>
          <w:sz w:val="24"/>
          <w:szCs w:val="24"/>
          <w:lang w:val="ru-RU"/>
        </w:rPr>
        <w:t>_____________</w:t>
      </w:r>
      <w:r w:rsidRPr="00A359B2">
        <w:rPr>
          <w:rFonts w:ascii="Times New Roman" w:eastAsia="Times New Roman" w:hAnsi="Times New Roman" w:cs="Times New Roman"/>
          <w:sz w:val="24"/>
          <w:szCs w:val="24"/>
          <w:lang w:val="ru-RU"/>
        </w:rPr>
        <w:t>__________________________________________</w:t>
      </w:r>
    </w:p>
    <w:p w:rsidR="00A359B2" w:rsidRPr="00A359B2" w:rsidRDefault="00A359B2" w:rsidP="00A359B2">
      <w:pPr>
        <w:spacing w:after="0" w:line="240" w:lineRule="atLeast"/>
        <w:jc w:val="center"/>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 должность, Ф.И.О.)</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Вручение проводил _______________</w:t>
      </w:r>
      <w:r>
        <w:rPr>
          <w:rFonts w:ascii="Times New Roman" w:eastAsia="Times New Roman" w:hAnsi="Times New Roman" w:cs="Times New Roman"/>
          <w:sz w:val="24"/>
          <w:szCs w:val="24"/>
          <w:lang w:val="ru-RU"/>
        </w:rPr>
        <w:t>_____________</w:t>
      </w:r>
      <w:r w:rsidRPr="00A359B2">
        <w:rPr>
          <w:rFonts w:ascii="Times New Roman" w:eastAsia="Times New Roman" w:hAnsi="Times New Roman" w:cs="Times New Roman"/>
          <w:sz w:val="24"/>
          <w:szCs w:val="24"/>
          <w:lang w:val="ru-RU"/>
        </w:rPr>
        <w:t>_____________________________________</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 xml:space="preserve">                                                        (дата, должность, Ф.И.О.)</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Председатель комиссии__________________</w:t>
      </w:r>
      <w:r>
        <w:rPr>
          <w:rFonts w:ascii="Times New Roman" w:eastAsia="Times New Roman" w:hAnsi="Times New Roman" w:cs="Times New Roman"/>
          <w:sz w:val="24"/>
          <w:szCs w:val="24"/>
          <w:lang w:val="ru-RU"/>
        </w:rPr>
        <w:t>_</w:t>
      </w:r>
      <w:r w:rsidRPr="00A359B2">
        <w:rPr>
          <w:rFonts w:ascii="Times New Roman" w:eastAsia="Times New Roman" w:hAnsi="Times New Roman" w:cs="Times New Roman"/>
          <w:sz w:val="24"/>
          <w:szCs w:val="24"/>
          <w:lang w:val="ru-RU"/>
        </w:rPr>
        <w:t>___________________________________________</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 xml:space="preserve">                                                                                           (должность, Ф.И.О.)</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 xml:space="preserve">Члены комиссии </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_________________________________</w:t>
      </w:r>
      <w:r w:rsidR="0023290E">
        <w:rPr>
          <w:rFonts w:ascii="Times New Roman" w:eastAsia="Times New Roman" w:hAnsi="Times New Roman" w:cs="Times New Roman"/>
          <w:sz w:val="24"/>
          <w:szCs w:val="24"/>
          <w:lang w:val="ru-RU"/>
        </w:rPr>
        <w:t>_____________</w:t>
      </w:r>
      <w:r w:rsidRPr="00A359B2">
        <w:rPr>
          <w:rFonts w:ascii="Times New Roman" w:eastAsia="Times New Roman" w:hAnsi="Times New Roman" w:cs="Times New Roman"/>
          <w:sz w:val="24"/>
          <w:szCs w:val="24"/>
          <w:lang w:val="ru-RU"/>
        </w:rPr>
        <w:t>____________________________________</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 xml:space="preserve">                                                                                           (должность, Ф.И.О.)</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______________________________</w:t>
      </w:r>
      <w:r w:rsidR="0023290E">
        <w:rPr>
          <w:rFonts w:ascii="Times New Roman" w:eastAsia="Times New Roman" w:hAnsi="Times New Roman" w:cs="Times New Roman"/>
          <w:sz w:val="24"/>
          <w:szCs w:val="24"/>
          <w:lang w:val="ru-RU"/>
        </w:rPr>
        <w:t>_____________</w:t>
      </w:r>
      <w:r w:rsidRPr="00A359B2">
        <w:rPr>
          <w:rFonts w:ascii="Times New Roman" w:eastAsia="Times New Roman" w:hAnsi="Times New Roman" w:cs="Times New Roman"/>
          <w:sz w:val="24"/>
          <w:szCs w:val="24"/>
          <w:lang w:val="ru-RU"/>
        </w:rPr>
        <w:t>_______________________________________</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(должность, Ф.И.О.)</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 xml:space="preserve">составила настоящий акт о том, что согласно </w:t>
      </w:r>
      <w:r w:rsidR="0023290E">
        <w:rPr>
          <w:rFonts w:ascii="Times New Roman" w:eastAsia="Times New Roman" w:hAnsi="Times New Roman" w:cs="Times New Roman"/>
          <w:sz w:val="24"/>
          <w:szCs w:val="24"/>
          <w:lang w:val="ru-RU"/>
        </w:rPr>
        <w:t>распоряжению №___</w:t>
      </w:r>
      <w:r w:rsidRPr="00A359B2">
        <w:rPr>
          <w:rFonts w:ascii="Times New Roman" w:eastAsia="Times New Roman" w:hAnsi="Times New Roman" w:cs="Times New Roman"/>
          <w:sz w:val="24"/>
          <w:szCs w:val="24"/>
          <w:lang w:val="ru-RU"/>
        </w:rPr>
        <w:t xml:space="preserve"> от «___»____20__ г.  количество __________________</w:t>
      </w:r>
      <w:r w:rsidR="0023290E">
        <w:rPr>
          <w:rFonts w:ascii="Times New Roman" w:eastAsia="Times New Roman" w:hAnsi="Times New Roman" w:cs="Times New Roman"/>
          <w:sz w:val="24"/>
          <w:szCs w:val="24"/>
          <w:lang w:val="ru-RU"/>
        </w:rPr>
        <w:t>_______________________________</w:t>
      </w:r>
      <w:r w:rsidRPr="00A359B2">
        <w:rPr>
          <w:rFonts w:ascii="Times New Roman" w:eastAsia="Times New Roman" w:hAnsi="Times New Roman" w:cs="Times New Roman"/>
          <w:sz w:val="24"/>
          <w:szCs w:val="24"/>
          <w:lang w:val="ru-RU"/>
        </w:rPr>
        <w:t>_______________________</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вруче</w:t>
      </w:r>
      <w:proofErr w:type="gramStart"/>
      <w:r w:rsidRPr="00A359B2">
        <w:rPr>
          <w:rFonts w:ascii="Times New Roman" w:eastAsia="Times New Roman" w:hAnsi="Times New Roman" w:cs="Times New Roman"/>
          <w:sz w:val="24"/>
          <w:szCs w:val="24"/>
          <w:lang w:val="ru-RU"/>
        </w:rPr>
        <w:t>н(</w:t>
      </w:r>
      <w:proofErr w:type="gramEnd"/>
      <w:r w:rsidRPr="00A359B2">
        <w:rPr>
          <w:rFonts w:ascii="Times New Roman" w:eastAsia="Times New Roman" w:hAnsi="Times New Roman" w:cs="Times New Roman"/>
          <w:sz w:val="24"/>
          <w:szCs w:val="24"/>
          <w:lang w:val="ru-RU"/>
        </w:rPr>
        <w:t>ы):  ______________________</w:t>
      </w:r>
      <w:r w:rsidR="0023290E">
        <w:rPr>
          <w:rFonts w:ascii="Times New Roman" w:eastAsia="Times New Roman" w:hAnsi="Times New Roman" w:cs="Times New Roman"/>
          <w:sz w:val="24"/>
          <w:szCs w:val="24"/>
          <w:lang w:val="ru-RU"/>
        </w:rPr>
        <w:t>______________</w:t>
      </w:r>
      <w:r w:rsidRPr="00A359B2">
        <w:rPr>
          <w:rFonts w:ascii="Times New Roman" w:eastAsia="Times New Roman" w:hAnsi="Times New Roman" w:cs="Times New Roman"/>
          <w:sz w:val="24"/>
          <w:szCs w:val="24"/>
          <w:lang w:val="ru-RU"/>
        </w:rPr>
        <w:t>____________________________________</w:t>
      </w:r>
    </w:p>
    <w:p w:rsidR="00A359B2" w:rsidRPr="00A359B2" w:rsidRDefault="00A359B2" w:rsidP="00A359B2">
      <w:pPr>
        <w:spacing w:after="0" w:line="240" w:lineRule="atLeast"/>
        <w:jc w:val="center"/>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 должность, Ф.И.О.)</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Вручение  проводил_________________</w:t>
      </w:r>
      <w:r w:rsidR="0023290E">
        <w:rPr>
          <w:rFonts w:ascii="Times New Roman" w:eastAsia="Times New Roman" w:hAnsi="Times New Roman" w:cs="Times New Roman"/>
          <w:sz w:val="24"/>
          <w:szCs w:val="24"/>
          <w:lang w:val="ru-RU"/>
        </w:rPr>
        <w:t>_____________</w:t>
      </w:r>
      <w:r w:rsidRPr="00A359B2">
        <w:rPr>
          <w:rFonts w:ascii="Times New Roman" w:eastAsia="Times New Roman" w:hAnsi="Times New Roman" w:cs="Times New Roman"/>
          <w:sz w:val="24"/>
          <w:szCs w:val="24"/>
          <w:lang w:val="ru-RU"/>
        </w:rPr>
        <w:t>___________________________________</w:t>
      </w:r>
    </w:p>
    <w:p w:rsidR="00A359B2" w:rsidRPr="00A359B2" w:rsidRDefault="00A359B2" w:rsidP="00A359B2">
      <w:pPr>
        <w:spacing w:after="0" w:line="240" w:lineRule="atLeast"/>
        <w:jc w:val="center"/>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 xml:space="preserve">(дата) </w:t>
      </w:r>
      <w:proofErr w:type="gramStart"/>
      <w:r w:rsidRPr="00A359B2">
        <w:rPr>
          <w:rFonts w:ascii="Times New Roman" w:eastAsia="Times New Roman" w:hAnsi="Times New Roman" w:cs="Times New Roman"/>
          <w:sz w:val="24"/>
          <w:szCs w:val="24"/>
          <w:lang w:val="ru-RU"/>
        </w:rPr>
        <w:t xml:space="preserve">( </w:t>
      </w:r>
      <w:proofErr w:type="gramEnd"/>
      <w:r w:rsidRPr="00A359B2">
        <w:rPr>
          <w:rFonts w:ascii="Times New Roman" w:eastAsia="Times New Roman" w:hAnsi="Times New Roman" w:cs="Times New Roman"/>
          <w:sz w:val="24"/>
          <w:szCs w:val="24"/>
          <w:lang w:val="ru-RU"/>
        </w:rPr>
        <w:t>должность, Ф.И.О.)</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Председатель комиссии _________________</w:t>
      </w:r>
      <w:r w:rsidR="0023290E">
        <w:rPr>
          <w:rFonts w:ascii="Times New Roman" w:eastAsia="Times New Roman" w:hAnsi="Times New Roman" w:cs="Times New Roman"/>
          <w:sz w:val="24"/>
          <w:szCs w:val="24"/>
          <w:lang w:val="ru-RU"/>
        </w:rPr>
        <w:t>_____________</w:t>
      </w:r>
      <w:r w:rsidRPr="00A359B2">
        <w:rPr>
          <w:rFonts w:ascii="Times New Roman" w:eastAsia="Times New Roman" w:hAnsi="Times New Roman" w:cs="Times New Roman"/>
          <w:sz w:val="24"/>
          <w:szCs w:val="24"/>
          <w:lang w:val="ru-RU"/>
        </w:rPr>
        <w:t>________________«___»____20__ г.</w:t>
      </w:r>
    </w:p>
    <w:p w:rsidR="00A359B2" w:rsidRPr="00A359B2" w:rsidRDefault="00A359B2" w:rsidP="00A359B2">
      <w:pPr>
        <w:spacing w:after="0" w:line="240" w:lineRule="atLeast"/>
        <w:jc w:val="both"/>
        <w:rPr>
          <w:rFonts w:ascii="Times New Roman" w:eastAsia="Times New Roman" w:hAnsi="Times New Roman" w:cs="Times New Roman"/>
          <w:sz w:val="24"/>
          <w:szCs w:val="24"/>
          <w:lang w:val="ru-RU"/>
        </w:rPr>
      </w:pPr>
      <w:r w:rsidRPr="00A359B2">
        <w:rPr>
          <w:rFonts w:ascii="Times New Roman" w:eastAsia="Times New Roman" w:hAnsi="Times New Roman" w:cs="Times New Roman"/>
          <w:sz w:val="24"/>
          <w:szCs w:val="24"/>
          <w:lang w:val="ru-RU"/>
        </w:rPr>
        <w:t>Члены комиссии __________________________</w:t>
      </w:r>
      <w:r w:rsidR="0023290E">
        <w:rPr>
          <w:rFonts w:ascii="Times New Roman" w:eastAsia="Times New Roman" w:hAnsi="Times New Roman" w:cs="Times New Roman"/>
          <w:sz w:val="24"/>
          <w:szCs w:val="24"/>
          <w:lang w:val="ru-RU"/>
        </w:rPr>
        <w:t>____________</w:t>
      </w:r>
      <w:r w:rsidRPr="00A359B2">
        <w:rPr>
          <w:rFonts w:ascii="Times New Roman" w:eastAsia="Times New Roman" w:hAnsi="Times New Roman" w:cs="Times New Roman"/>
          <w:sz w:val="24"/>
          <w:szCs w:val="24"/>
          <w:lang w:val="ru-RU"/>
        </w:rPr>
        <w:t>______________«___»____20__ г.</w:t>
      </w:r>
    </w:p>
    <w:p w:rsidR="0023290E" w:rsidRDefault="00A359B2" w:rsidP="00A359B2">
      <w:pPr>
        <w:spacing w:after="0" w:line="240" w:lineRule="atLeast"/>
        <w:jc w:val="center"/>
        <w:rPr>
          <w:rFonts w:ascii="Times New Roman" w:eastAsia="Times New Roman" w:hAnsi="Times New Roman" w:cs="Times New Roman"/>
          <w:sz w:val="24"/>
          <w:szCs w:val="24"/>
          <w:lang w:val="ru-RU"/>
        </w:rPr>
      </w:pPr>
      <w:r w:rsidRPr="00D66E5D">
        <w:rPr>
          <w:rFonts w:ascii="Times New Roman" w:eastAsia="Times New Roman" w:hAnsi="Times New Roman" w:cs="Times New Roman"/>
          <w:sz w:val="24"/>
          <w:szCs w:val="24"/>
          <w:lang w:val="ru-RU"/>
        </w:rPr>
        <w:t>___________________________</w:t>
      </w:r>
      <w:r w:rsidR="0023290E">
        <w:rPr>
          <w:rFonts w:ascii="Times New Roman" w:eastAsia="Times New Roman" w:hAnsi="Times New Roman" w:cs="Times New Roman"/>
          <w:sz w:val="24"/>
          <w:szCs w:val="24"/>
          <w:lang w:val="ru-RU"/>
        </w:rPr>
        <w:t>____________</w:t>
      </w:r>
      <w:r w:rsidRPr="00D66E5D">
        <w:rPr>
          <w:rFonts w:ascii="Times New Roman" w:eastAsia="Times New Roman" w:hAnsi="Times New Roman" w:cs="Times New Roman"/>
          <w:sz w:val="24"/>
          <w:szCs w:val="24"/>
          <w:lang w:val="ru-RU"/>
        </w:rPr>
        <w:t>___________________________ «___»____20__ г.</w:t>
      </w:r>
    </w:p>
    <w:p w:rsidR="0023290E" w:rsidRDefault="0023290E" w:rsidP="0023290E">
      <w:pPr>
        <w:spacing w:after="0" w:line="240" w:lineRule="atLeast"/>
        <w:jc w:val="center"/>
        <w:rPr>
          <w:rFonts w:ascii="Times New Roman" w:eastAsia="Times New Roman" w:hAnsi="Times New Roman" w:cs="Times New Roman"/>
          <w:sz w:val="24"/>
          <w:szCs w:val="24"/>
          <w:lang w:val="ru-RU"/>
        </w:rPr>
      </w:pPr>
      <w:r w:rsidRPr="00D66E5D">
        <w:rPr>
          <w:rFonts w:ascii="Times New Roman" w:eastAsia="Times New Roman" w:hAnsi="Times New Roman" w:cs="Times New Roman"/>
          <w:sz w:val="24"/>
          <w:szCs w:val="24"/>
          <w:lang w:val="ru-RU"/>
        </w:rPr>
        <w:t>___________________________</w:t>
      </w:r>
      <w:r>
        <w:rPr>
          <w:rFonts w:ascii="Times New Roman" w:eastAsia="Times New Roman" w:hAnsi="Times New Roman" w:cs="Times New Roman"/>
          <w:sz w:val="24"/>
          <w:szCs w:val="24"/>
          <w:lang w:val="ru-RU"/>
        </w:rPr>
        <w:t>____________</w:t>
      </w:r>
      <w:r w:rsidRPr="00D66E5D">
        <w:rPr>
          <w:rFonts w:ascii="Times New Roman" w:eastAsia="Times New Roman" w:hAnsi="Times New Roman" w:cs="Times New Roman"/>
          <w:sz w:val="24"/>
          <w:szCs w:val="24"/>
          <w:lang w:val="ru-RU"/>
        </w:rPr>
        <w:t>___________________________ «___»____20__ г.</w:t>
      </w:r>
    </w:p>
    <w:p w:rsidR="0023290E" w:rsidRDefault="0023290E" w:rsidP="00BC06AB">
      <w:pPr>
        <w:spacing w:after="0" w:line="240" w:lineRule="atLeast"/>
        <w:jc w:val="right"/>
        <w:rPr>
          <w:rFonts w:ascii="Times New Roman" w:hAnsi="Times New Roman" w:cs="Times New Roman"/>
          <w:sz w:val="24"/>
          <w:szCs w:val="24"/>
          <w:lang w:val="ru-RU"/>
        </w:rPr>
      </w:pPr>
      <w:r>
        <w:rPr>
          <w:rFonts w:ascii="Times New Roman" w:eastAsia="Times New Roman" w:hAnsi="Times New Roman" w:cs="Times New Roman"/>
          <w:sz w:val="24"/>
          <w:szCs w:val="24"/>
          <w:lang w:val="ru-RU"/>
        </w:rPr>
        <w:br w:type="page"/>
      </w:r>
      <w:r>
        <w:rPr>
          <w:rFonts w:ascii="Times New Roman" w:hAnsi="Times New Roman" w:cs="Times New Roman"/>
          <w:sz w:val="24"/>
          <w:szCs w:val="24"/>
          <w:lang w:val="ru-RU"/>
        </w:rPr>
        <w:lastRenderedPageBreak/>
        <w:t>Приложение №8</w:t>
      </w:r>
    </w:p>
    <w:p w:rsidR="0023290E" w:rsidRDefault="0023290E" w:rsidP="00BC06AB">
      <w:pPr>
        <w:spacing w:after="0" w:line="240" w:lineRule="atLeast"/>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8E60D1">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23290E" w:rsidRPr="0023290E" w:rsidRDefault="0023290E" w:rsidP="0023290E">
      <w:pPr>
        <w:spacing w:after="0" w:line="240" w:lineRule="atLeast"/>
        <w:jc w:val="center"/>
        <w:rPr>
          <w:rFonts w:ascii="Times New Roman" w:hAnsi="Times New Roman" w:cs="Times New Roman"/>
          <w:b/>
          <w:sz w:val="24"/>
          <w:szCs w:val="24"/>
          <w:lang w:val="ru-RU"/>
        </w:rPr>
      </w:pPr>
    </w:p>
    <w:p w:rsidR="0023290E" w:rsidRDefault="0023290E" w:rsidP="0023290E">
      <w:pPr>
        <w:pStyle w:val="3"/>
        <w:rPr>
          <w:rFonts w:ascii="Times New Roman" w:hAnsi="Times New Roman" w:cs="Times New Roman"/>
        </w:rPr>
      </w:pPr>
      <w:r w:rsidRPr="00B159F6">
        <w:rPr>
          <w:rFonts w:ascii="Times New Roman" w:hAnsi="Times New Roman" w:cs="Times New Roman"/>
        </w:rPr>
        <w:t>Положение</w:t>
      </w:r>
    </w:p>
    <w:p w:rsidR="0023290E" w:rsidRPr="00DD0FBA" w:rsidRDefault="0023290E" w:rsidP="0023290E">
      <w:pPr>
        <w:pStyle w:val="3"/>
        <w:rPr>
          <w:rFonts w:ascii="Times New Roman" w:hAnsi="Times New Roman" w:cs="Times New Roman"/>
        </w:rPr>
      </w:pPr>
      <w:r w:rsidRPr="00DD0FBA">
        <w:rPr>
          <w:rFonts w:ascii="Times New Roman" w:hAnsi="Times New Roman" w:cs="Times New Roman"/>
        </w:rPr>
        <w:t>о</w:t>
      </w:r>
      <w:r w:rsidRPr="00DD0FBA">
        <w:rPr>
          <w:rFonts w:ascii="Times New Roman" w:hAnsi="Times New Roman" w:cs="Times New Roman"/>
          <w:color w:val="auto"/>
        </w:rPr>
        <w:t xml:space="preserve"> служебных командировках</w:t>
      </w:r>
      <w:r w:rsidRPr="00DD0FBA">
        <w:rPr>
          <w:rFonts w:ascii="Times New Roman" w:hAnsi="Times New Roman" w:cs="Times New Roman"/>
        </w:rPr>
        <w:t xml:space="preserve">, </w:t>
      </w:r>
      <w:r w:rsidRPr="00DD0FBA">
        <w:rPr>
          <w:rFonts w:ascii="Times New Roman" w:hAnsi="Times New Roman" w:cs="Times New Roman"/>
          <w:bCs w:val="0"/>
        </w:rPr>
        <w:t>размерах возмещения расходов, связанных со служебными командировками муниципальным служащим (работникам) Администрации Гарнизонного сельского поселения</w:t>
      </w:r>
    </w:p>
    <w:p w:rsidR="0023290E" w:rsidRPr="00B159F6" w:rsidRDefault="0023290E" w:rsidP="0023290E">
      <w:pPr>
        <w:pStyle w:val="3"/>
        <w:rPr>
          <w:rFonts w:ascii="Times New Roman" w:hAnsi="Times New Roman" w:cs="Times New Roman"/>
        </w:rPr>
      </w:pPr>
      <w:r w:rsidRPr="00B159F6">
        <w:rPr>
          <w:rFonts w:ascii="Times New Roman" w:hAnsi="Times New Roman" w:cs="Times New Roman"/>
        </w:rPr>
        <w:t>1. Общие положения</w:t>
      </w:r>
    </w:p>
    <w:p w:rsidR="0023290E" w:rsidRPr="0023290E" w:rsidRDefault="0023290E" w:rsidP="0023290E">
      <w:pPr>
        <w:jc w:val="both"/>
        <w:rPr>
          <w:rFonts w:ascii="Times New Roman" w:hAnsi="Times New Roman" w:cs="Times New Roman"/>
          <w:sz w:val="24"/>
          <w:szCs w:val="24"/>
          <w:lang w:val="ru-RU"/>
        </w:rPr>
      </w:pP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1.1.</w:t>
      </w:r>
      <w:r w:rsidRPr="0023290E">
        <w:rPr>
          <w:rFonts w:ascii="Times New Roman" w:hAnsi="Times New Roman" w:cs="Times New Roman"/>
          <w:sz w:val="24"/>
          <w:szCs w:val="24"/>
        </w:rPr>
        <w:t> </w:t>
      </w:r>
      <w:r w:rsidRPr="0023290E">
        <w:rPr>
          <w:rFonts w:ascii="Times New Roman" w:hAnsi="Times New Roman" w:cs="Times New Roman"/>
          <w:sz w:val="24"/>
          <w:szCs w:val="24"/>
          <w:lang w:val="ru-RU"/>
        </w:rPr>
        <w:t xml:space="preserve">Настоящее Положение разработано с целью установления порядка и условий направления муниципальных служащих и работников администрации, не являющихся муниципальными служащими (далее - работники) администрации Гарнизонного сельского поселения в служебные командировки, а также установления норм возмещения командировочных расходов на основании </w:t>
      </w:r>
      <w:r w:rsidRPr="0023290E">
        <w:rPr>
          <w:rStyle w:val="aa"/>
          <w:rFonts w:ascii="Times New Roman" w:hAnsi="Times New Roman" w:cs="Times New Roman"/>
          <w:b w:val="0"/>
          <w:color w:val="auto"/>
          <w:sz w:val="24"/>
          <w:szCs w:val="24"/>
          <w:lang w:val="ru-RU"/>
        </w:rPr>
        <w:t>Трудового кодекса</w:t>
      </w:r>
      <w:r w:rsidRPr="0023290E">
        <w:rPr>
          <w:rFonts w:ascii="Times New Roman" w:hAnsi="Times New Roman" w:cs="Times New Roman"/>
          <w:sz w:val="24"/>
          <w:szCs w:val="24"/>
          <w:lang w:val="ru-RU"/>
        </w:rPr>
        <w:t xml:space="preserve"> Российской Федерации, </w:t>
      </w:r>
      <w:r w:rsidRPr="0023290E">
        <w:rPr>
          <w:rStyle w:val="aa"/>
          <w:rFonts w:ascii="Times New Roman" w:hAnsi="Times New Roman" w:cs="Times New Roman"/>
          <w:b w:val="0"/>
          <w:color w:val="auto"/>
          <w:sz w:val="24"/>
          <w:szCs w:val="24"/>
          <w:lang w:val="ru-RU"/>
        </w:rPr>
        <w:t>Постановления</w:t>
      </w:r>
      <w:r w:rsidRPr="0023290E">
        <w:rPr>
          <w:rFonts w:ascii="Times New Roman" w:hAnsi="Times New Roman" w:cs="Times New Roman"/>
          <w:sz w:val="24"/>
          <w:szCs w:val="24"/>
          <w:lang w:val="ru-RU"/>
        </w:rPr>
        <w:t>Правительства Российской Федерации от 13.10.2008 г. №</w:t>
      </w:r>
      <w:r w:rsidRPr="0023290E">
        <w:rPr>
          <w:rFonts w:ascii="Times New Roman" w:hAnsi="Times New Roman" w:cs="Times New Roman"/>
          <w:sz w:val="24"/>
          <w:szCs w:val="24"/>
        </w:rPr>
        <w:t> </w:t>
      </w:r>
      <w:r w:rsidRPr="0023290E">
        <w:rPr>
          <w:rFonts w:ascii="Times New Roman" w:hAnsi="Times New Roman" w:cs="Times New Roman"/>
          <w:sz w:val="24"/>
          <w:szCs w:val="24"/>
          <w:lang w:val="ru-RU"/>
        </w:rPr>
        <w:t>749 «Об особенностях направления работников в служебные командировки»</w:t>
      </w:r>
      <w:proofErr w:type="gramStart"/>
      <w:r w:rsidRPr="0023290E">
        <w:rPr>
          <w:rFonts w:ascii="Times New Roman" w:hAnsi="Times New Roman" w:cs="Times New Roman"/>
          <w:sz w:val="24"/>
          <w:szCs w:val="24"/>
          <w:lang w:val="ru-RU"/>
        </w:rPr>
        <w:t>.У</w:t>
      </w:r>
      <w:proofErr w:type="gramEnd"/>
      <w:r w:rsidRPr="0023290E">
        <w:rPr>
          <w:rFonts w:ascii="Times New Roman" w:hAnsi="Times New Roman" w:cs="Times New Roman"/>
          <w:sz w:val="24"/>
          <w:szCs w:val="24"/>
          <w:lang w:val="ru-RU"/>
        </w:rPr>
        <w:t xml:space="preserve">казом  Президента Российской Федерации № 752  </w:t>
      </w:r>
      <w:proofErr w:type="gramStart"/>
      <w:r w:rsidRPr="0023290E">
        <w:rPr>
          <w:rFonts w:ascii="Times New Roman" w:hAnsi="Times New Roman" w:cs="Times New Roman"/>
          <w:sz w:val="24"/>
          <w:szCs w:val="24"/>
          <w:lang w:val="ru-RU"/>
        </w:rPr>
        <w:t xml:space="preserve">от 17.10.2022 г.,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w:t>
      </w:r>
      <w:r w:rsidRPr="0023290E">
        <w:rPr>
          <w:rStyle w:val="aa"/>
          <w:rFonts w:ascii="Times New Roman" w:hAnsi="Times New Roman" w:cs="Times New Roman"/>
          <w:b w:val="0"/>
          <w:color w:val="auto"/>
          <w:sz w:val="24"/>
          <w:szCs w:val="24"/>
          <w:lang w:val="ru-RU"/>
        </w:rPr>
        <w:t>Федерального закона</w:t>
      </w:r>
      <w:r w:rsidRPr="0023290E">
        <w:rPr>
          <w:rFonts w:ascii="Times New Roman" w:hAnsi="Times New Roman" w:cs="Times New Roman"/>
          <w:sz w:val="24"/>
          <w:szCs w:val="24"/>
          <w:lang w:val="ru-RU"/>
        </w:rPr>
        <w:t xml:space="preserve"> от 06.10.2003 № 131-ФЗ «Об общих принципах организации местного самоуправления в Российской Федерации».</w:t>
      </w:r>
      <w:proofErr w:type="gramEnd"/>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1.2.</w:t>
      </w:r>
      <w:r w:rsidRPr="0023290E">
        <w:rPr>
          <w:rFonts w:ascii="Times New Roman" w:hAnsi="Times New Roman" w:cs="Times New Roman"/>
          <w:sz w:val="24"/>
          <w:szCs w:val="24"/>
        </w:rPr>
        <w:t> </w:t>
      </w:r>
      <w:r w:rsidRPr="0023290E">
        <w:rPr>
          <w:rFonts w:ascii="Times New Roman" w:hAnsi="Times New Roman" w:cs="Times New Roman"/>
          <w:sz w:val="24"/>
          <w:szCs w:val="24"/>
          <w:lang w:val="ru-RU"/>
        </w:rPr>
        <w:t>Муниципальные служащие и работники администрации направляются в служебные командировки на определенный срок для выполнения служебного задания (вне постоянной работы) на территории Российской Федерации.</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1.3.</w:t>
      </w:r>
      <w:r w:rsidRPr="0023290E">
        <w:rPr>
          <w:rFonts w:ascii="Times New Roman" w:hAnsi="Times New Roman" w:cs="Times New Roman"/>
          <w:sz w:val="24"/>
          <w:szCs w:val="24"/>
        </w:rPr>
        <w:t> </w:t>
      </w:r>
      <w:r w:rsidRPr="0023290E">
        <w:rPr>
          <w:rFonts w:ascii="Times New Roman" w:hAnsi="Times New Roman" w:cs="Times New Roman"/>
          <w:sz w:val="24"/>
          <w:szCs w:val="24"/>
          <w:lang w:val="ru-RU"/>
        </w:rPr>
        <w:t>Направление работника в командировку оформляется распоряжением Главы администрации Гарнизонного сельского поселения.</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1.4.</w:t>
      </w:r>
      <w:r w:rsidRPr="0023290E">
        <w:rPr>
          <w:rFonts w:ascii="Times New Roman" w:hAnsi="Times New Roman" w:cs="Times New Roman"/>
          <w:sz w:val="24"/>
          <w:szCs w:val="24"/>
        </w:rPr>
        <w:t> </w:t>
      </w:r>
      <w:r w:rsidRPr="0023290E">
        <w:rPr>
          <w:rFonts w:ascii="Times New Roman" w:hAnsi="Times New Roman" w:cs="Times New Roman"/>
          <w:sz w:val="24"/>
          <w:szCs w:val="24"/>
          <w:lang w:val="ru-RU"/>
        </w:rPr>
        <w:t>Срок командировки определяется с учетом цели, объема, сложности и других особенностей служебного задания.</w:t>
      </w:r>
    </w:p>
    <w:p w:rsidR="0023290E" w:rsidRPr="0023290E" w:rsidRDefault="0023290E" w:rsidP="0023290E">
      <w:pPr>
        <w:spacing w:after="0"/>
        <w:jc w:val="both"/>
        <w:rPr>
          <w:rFonts w:ascii="Times New Roman" w:hAnsi="Times New Roman" w:cs="Times New Roman"/>
          <w:sz w:val="24"/>
          <w:szCs w:val="24"/>
          <w:lang w:val="ru-RU"/>
        </w:rPr>
      </w:pPr>
    </w:p>
    <w:p w:rsidR="0023290E" w:rsidRPr="00B159F6" w:rsidRDefault="0023290E" w:rsidP="0023290E">
      <w:pPr>
        <w:pStyle w:val="3"/>
        <w:spacing w:before="0" w:after="0"/>
        <w:rPr>
          <w:rFonts w:ascii="Times New Roman" w:hAnsi="Times New Roman" w:cs="Times New Roman"/>
        </w:rPr>
      </w:pPr>
      <w:r w:rsidRPr="00B159F6">
        <w:rPr>
          <w:rFonts w:ascii="Times New Roman" w:hAnsi="Times New Roman" w:cs="Times New Roman"/>
        </w:rPr>
        <w:t>2. Порядок направления в служебную командировку</w:t>
      </w:r>
    </w:p>
    <w:p w:rsidR="0023290E" w:rsidRPr="0023290E" w:rsidRDefault="0023290E" w:rsidP="0023290E">
      <w:pPr>
        <w:spacing w:after="0"/>
        <w:jc w:val="both"/>
        <w:rPr>
          <w:rFonts w:ascii="Times New Roman" w:hAnsi="Times New Roman" w:cs="Times New Roman"/>
          <w:sz w:val="24"/>
          <w:szCs w:val="24"/>
          <w:lang w:val="ru-RU"/>
        </w:rPr>
      </w:pP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2.1.</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При направлении работника в служебную командировку уполномоченный специалист оформляет командировочное удостоверение в одном экземпляре, предоставляет на подпись Главе администрации Гарнизонного сельского поселения, вручает работнику, командировочное удостоверение находится у работника в течение всего срока командировки.</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2.2.</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Днем выезда в служебную командировку считается день отправления поезда, самолета, автобуса или другого транспортного средства от места постоянной работы, а днем приезда из служебной командировки - день прибытия указанного транспортного средства на место постоянной работы.</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2.3.</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Фактический срок пребывания работника в командировке определяется по проездным документам, представляемым работником по возвращении из командировки.</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proofErr w:type="gramStart"/>
      <w:r w:rsidRPr="0023290E">
        <w:rPr>
          <w:rFonts w:ascii="Times New Roman" w:hAnsi="Times New Roman" w:cs="Times New Roman"/>
          <w:sz w:val="24"/>
          <w:szCs w:val="24"/>
          <w:lang w:val="ru-RU"/>
        </w:rPr>
        <w:t>В случае, проезда работника на основании письменного решения работодателя к месту командирования и (или) обратно к месту работы на служебном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w:t>
      </w:r>
      <w:proofErr w:type="gramEnd"/>
      <w:r w:rsidRPr="0023290E">
        <w:rPr>
          <w:rFonts w:ascii="Times New Roman" w:hAnsi="Times New Roman" w:cs="Times New Roman"/>
          <w:sz w:val="24"/>
          <w:szCs w:val="24"/>
          <w:lang w:val="ru-RU"/>
        </w:rPr>
        <w:t xml:space="preserve"> проезда к месту командирования и обратно (путевой лист, маршрутный лист, счета, квитанции, кассовые чеки и иные документы, подтверждающие маршрут следования транспорта).</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lastRenderedPageBreak/>
        <w:t xml:space="preserve">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квитанцией (талоном) либо иным документом, подтверждающим заключение договора на оказание гостиничных услуг по месту командирования, содержащим сведения, предусмотренные Правилами предоставления гостиничных услуг в Российской Федерации, утвержденными </w:t>
      </w:r>
      <w:r w:rsidRPr="0023290E">
        <w:rPr>
          <w:rStyle w:val="aa"/>
          <w:rFonts w:ascii="Times New Roman" w:hAnsi="Times New Roman" w:cs="Times New Roman"/>
          <w:b w:val="0"/>
          <w:color w:val="auto"/>
          <w:sz w:val="24"/>
          <w:szCs w:val="24"/>
          <w:lang w:val="ru-RU"/>
        </w:rPr>
        <w:t>постановлением</w:t>
      </w:r>
      <w:r w:rsidRPr="0023290E">
        <w:rPr>
          <w:rFonts w:ascii="Times New Roman" w:hAnsi="Times New Roman" w:cs="Times New Roman"/>
          <w:sz w:val="24"/>
          <w:szCs w:val="24"/>
          <w:lang w:val="ru-RU"/>
        </w:rPr>
        <w:t>Правительства Российской Федерации от 18.11.2020 г. № 1853.</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proofErr w:type="gramStart"/>
      <w:r w:rsidRPr="0023290E">
        <w:rPr>
          <w:rFonts w:ascii="Times New Roman" w:hAnsi="Times New Roman" w:cs="Times New Roman"/>
          <w:sz w:val="24"/>
          <w:szCs w:val="24"/>
          <w:lang w:val="ru-RU"/>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представляются служебная записка и (или) иной документ о фактическом сроке пребывания работника в командировке, содержащий подтверждение принимающей работника стороны (организации либо должностного лица) о сроке прибытия (убытия) работника</w:t>
      </w:r>
      <w:proofErr w:type="gramEnd"/>
      <w:r w:rsidRPr="0023290E">
        <w:rPr>
          <w:rFonts w:ascii="Times New Roman" w:hAnsi="Times New Roman" w:cs="Times New Roman"/>
          <w:sz w:val="24"/>
          <w:szCs w:val="24"/>
          <w:lang w:val="ru-RU"/>
        </w:rPr>
        <w:t xml:space="preserve"> к месту командирования (из места командировки).</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2.4.</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При отправлении транспортного средства до 24 часов включительно днем выезда в служебную командировку считаются текущие сутки, а с 00 часов и позднее - последующие сутки.</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2.5.</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Если станция, аэропорт находятся за чертой населенного пункта, учитывается время, необходимое для проезда до станции, аэропорта. Аналогично определяется день приезда работника на место постоянной работы.</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p>
    <w:p w:rsidR="0023290E" w:rsidRPr="00B159F6" w:rsidRDefault="0023290E" w:rsidP="0023290E">
      <w:pPr>
        <w:pStyle w:val="3"/>
        <w:spacing w:before="0" w:after="0"/>
        <w:rPr>
          <w:rFonts w:ascii="Times New Roman" w:hAnsi="Times New Roman" w:cs="Times New Roman"/>
        </w:rPr>
      </w:pPr>
      <w:r w:rsidRPr="00B159F6">
        <w:rPr>
          <w:rFonts w:ascii="Times New Roman" w:hAnsi="Times New Roman" w:cs="Times New Roman"/>
        </w:rPr>
        <w:t>3. Командировочные расходы</w:t>
      </w:r>
    </w:p>
    <w:p w:rsidR="0023290E" w:rsidRPr="0023290E" w:rsidRDefault="0023290E" w:rsidP="0023290E">
      <w:pPr>
        <w:spacing w:after="0"/>
        <w:jc w:val="both"/>
        <w:rPr>
          <w:rFonts w:ascii="Times New Roman" w:hAnsi="Times New Roman" w:cs="Times New Roman"/>
          <w:sz w:val="24"/>
          <w:szCs w:val="24"/>
          <w:lang w:val="ru-RU"/>
        </w:rPr>
      </w:pP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3.1.</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При направлении работника в служебную командировку ему гарантируется сохранение средней заработной платы, а также возмещаются:</w:t>
      </w: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расходы по проезду к месту командировки и обратно к месту постоянной работы;</w:t>
      </w: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расходы по проезду из одного населенного пункта в другой, если работник командирован в несколько организаций, расположенных в разных населенных пунктах;</w:t>
      </w: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расходы по найму жилого помещения;</w:t>
      </w: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дополнительные расходы, связанные с проживанием вне постоянного места жительства (суточные);</w:t>
      </w: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расходы на бронирование номера в гостинице;</w:t>
      </w: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оплата проезда по городу.</w:t>
      </w: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3.2.</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Расходы по проезду оплачиваются в пределах средств местного бюджета, предусмотренных на указанные цели. Оплата расходов производится по фактически представленным документам.</w:t>
      </w: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3.3.</w:t>
      </w:r>
      <w:r w:rsidRPr="00B159F6">
        <w:rPr>
          <w:rFonts w:ascii="Times New Roman" w:hAnsi="Times New Roman" w:cs="Times New Roman"/>
          <w:sz w:val="24"/>
          <w:szCs w:val="24"/>
        </w:rPr>
        <w:t> </w:t>
      </w:r>
      <w:proofErr w:type="gramStart"/>
      <w:r w:rsidRPr="0023290E">
        <w:rPr>
          <w:rFonts w:ascii="Times New Roman" w:hAnsi="Times New Roman" w:cs="Times New Roman"/>
          <w:sz w:val="24"/>
          <w:szCs w:val="24"/>
          <w:lang w:val="ru-RU"/>
        </w:rPr>
        <w:t>Расходы по проезду к месту командирования и обратно - месту постоянной работы (включая страховой взнос на обязательное личное страхование пассажиров на транспорте, оплату услуг по оформлению проездных документов, предоставлению в поездах постельных принадлежностей), а также по проезду из одного населенного пункта в другой, если работник командирован в несколько организаций, расположенных в разных населенных пунктах, возмещаются по фактическим затратам, подтвержденными проездными документами</w:t>
      </w:r>
      <w:proofErr w:type="gramEnd"/>
      <w:r w:rsidRPr="0023290E">
        <w:rPr>
          <w:rFonts w:ascii="Times New Roman" w:hAnsi="Times New Roman" w:cs="Times New Roman"/>
          <w:sz w:val="24"/>
          <w:szCs w:val="24"/>
          <w:lang w:val="ru-RU"/>
        </w:rPr>
        <w:t>, по следующим нормам:</w:t>
      </w: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воздушным транспортом - не выше стоимости проезда по билету 1 класса;</w:t>
      </w:r>
    </w:p>
    <w:p w:rsidR="0023290E" w:rsidRPr="0023290E" w:rsidRDefault="0023290E" w:rsidP="0023290E">
      <w:pPr>
        <w:spacing w:after="0" w:line="240" w:lineRule="auto"/>
        <w:ind w:firstLine="284"/>
        <w:jc w:val="both"/>
        <w:rPr>
          <w:rFonts w:ascii="Times New Roman" w:hAnsi="Times New Roman" w:cs="Times New Roman"/>
          <w:sz w:val="24"/>
          <w:szCs w:val="24"/>
          <w:lang w:val="ru-RU"/>
        </w:rPr>
      </w:pPr>
      <w:proofErr w:type="gramStart"/>
      <w:r w:rsidRPr="0023290E">
        <w:rPr>
          <w:rFonts w:ascii="Times New Roman" w:hAnsi="Times New Roman" w:cs="Times New Roman"/>
          <w:sz w:val="24"/>
          <w:szCs w:val="24"/>
          <w:lang w:val="ru-RU"/>
        </w:rPr>
        <w:t>-</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железнодорожным транспортом - не выше стоимости проезда в вагоне повышенной комфортности, отнесенном к вагонам бизнес-класса, с двухместном купе категории «СВ» или в вагоне категории «С» с местами для сиденья, соответствующими требованиями, предъявляемым к вагонам бизнес-класса;</w:t>
      </w:r>
      <w:proofErr w:type="gramEnd"/>
    </w:p>
    <w:p w:rsidR="0023290E" w:rsidRPr="0023290E" w:rsidRDefault="0023290E" w:rsidP="0023290E">
      <w:pPr>
        <w:spacing w:after="0" w:line="240" w:lineRule="auto"/>
        <w:ind w:firstLine="559"/>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автомобильным транспортом - в автотранспортном средстве общего пользования.</w:t>
      </w:r>
    </w:p>
    <w:p w:rsidR="0023290E" w:rsidRPr="0023290E" w:rsidRDefault="0023290E" w:rsidP="0023290E">
      <w:pPr>
        <w:spacing w:after="0" w:line="240" w:lineRule="auto"/>
        <w:ind w:firstLine="426"/>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3.4.</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Расходы по бронированию и найму жилого помещения возмещаются работнику (кроме случаев, если ему предоставляется бесплатное жилое помещение) по фактическим затратам, подтвержденными соответствующими документами, по фактически произведенным расходам, но не более стоимости однокомнатного (одноместного) номера.</w:t>
      </w:r>
    </w:p>
    <w:p w:rsidR="0023290E" w:rsidRPr="0023290E" w:rsidRDefault="0023290E" w:rsidP="0023290E">
      <w:pPr>
        <w:spacing w:after="0" w:line="240" w:lineRule="auto"/>
        <w:ind w:firstLine="426"/>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lastRenderedPageBreak/>
        <w:t>Работнику также возмещаются расходы по найму жилого помещения, подтвержденные соответствующими документами, но не более размеров, установленных настоящим Положением.</w:t>
      </w:r>
    </w:p>
    <w:p w:rsidR="0023290E" w:rsidRPr="0023290E" w:rsidRDefault="0023290E" w:rsidP="0023290E">
      <w:pPr>
        <w:spacing w:after="0" w:line="240" w:lineRule="auto"/>
        <w:ind w:firstLine="426"/>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3.5.</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В случае проживания в гостинице, от которой требуется добираться до места командировки и обратно, расходы на внутригородской транспорт оплачиваются по представлению маршрутного листа и (или) по представленным документам на проезд.</w:t>
      </w:r>
    </w:p>
    <w:p w:rsidR="0023290E" w:rsidRPr="0023290E" w:rsidRDefault="0023290E" w:rsidP="0023290E">
      <w:pPr>
        <w:spacing w:after="0" w:line="240" w:lineRule="auto"/>
        <w:ind w:firstLine="426"/>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3.6.</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Суточные, включая расходы, связанные с питанием, оплачиваются работнику:</w:t>
      </w:r>
    </w:p>
    <w:p w:rsidR="0023290E" w:rsidRPr="0023290E" w:rsidRDefault="0023290E" w:rsidP="0023290E">
      <w:pPr>
        <w:spacing w:after="0" w:line="240" w:lineRule="auto"/>
        <w:ind w:firstLine="426"/>
        <w:textAlignment w:val="baseline"/>
        <w:rPr>
          <w:rFonts w:ascii="Times New Roman" w:eastAsia="Times New Roman" w:hAnsi="Times New Roman" w:cs="Times New Roman"/>
          <w:sz w:val="24"/>
          <w:szCs w:val="24"/>
          <w:lang w:val="ru-RU"/>
        </w:rPr>
      </w:pPr>
      <w:r w:rsidRPr="0023290E">
        <w:rPr>
          <w:rFonts w:ascii="Times New Roman" w:eastAsia="Times New Roman" w:hAnsi="Times New Roman" w:cs="Times New Roman"/>
          <w:sz w:val="24"/>
          <w:szCs w:val="24"/>
          <w:lang w:val="ru-RU"/>
        </w:rPr>
        <w:t>а) 400 рублей - при командировании в пределах Российской Федерации, кроме городов Москвы и Санкт-Петербурга;</w:t>
      </w:r>
    </w:p>
    <w:p w:rsidR="0023290E" w:rsidRPr="0023290E" w:rsidRDefault="0023290E" w:rsidP="0023290E">
      <w:pPr>
        <w:spacing w:after="0" w:line="240" w:lineRule="auto"/>
        <w:ind w:firstLine="426"/>
        <w:jc w:val="both"/>
        <w:rPr>
          <w:rFonts w:ascii="Times New Roman" w:hAnsi="Times New Roman" w:cs="Times New Roman"/>
          <w:sz w:val="24"/>
          <w:szCs w:val="24"/>
          <w:lang w:val="ru-RU"/>
        </w:rPr>
      </w:pPr>
      <w:r w:rsidRPr="0023290E">
        <w:rPr>
          <w:rFonts w:ascii="Times New Roman" w:eastAsia="Times New Roman" w:hAnsi="Times New Roman" w:cs="Times New Roman"/>
          <w:sz w:val="24"/>
          <w:szCs w:val="24"/>
          <w:lang w:val="ru-RU"/>
        </w:rPr>
        <w:t>б) 700 рублей - при командировании в города Москву и Санкт-Петербург</w:t>
      </w:r>
      <w:r w:rsidRPr="0023290E">
        <w:rPr>
          <w:rFonts w:ascii="Times New Roman" w:hAnsi="Times New Roman" w:cs="Times New Roman"/>
          <w:sz w:val="24"/>
          <w:szCs w:val="24"/>
          <w:lang w:val="ru-RU"/>
        </w:rPr>
        <w:t xml:space="preserve"> за каждый день нахождения в командировке.</w:t>
      </w:r>
    </w:p>
    <w:p w:rsidR="0023290E" w:rsidRPr="0023290E" w:rsidRDefault="0023290E" w:rsidP="0023290E">
      <w:pPr>
        <w:spacing w:after="0" w:line="240" w:lineRule="auto"/>
        <w:ind w:firstLine="426"/>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3.7.</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Финансирование расходов, связанных с командировками в пределах Российской Федерации, осуществляется за счет средств, предусмотренных в бюджете поселения.</w:t>
      </w:r>
    </w:p>
    <w:p w:rsidR="0023290E" w:rsidRPr="00B159F6" w:rsidRDefault="0023290E" w:rsidP="0023290E">
      <w:pPr>
        <w:pStyle w:val="ab"/>
        <w:spacing w:before="0" w:beforeAutospacing="0" w:after="0" w:afterAutospacing="0"/>
        <w:ind w:firstLine="426"/>
        <w:jc w:val="both"/>
      </w:pPr>
      <w:r w:rsidRPr="00B159F6">
        <w:t>3.8 Работникам в период их пребывания в служебных командировках на территории Донецкой Народной Республики, Луганской Народной Республики, Запорожской области и Херсонской области (далее - служебные командировки), денежное содержание выплачивается в двойном размере.</w:t>
      </w:r>
    </w:p>
    <w:p w:rsidR="0023290E" w:rsidRPr="00B159F6" w:rsidRDefault="0023290E" w:rsidP="0023290E">
      <w:pPr>
        <w:pStyle w:val="ab"/>
        <w:spacing w:before="0" w:beforeAutospacing="0" w:after="0" w:afterAutospacing="0" w:line="276" w:lineRule="auto"/>
        <w:ind w:firstLine="426"/>
        <w:jc w:val="both"/>
      </w:pPr>
      <w:r w:rsidRPr="00B159F6">
        <w:t>При направлении работников в служебные командировки выплаты, предусмотренные нормативными правовыми актами Российской Федерации, устанавливаются и осуществляются в рублях.</w:t>
      </w:r>
    </w:p>
    <w:p w:rsidR="0023290E" w:rsidRPr="00BC06AB" w:rsidRDefault="0023290E" w:rsidP="0023290E">
      <w:pPr>
        <w:pStyle w:val="ab"/>
        <w:spacing w:before="0" w:beforeAutospacing="0" w:after="113" w:afterAutospacing="0"/>
        <w:ind w:firstLine="426"/>
        <w:jc w:val="both"/>
      </w:pPr>
      <w:r w:rsidRPr="00BC06AB">
        <w:t>Предусмотреть работникам при направлении в служебные командировки на указанные территории, возмещение дополнительных расходов, связанных с проживанием вне постоянного места жительства (суточных), в размере 8480 рублей.</w:t>
      </w:r>
    </w:p>
    <w:p w:rsidR="0023290E" w:rsidRPr="00B159F6" w:rsidRDefault="0023290E" w:rsidP="0023290E">
      <w:pPr>
        <w:pStyle w:val="3"/>
        <w:spacing w:before="0" w:after="0"/>
        <w:rPr>
          <w:rFonts w:ascii="Times New Roman" w:hAnsi="Times New Roman" w:cs="Times New Roman"/>
        </w:rPr>
      </w:pPr>
      <w:r w:rsidRPr="00B159F6">
        <w:rPr>
          <w:rFonts w:ascii="Times New Roman" w:hAnsi="Times New Roman" w:cs="Times New Roman"/>
        </w:rPr>
        <w:t>4. Заключительные положения.</w:t>
      </w:r>
    </w:p>
    <w:p w:rsidR="0023290E" w:rsidRPr="0023290E" w:rsidRDefault="0023290E" w:rsidP="0023290E">
      <w:pPr>
        <w:spacing w:after="0"/>
        <w:jc w:val="both"/>
        <w:rPr>
          <w:rFonts w:ascii="Times New Roman" w:hAnsi="Times New Roman" w:cs="Times New Roman"/>
          <w:sz w:val="24"/>
          <w:szCs w:val="24"/>
          <w:lang w:val="ru-RU"/>
        </w:rPr>
      </w:pP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4.1.</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При направлении работника в служебную командировку работнику выдается денежный аванс на оплату расходов по проезду и найму жилого помещения и дополнительных расходов, связанных с проживанием вне места постоянного жительства (суточные).</w:t>
      </w:r>
    </w:p>
    <w:p w:rsidR="0023290E" w:rsidRPr="0023290E" w:rsidRDefault="0023290E" w:rsidP="0023290E">
      <w:pPr>
        <w:spacing w:after="0" w:line="240" w:lineRule="auto"/>
        <w:ind w:firstLine="425"/>
        <w:jc w:val="both"/>
        <w:rPr>
          <w:rFonts w:ascii="Times New Roman" w:hAnsi="Times New Roman" w:cs="Times New Roman"/>
          <w:sz w:val="24"/>
          <w:szCs w:val="24"/>
          <w:lang w:val="ru-RU"/>
        </w:rPr>
      </w:pPr>
      <w:r w:rsidRPr="0023290E">
        <w:rPr>
          <w:rFonts w:ascii="Times New Roman" w:hAnsi="Times New Roman" w:cs="Times New Roman"/>
          <w:sz w:val="24"/>
          <w:szCs w:val="24"/>
          <w:lang w:val="ru-RU"/>
        </w:rPr>
        <w:t>4.2.</w:t>
      </w:r>
      <w:r w:rsidRPr="00B159F6">
        <w:rPr>
          <w:rFonts w:ascii="Times New Roman" w:hAnsi="Times New Roman" w:cs="Times New Roman"/>
          <w:sz w:val="24"/>
          <w:szCs w:val="24"/>
        </w:rPr>
        <w:t> </w:t>
      </w:r>
      <w:r w:rsidRPr="0023290E">
        <w:rPr>
          <w:rFonts w:ascii="Times New Roman" w:hAnsi="Times New Roman" w:cs="Times New Roman"/>
          <w:sz w:val="24"/>
          <w:szCs w:val="24"/>
          <w:lang w:val="ru-RU"/>
        </w:rPr>
        <w:t>Работник по возвращении из командировки обязан представить работодателю в течение 3 рабочих дней: -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w:t>
      </w:r>
    </w:p>
    <w:p w:rsidR="0023290E" w:rsidRPr="0023290E" w:rsidRDefault="0023290E" w:rsidP="0023290E">
      <w:pPr>
        <w:spacing w:after="0"/>
        <w:jc w:val="both"/>
        <w:rPr>
          <w:rFonts w:ascii="Times New Roman" w:hAnsi="Times New Roman" w:cs="Times New Roman"/>
          <w:sz w:val="24"/>
          <w:szCs w:val="24"/>
          <w:lang w:val="ru-RU"/>
        </w:rPr>
      </w:pPr>
    </w:p>
    <w:p w:rsidR="0023290E" w:rsidRDefault="0023290E">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23290E" w:rsidRDefault="0023290E" w:rsidP="0023290E">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Приложение №9</w:t>
      </w:r>
    </w:p>
    <w:p w:rsidR="0023290E" w:rsidRDefault="0023290E" w:rsidP="0023290E">
      <w:pPr>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8E60D1">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096432" w:rsidRPr="00096432" w:rsidRDefault="00096432" w:rsidP="00096432">
      <w:pPr>
        <w:spacing w:after="0" w:line="240" w:lineRule="auto"/>
        <w:ind w:left="709"/>
        <w:jc w:val="center"/>
        <w:rPr>
          <w:rFonts w:ascii="Times New Roman" w:hAnsi="Times New Roman" w:cs="Times New Roman"/>
          <w:b/>
          <w:sz w:val="24"/>
          <w:szCs w:val="24"/>
          <w:lang w:val="ru-RU"/>
        </w:rPr>
      </w:pPr>
      <w:r w:rsidRPr="00096432">
        <w:rPr>
          <w:rFonts w:ascii="Times New Roman" w:hAnsi="Times New Roman" w:cs="Times New Roman"/>
          <w:b/>
          <w:sz w:val="24"/>
          <w:szCs w:val="24"/>
          <w:lang w:val="ru-RU"/>
        </w:rPr>
        <w:t xml:space="preserve">Порядок списания кредиторской задолженности с </w:t>
      </w:r>
      <w:proofErr w:type="spellStart"/>
      <w:r w:rsidRPr="00096432">
        <w:rPr>
          <w:rFonts w:ascii="Times New Roman" w:hAnsi="Times New Roman" w:cs="Times New Roman"/>
          <w:b/>
          <w:sz w:val="24"/>
          <w:szCs w:val="24"/>
          <w:lang w:val="ru-RU"/>
        </w:rPr>
        <w:t>забалансового</w:t>
      </w:r>
      <w:proofErr w:type="spellEnd"/>
    </w:p>
    <w:p w:rsidR="00096432" w:rsidRPr="00096432" w:rsidRDefault="00096432" w:rsidP="00096432">
      <w:pPr>
        <w:spacing w:after="0" w:line="240" w:lineRule="auto"/>
        <w:ind w:left="709"/>
        <w:jc w:val="center"/>
        <w:rPr>
          <w:rFonts w:ascii="Times New Roman" w:hAnsi="Times New Roman" w:cs="Times New Roman"/>
          <w:b/>
          <w:sz w:val="24"/>
          <w:szCs w:val="24"/>
        </w:rPr>
      </w:pPr>
      <w:proofErr w:type="gramStart"/>
      <w:r w:rsidRPr="00096432">
        <w:rPr>
          <w:rFonts w:ascii="Times New Roman" w:hAnsi="Times New Roman" w:cs="Times New Roman"/>
          <w:b/>
          <w:sz w:val="24"/>
          <w:szCs w:val="24"/>
        </w:rPr>
        <w:t>счета</w:t>
      </w:r>
      <w:proofErr w:type="gramEnd"/>
      <w:r w:rsidRPr="00096432">
        <w:rPr>
          <w:rFonts w:ascii="Times New Roman" w:hAnsi="Times New Roman" w:cs="Times New Roman"/>
          <w:b/>
          <w:sz w:val="24"/>
          <w:szCs w:val="24"/>
        </w:rPr>
        <w:t xml:space="preserve"> 20 «</w:t>
      </w:r>
      <w:proofErr w:type="spellStart"/>
      <w:r w:rsidRPr="00096432">
        <w:rPr>
          <w:rFonts w:ascii="Times New Roman" w:hAnsi="Times New Roman" w:cs="Times New Roman"/>
          <w:b/>
          <w:sz w:val="24"/>
          <w:szCs w:val="24"/>
        </w:rPr>
        <w:t>Задолженность</w:t>
      </w:r>
      <w:proofErr w:type="spellEnd"/>
      <w:r w:rsidRPr="00096432">
        <w:rPr>
          <w:rFonts w:ascii="Times New Roman" w:hAnsi="Times New Roman" w:cs="Times New Roman"/>
          <w:b/>
          <w:sz w:val="24"/>
          <w:szCs w:val="24"/>
        </w:rPr>
        <w:t xml:space="preserve">, </w:t>
      </w:r>
      <w:proofErr w:type="spellStart"/>
      <w:r w:rsidRPr="00096432">
        <w:rPr>
          <w:rFonts w:ascii="Times New Roman" w:hAnsi="Times New Roman" w:cs="Times New Roman"/>
          <w:b/>
          <w:sz w:val="24"/>
          <w:szCs w:val="24"/>
        </w:rPr>
        <w:t>невостребованная</w:t>
      </w:r>
      <w:proofErr w:type="spellEnd"/>
      <w:r w:rsidR="008E60D1">
        <w:rPr>
          <w:rFonts w:ascii="Times New Roman" w:hAnsi="Times New Roman" w:cs="Times New Roman"/>
          <w:b/>
          <w:sz w:val="24"/>
          <w:szCs w:val="24"/>
          <w:lang w:val="ru-RU"/>
        </w:rPr>
        <w:t xml:space="preserve"> </w:t>
      </w:r>
      <w:proofErr w:type="spellStart"/>
      <w:r w:rsidRPr="00096432">
        <w:rPr>
          <w:rFonts w:ascii="Times New Roman" w:hAnsi="Times New Roman" w:cs="Times New Roman"/>
          <w:b/>
          <w:sz w:val="24"/>
          <w:szCs w:val="24"/>
        </w:rPr>
        <w:t>кредиторами</w:t>
      </w:r>
      <w:proofErr w:type="spellEnd"/>
      <w:r w:rsidRPr="00096432">
        <w:rPr>
          <w:rFonts w:ascii="Times New Roman" w:hAnsi="Times New Roman" w:cs="Times New Roman"/>
          <w:b/>
          <w:sz w:val="24"/>
          <w:szCs w:val="24"/>
        </w:rPr>
        <w:t>»</w:t>
      </w:r>
    </w:p>
    <w:p w:rsidR="00096432" w:rsidRPr="00453958" w:rsidRDefault="00096432" w:rsidP="00096432">
      <w:pPr>
        <w:spacing w:after="0" w:line="240" w:lineRule="auto"/>
        <w:ind w:left="709"/>
        <w:jc w:val="both"/>
        <w:rPr>
          <w:rFonts w:ascii="Times New Roman" w:hAnsi="Times New Roman" w:cs="Times New Roman"/>
          <w:sz w:val="24"/>
          <w:szCs w:val="24"/>
        </w:rPr>
      </w:pPr>
    </w:p>
    <w:p w:rsidR="00096432" w:rsidRPr="00982467" w:rsidRDefault="00096432" w:rsidP="00096432">
      <w:pPr>
        <w:pStyle w:val="ac"/>
        <w:numPr>
          <w:ilvl w:val="0"/>
          <w:numId w:val="10"/>
        </w:numPr>
        <w:spacing w:after="0" w:line="240" w:lineRule="auto"/>
        <w:jc w:val="center"/>
        <w:rPr>
          <w:rFonts w:ascii="Times New Roman" w:hAnsi="Times New Roman" w:cs="Times New Roman"/>
          <w:b/>
          <w:sz w:val="24"/>
          <w:szCs w:val="24"/>
        </w:rPr>
      </w:pPr>
      <w:r w:rsidRPr="00982467">
        <w:rPr>
          <w:rFonts w:ascii="Times New Roman" w:hAnsi="Times New Roman" w:cs="Times New Roman"/>
          <w:b/>
          <w:sz w:val="24"/>
          <w:szCs w:val="24"/>
        </w:rPr>
        <w:t>Общие положения</w:t>
      </w:r>
    </w:p>
    <w:p w:rsidR="00096432" w:rsidRPr="00453958" w:rsidRDefault="00096432" w:rsidP="00096432">
      <w:pPr>
        <w:spacing w:after="0" w:line="240" w:lineRule="auto"/>
        <w:ind w:left="709"/>
        <w:jc w:val="both"/>
        <w:rPr>
          <w:rFonts w:ascii="Times New Roman" w:hAnsi="Times New Roman" w:cs="Times New Roman"/>
          <w:sz w:val="24"/>
          <w:szCs w:val="24"/>
        </w:rPr>
      </w:pPr>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proofErr w:type="gramStart"/>
      <w:r w:rsidRPr="00096432">
        <w:rPr>
          <w:rFonts w:ascii="Times New Roman" w:hAnsi="Times New Roman" w:cs="Times New Roman"/>
          <w:sz w:val="24"/>
          <w:szCs w:val="24"/>
          <w:lang w:val="ru-RU"/>
        </w:rPr>
        <w:t>1.1 Настоящий порядок разработан в соответствии с Гражданским кодексом Российской Федерации, приказом Министерства финансов Российской Федерации от 01.12.2010 №</w:t>
      </w:r>
      <w:r>
        <w:rPr>
          <w:rFonts w:ascii="Times New Roman" w:hAnsi="Times New Roman" w:cs="Times New Roman"/>
          <w:sz w:val="24"/>
          <w:szCs w:val="24"/>
          <w:lang w:val="ru-RU"/>
        </w:rPr>
        <w:t xml:space="preserve"> 157н «</w:t>
      </w:r>
      <w:r w:rsidRPr="00096432">
        <w:rPr>
          <w:rFonts w:ascii="Times New Roman" w:hAnsi="Times New Roman" w:cs="Times New Roman"/>
          <w:sz w:val="24"/>
          <w:szCs w:val="24"/>
          <w:lang w:val="ru-RU"/>
        </w:rPr>
        <w:t>Об утверждении Единого плана счетов бухгалтерского учета для органов государственной власти (государственных органов), органов местногосамоуправления, органов управления государственными внебюджетными фондами,</w:t>
      </w:r>
      <w:r w:rsidR="00936372">
        <w:rPr>
          <w:rFonts w:ascii="Times New Roman" w:hAnsi="Times New Roman" w:cs="Times New Roman"/>
          <w:sz w:val="24"/>
          <w:szCs w:val="24"/>
          <w:lang w:val="ru-RU"/>
        </w:rPr>
        <w:t xml:space="preserve"> </w:t>
      </w:r>
      <w:r w:rsidRPr="00096432">
        <w:rPr>
          <w:rFonts w:ascii="Times New Roman" w:hAnsi="Times New Roman" w:cs="Times New Roman"/>
          <w:sz w:val="24"/>
          <w:szCs w:val="24"/>
          <w:lang w:val="ru-RU"/>
        </w:rPr>
        <w:t>государственных академий наук, государственных (муниципальных) учреждений и</w:t>
      </w:r>
      <w:r>
        <w:rPr>
          <w:rFonts w:ascii="Times New Roman" w:hAnsi="Times New Roman" w:cs="Times New Roman"/>
          <w:sz w:val="24"/>
          <w:szCs w:val="24"/>
          <w:lang w:val="ru-RU"/>
        </w:rPr>
        <w:t xml:space="preserve"> Инструкции по его применению»</w:t>
      </w:r>
      <w:r w:rsidRPr="00096432">
        <w:rPr>
          <w:rFonts w:ascii="Times New Roman" w:hAnsi="Times New Roman" w:cs="Times New Roman"/>
          <w:sz w:val="24"/>
          <w:szCs w:val="24"/>
          <w:lang w:val="ru-RU"/>
        </w:rPr>
        <w:t>, Порядком проведения инвентаризации имущества и обязательств  и устанавливает критерииотнесения кредиторской</w:t>
      </w:r>
      <w:proofErr w:type="gramEnd"/>
      <w:r w:rsidRPr="00096432">
        <w:rPr>
          <w:rFonts w:ascii="Times New Roman" w:hAnsi="Times New Roman" w:cs="Times New Roman"/>
          <w:sz w:val="24"/>
          <w:szCs w:val="24"/>
          <w:lang w:val="ru-RU"/>
        </w:rPr>
        <w:t xml:space="preserve"> </w:t>
      </w:r>
      <w:proofErr w:type="gramStart"/>
      <w:r w:rsidRPr="00096432">
        <w:rPr>
          <w:rFonts w:ascii="Times New Roman" w:hAnsi="Times New Roman" w:cs="Times New Roman"/>
          <w:sz w:val="24"/>
          <w:szCs w:val="24"/>
          <w:lang w:val="ru-RU"/>
        </w:rPr>
        <w:t>задолженности к невостребованной и перечень документов, на основании которых данная задолженность подлежит списанию (далее - Порядок).</w:t>
      </w:r>
      <w:proofErr w:type="gramEnd"/>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r w:rsidRPr="00096432">
        <w:rPr>
          <w:rFonts w:ascii="Times New Roman" w:hAnsi="Times New Roman" w:cs="Times New Roman"/>
          <w:sz w:val="24"/>
          <w:szCs w:val="24"/>
          <w:lang w:val="ru-RU"/>
        </w:rPr>
        <w:t>1.2 Невостребованная кредиторская задолженность - сумма непредъявленных кредиторами требований, вытекающих из условий договора, контракта, в том числе сумма кредиторской задолженности, не подтвержденная по результатам инвентаризации кредитором, а также кредиторская задолженность, образовавшаяся в связи с переплатами в бюджет, в том числе налогов (далее - задолженность учреждения, невостребованная кредиторами).</w:t>
      </w:r>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r w:rsidRPr="00096432">
        <w:rPr>
          <w:rFonts w:ascii="Times New Roman" w:hAnsi="Times New Roman" w:cs="Times New Roman"/>
          <w:sz w:val="24"/>
          <w:szCs w:val="24"/>
          <w:lang w:val="ru-RU"/>
        </w:rPr>
        <w:t xml:space="preserve">1.3 Невостребованная кредиторская задолженность принимается к </w:t>
      </w:r>
      <w:proofErr w:type="spellStart"/>
      <w:r w:rsidRPr="00096432">
        <w:rPr>
          <w:rFonts w:ascii="Times New Roman" w:hAnsi="Times New Roman" w:cs="Times New Roman"/>
          <w:sz w:val="24"/>
          <w:szCs w:val="24"/>
          <w:lang w:val="ru-RU"/>
        </w:rPr>
        <w:t>з</w:t>
      </w:r>
      <w:r>
        <w:rPr>
          <w:rFonts w:ascii="Times New Roman" w:hAnsi="Times New Roman" w:cs="Times New Roman"/>
          <w:sz w:val="24"/>
          <w:szCs w:val="24"/>
          <w:lang w:val="ru-RU"/>
        </w:rPr>
        <w:t>абалансовому</w:t>
      </w:r>
      <w:proofErr w:type="spellEnd"/>
      <w:r>
        <w:rPr>
          <w:rFonts w:ascii="Times New Roman" w:hAnsi="Times New Roman" w:cs="Times New Roman"/>
          <w:sz w:val="24"/>
          <w:szCs w:val="24"/>
          <w:lang w:val="ru-RU"/>
        </w:rPr>
        <w:t xml:space="preserve"> учету по счету 20 «</w:t>
      </w:r>
      <w:r w:rsidRPr="00096432">
        <w:rPr>
          <w:rFonts w:ascii="Times New Roman" w:hAnsi="Times New Roman" w:cs="Times New Roman"/>
          <w:sz w:val="24"/>
          <w:szCs w:val="24"/>
          <w:lang w:val="ru-RU"/>
        </w:rPr>
        <w:t>Задолженность</w:t>
      </w:r>
      <w:r>
        <w:rPr>
          <w:rFonts w:ascii="Times New Roman" w:hAnsi="Times New Roman" w:cs="Times New Roman"/>
          <w:sz w:val="24"/>
          <w:szCs w:val="24"/>
          <w:lang w:val="ru-RU"/>
        </w:rPr>
        <w:t>, не востребованная кредиторами»</w:t>
      </w:r>
      <w:r w:rsidRPr="00096432">
        <w:rPr>
          <w:rFonts w:ascii="Times New Roman" w:hAnsi="Times New Roman" w:cs="Times New Roman"/>
          <w:sz w:val="24"/>
          <w:szCs w:val="24"/>
          <w:lang w:val="ru-RU"/>
        </w:rPr>
        <w:t xml:space="preserve"> для наблюдения в течение срока исковой давности, установленного Гражданским кодексом Российской Федерации в сумме задолженности, списанной с балансового учета.</w:t>
      </w:r>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p>
    <w:p w:rsidR="00096432" w:rsidRPr="00096432" w:rsidRDefault="00096432" w:rsidP="00096432">
      <w:pPr>
        <w:pStyle w:val="ac"/>
        <w:numPr>
          <w:ilvl w:val="0"/>
          <w:numId w:val="10"/>
        </w:numPr>
        <w:spacing w:after="0" w:line="240" w:lineRule="atLeast"/>
        <w:ind w:left="0" w:firstLine="425"/>
        <w:jc w:val="both"/>
        <w:rPr>
          <w:rFonts w:ascii="Times New Roman" w:hAnsi="Times New Roman" w:cs="Times New Roman"/>
          <w:b/>
          <w:sz w:val="24"/>
          <w:szCs w:val="24"/>
        </w:rPr>
      </w:pPr>
      <w:r w:rsidRPr="00096432">
        <w:rPr>
          <w:rFonts w:ascii="Times New Roman" w:hAnsi="Times New Roman" w:cs="Times New Roman"/>
          <w:b/>
          <w:sz w:val="24"/>
          <w:szCs w:val="24"/>
        </w:rPr>
        <w:t>Списание невостребованной кредиторской задолженности</w:t>
      </w:r>
    </w:p>
    <w:p w:rsidR="00096432" w:rsidRPr="00096432" w:rsidRDefault="00096432" w:rsidP="00096432">
      <w:pPr>
        <w:spacing w:after="0" w:line="240" w:lineRule="atLeast"/>
        <w:ind w:firstLine="425"/>
        <w:jc w:val="both"/>
        <w:rPr>
          <w:rFonts w:ascii="Times New Roman" w:hAnsi="Times New Roman" w:cs="Times New Roman"/>
          <w:sz w:val="24"/>
          <w:szCs w:val="24"/>
        </w:rPr>
      </w:pPr>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r w:rsidRPr="00096432">
        <w:rPr>
          <w:rFonts w:ascii="Times New Roman" w:hAnsi="Times New Roman" w:cs="Times New Roman"/>
          <w:sz w:val="24"/>
          <w:szCs w:val="24"/>
          <w:lang w:val="ru-RU"/>
        </w:rPr>
        <w:t>2.1 Основанием для принятия решения инвентаризационной комиссии учреждения о списании невостребованной кредиторской задолженности с балансового учета являются следующие документы:</w:t>
      </w:r>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proofErr w:type="gramStart"/>
      <w:r w:rsidRPr="00096432">
        <w:rPr>
          <w:rFonts w:ascii="Times New Roman" w:hAnsi="Times New Roman" w:cs="Times New Roman"/>
          <w:sz w:val="24"/>
          <w:szCs w:val="24"/>
          <w:lang w:val="ru-RU"/>
        </w:rPr>
        <w:t>2.1.1 документы, подтверждающие факт осуществления хозяйственной операции (муниципальный контракт (договор), счета-фактуры, накладные, акты о выполненных работах, оказанных услугах, платежные документы, иные документы);</w:t>
      </w:r>
      <w:proofErr w:type="gramEnd"/>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r w:rsidRPr="00096432">
        <w:rPr>
          <w:rFonts w:ascii="Times New Roman" w:hAnsi="Times New Roman" w:cs="Times New Roman"/>
          <w:sz w:val="24"/>
          <w:szCs w:val="24"/>
          <w:lang w:val="ru-RU"/>
        </w:rPr>
        <w:t>2.1.2 акты сверок взаимных расчетов;</w:t>
      </w:r>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r w:rsidRPr="00096432">
        <w:rPr>
          <w:rFonts w:ascii="Times New Roman" w:hAnsi="Times New Roman" w:cs="Times New Roman"/>
          <w:sz w:val="24"/>
          <w:szCs w:val="24"/>
          <w:lang w:val="ru-RU"/>
        </w:rPr>
        <w:t>инвентаризационная опись расчетов с покупателями, поставщиками и прочими дебиторами и кредиторами, акт о результатах проведенной инвентаризации кредиторской задолженности;</w:t>
      </w:r>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r w:rsidRPr="00096432">
        <w:rPr>
          <w:rFonts w:ascii="Times New Roman" w:hAnsi="Times New Roman" w:cs="Times New Roman"/>
          <w:sz w:val="24"/>
          <w:szCs w:val="24"/>
          <w:lang w:val="ru-RU"/>
        </w:rPr>
        <w:t>2.1.3 письмо, подготовленное руководителем учреждения, о причинах образования</w:t>
      </w:r>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r w:rsidRPr="00096432">
        <w:rPr>
          <w:rFonts w:ascii="Times New Roman" w:hAnsi="Times New Roman" w:cs="Times New Roman"/>
          <w:sz w:val="24"/>
          <w:szCs w:val="24"/>
          <w:lang w:val="ru-RU"/>
        </w:rPr>
        <w:t>задолженности и обстоятельствах, свидетельствующих о наличии оснований для списания задолженности (совместно с руководителем обслуживающей централизованной бухгалтерии при необходимости);</w:t>
      </w:r>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r w:rsidRPr="00096432">
        <w:rPr>
          <w:rFonts w:ascii="Times New Roman" w:hAnsi="Times New Roman" w:cs="Times New Roman"/>
          <w:sz w:val="24"/>
          <w:szCs w:val="24"/>
          <w:lang w:val="ru-RU"/>
        </w:rPr>
        <w:t xml:space="preserve">2.2 Списание задолженности учреждения, невостребованной кредиторами, с </w:t>
      </w:r>
      <w:proofErr w:type="spellStart"/>
      <w:r w:rsidRPr="00096432">
        <w:rPr>
          <w:rFonts w:ascii="Times New Roman" w:hAnsi="Times New Roman" w:cs="Times New Roman"/>
          <w:sz w:val="24"/>
          <w:szCs w:val="24"/>
          <w:lang w:val="ru-RU"/>
        </w:rPr>
        <w:t>забалансового</w:t>
      </w:r>
      <w:proofErr w:type="spellEnd"/>
      <w:r w:rsidRPr="00096432">
        <w:rPr>
          <w:rFonts w:ascii="Times New Roman" w:hAnsi="Times New Roman" w:cs="Times New Roman"/>
          <w:sz w:val="24"/>
          <w:szCs w:val="24"/>
          <w:lang w:val="ru-RU"/>
        </w:rPr>
        <w:t xml:space="preserve"> учета осуществляется на основании решения инвентаризационной комиссии учреждения.</w:t>
      </w:r>
    </w:p>
    <w:p w:rsidR="00096432" w:rsidRPr="00096432" w:rsidRDefault="00096432" w:rsidP="00096432">
      <w:pPr>
        <w:spacing w:after="0" w:line="240" w:lineRule="atLeast"/>
        <w:ind w:firstLine="425"/>
        <w:jc w:val="both"/>
        <w:rPr>
          <w:rFonts w:ascii="Times New Roman" w:hAnsi="Times New Roman" w:cs="Times New Roman"/>
          <w:sz w:val="24"/>
          <w:szCs w:val="24"/>
          <w:lang w:val="ru-RU"/>
        </w:rPr>
      </w:pPr>
      <w:r w:rsidRPr="00096432">
        <w:rPr>
          <w:rFonts w:ascii="Times New Roman" w:hAnsi="Times New Roman" w:cs="Times New Roman"/>
          <w:sz w:val="24"/>
          <w:szCs w:val="24"/>
          <w:lang w:val="ru-RU"/>
        </w:rPr>
        <w:t>2.3 Решение о списании невостребованной задолженности оформляется  протоколом заседания инвентаризационной комиссии учреждения (далее – Протокол), который подписывается председателем и присутствующими членами инвентаризационнойкомиссии.</w:t>
      </w:r>
    </w:p>
    <w:p w:rsidR="00096432" w:rsidRDefault="00096432">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096432" w:rsidRDefault="00096432" w:rsidP="00096432">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Приложение №10</w:t>
      </w:r>
    </w:p>
    <w:p w:rsidR="00096432" w:rsidRDefault="00096432" w:rsidP="00096432">
      <w:pPr>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8E60D1">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84502A" w:rsidRDefault="0084502A" w:rsidP="0084502A">
      <w:pPr>
        <w:spacing w:after="0" w:line="240" w:lineRule="atLeast"/>
        <w:jc w:val="center"/>
        <w:rPr>
          <w:rFonts w:ascii="Times New Roman" w:hAnsi="Times New Roman" w:cs="Times New Roman"/>
          <w:b/>
          <w:bCs/>
          <w:sz w:val="24"/>
          <w:szCs w:val="24"/>
          <w:lang w:val="ru-RU"/>
        </w:rPr>
      </w:pPr>
      <w:r w:rsidRPr="0084502A">
        <w:rPr>
          <w:rFonts w:ascii="Times New Roman" w:hAnsi="Times New Roman" w:cs="Times New Roman"/>
          <w:b/>
          <w:bCs/>
          <w:sz w:val="24"/>
          <w:szCs w:val="24"/>
          <w:lang w:val="ru-RU"/>
        </w:rPr>
        <w:t>Порядок расчета резерва предстоящих расходов по выплатам персоналу</w:t>
      </w:r>
    </w:p>
    <w:p w:rsidR="0084502A" w:rsidRPr="0084502A" w:rsidRDefault="0084502A" w:rsidP="0084502A">
      <w:pPr>
        <w:spacing w:after="0" w:line="240" w:lineRule="atLeast"/>
        <w:jc w:val="center"/>
        <w:rPr>
          <w:rFonts w:ascii="Times New Roman" w:hAnsi="Times New Roman" w:cs="Times New Roman"/>
          <w:sz w:val="24"/>
          <w:szCs w:val="24"/>
          <w:lang w:val="ru-RU"/>
        </w:rPr>
      </w:pP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1. Оценочное обязательство резерва предстоящих расходов по выплатам персоналу определяется ежеквартально на последний день</w:t>
      </w:r>
      <w:r w:rsidRPr="0084502A">
        <w:rPr>
          <w:rFonts w:ascii="Times New Roman" w:hAnsi="Times New Roman" w:cs="Times New Roman"/>
          <w:sz w:val="24"/>
          <w:szCs w:val="24"/>
        </w:rPr>
        <w:t> </w:t>
      </w:r>
      <w:r w:rsidRPr="0084502A">
        <w:rPr>
          <w:rFonts w:ascii="Times New Roman" w:hAnsi="Times New Roman" w:cs="Times New Roman"/>
          <w:sz w:val="24"/>
          <w:szCs w:val="24"/>
          <w:lang w:val="ru-RU"/>
        </w:rPr>
        <w:t>квартала.</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2. В величину резерва предстоящих расходов по выплатам персоналу</w:t>
      </w:r>
      <w:r w:rsidRPr="0084502A">
        <w:rPr>
          <w:rFonts w:ascii="Times New Roman" w:hAnsi="Times New Roman" w:cs="Times New Roman"/>
          <w:sz w:val="24"/>
          <w:szCs w:val="24"/>
        </w:rPr>
        <w:t> </w:t>
      </w:r>
      <w:r w:rsidRPr="0084502A">
        <w:rPr>
          <w:rFonts w:ascii="Times New Roman" w:hAnsi="Times New Roman" w:cs="Times New Roman"/>
          <w:sz w:val="24"/>
          <w:szCs w:val="24"/>
          <w:lang w:val="ru-RU"/>
        </w:rPr>
        <w:t>включаются:</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1) сумма оплаты отпусков сотрудникам за фактически отработанное время на дату расчета резерва;</w:t>
      </w:r>
      <w:r w:rsidRPr="0084502A">
        <w:rPr>
          <w:rFonts w:ascii="Times New Roman" w:hAnsi="Times New Roman" w:cs="Times New Roman"/>
          <w:sz w:val="24"/>
          <w:szCs w:val="24"/>
          <w:lang w:val="ru-RU"/>
        </w:rPr>
        <w:br/>
        <w:t>2) начисленная на отпускные сумма обязательных страховых взносов.</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3. Сумма оплаты отпусков рассчитывается по формуле:</w:t>
      </w:r>
    </w:p>
    <w:tbl>
      <w:tblPr>
        <w:tblW w:w="9998" w:type="dxa"/>
        <w:tblCellMar>
          <w:top w:w="15" w:type="dxa"/>
          <w:left w:w="15" w:type="dxa"/>
          <w:bottom w:w="15" w:type="dxa"/>
          <w:right w:w="15" w:type="dxa"/>
        </w:tblCellMar>
        <w:tblLook w:val="0600" w:firstRow="0" w:lastRow="0" w:firstColumn="0" w:lastColumn="0" w:noHBand="1" w:noVBand="1"/>
      </w:tblPr>
      <w:tblGrid>
        <w:gridCol w:w="1080"/>
        <w:gridCol w:w="286"/>
        <w:gridCol w:w="5439"/>
        <w:gridCol w:w="324"/>
        <w:gridCol w:w="2869"/>
      </w:tblGrid>
      <w:tr w:rsidR="0084502A" w:rsidRPr="00AA3328" w:rsidTr="0084502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502A" w:rsidRPr="0084502A" w:rsidRDefault="0084502A" w:rsidP="0084502A">
            <w:pPr>
              <w:spacing w:after="0" w:line="240" w:lineRule="atLeast"/>
              <w:jc w:val="both"/>
              <w:rPr>
                <w:rFonts w:ascii="Times New Roman" w:hAnsi="Times New Roman" w:cs="Times New Roman"/>
                <w:sz w:val="24"/>
                <w:szCs w:val="24"/>
              </w:rPr>
            </w:pPr>
            <w:proofErr w:type="spellStart"/>
            <w:r w:rsidRPr="0084502A">
              <w:rPr>
                <w:rFonts w:ascii="Times New Roman" w:hAnsi="Times New Roman" w:cs="Times New Roman"/>
                <w:sz w:val="24"/>
                <w:szCs w:val="24"/>
              </w:rPr>
              <w:t>Сумма</w:t>
            </w:r>
            <w:proofErr w:type="spellEnd"/>
            <w:r w:rsidRPr="0084502A">
              <w:rPr>
                <w:rFonts w:ascii="Times New Roman" w:hAnsi="Times New Roman" w:cs="Times New Roman"/>
                <w:sz w:val="24"/>
                <w:szCs w:val="24"/>
              </w:rPr>
              <w:br/>
            </w:r>
            <w:proofErr w:type="spellStart"/>
            <w:r w:rsidRPr="0084502A">
              <w:rPr>
                <w:rFonts w:ascii="Times New Roman" w:hAnsi="Times New Roman" w:cs="Times New Roman"/>
                <w:sz w:val="24"/>
                <w:szCs w:val="24"/>
              </w:rPr>
              <w:t>оплаты</w:t>
            </w:r>
            <w:proofErr w:type="spellEnd"/>
            <w:r w:rsidRPr="0084502A">
              <w:rPr>
                <w:rFonts w:ascii="Times New Roman" w:hAnsi="Times New Roman" w:cs="Times New Roman"/>
                <w:sz w:val="24"/>
                <w:szCs w:val="24"/>
              </w:rPr>
              <w:br/>
            </w:r>
            <w:proofErr w:type="spellStart"/>
            <w:r w:rsidRPr="0084502A">
              <w:rPr>
                <w:rFonts w:ascii="Times New Roman" w:hAnsi="Times New Roman" w:cs="Times New Roman"/>
                <w:sz w:val="24"/>
                <w:szCs w:val="24"/>
              </w:rPr>
              <w:t>отпусков</w:t>
            </w:r>
            <w:proofErr w:type="spellEnd"/>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84502A" w:rsidRPr="0084502A" w:rsidRDefault="0084502A" w:rsidP="0084502A">
            <w:pPr>
              <w:spacing w:after="0" w:line="240" w:lineRule="atLeast"/>
              <w:jc w:val="both"/>
              <w:rPr>
                <w:rFonts w:ascii="Times New Roman" w:hAnsi="Times New Roman" w:cs="Times New Roman"/>
                <w:sz w:val="24"/>
                <w:szCs w:val="24"/>
              </w:rPr>
            </w:pPr>
            <w:r w:rsidRPr="0084502A">
              <w:rPr>
                <w:rFonts w:ascii="Times New Roman" w:hAnsi="Times New Roman" w:cs="Times New Roman"/>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Количество не использованных всеми сотрудниками</w:t>
            </w:r>
            <w:r w:rsidR="00AA3328">
              <w:rPr>
                <w:rFonts w:ascii="Times New Roman" w:hAnsi="Times New Roman" w:cs="Times New Roman"/>
                <w:sz w:val="24"/>
                <w:szCs w:val="24"/>
                <w:lang w:val="ru-RU"/>
              </w:rPr>
              <w:t xml:space="preserve"> </w:t>
            </w:r>
            <w:r w:rsidRPr="0084502A">
              <w:rPr>
                <w:rFonts w:ascii="Times New Roman" w:hAnsi="Times New Roman" w:cs="Times New Roman"/>
                <w:sz w:val="24"/>
                <w:szCs w:val="24"/>
                <w:lang w:val="ru-RU"/>
              </w:rPr>
              <w:t>дней отпусков</w:t>
            </w:r>
            <w:r w:rsidR="004D71BD">
              <w:rPr>
                <w:rFonts w:ascii="Times New Roman" w:hAnsi="Times New Roman" w:cs="Times New Roman"/>
                <w:sz w:val="24"/>
                <w:szCs w:val="24"/>
                <w:lang w:val="ru-RU"/>
              </w:rPr>
              <w:t xml:space="preserve"> </w:t>
            </w:r>
            <w:r w:rsidRPr="0084502A">
              <w:rPr>
                <w:rFonts w:ascii="Times New Roman" w:hAnsi="Times New Roman" w:cs="Times New Roman"/>
                <w:sz w:val="24"/>
                <w:szCs w:val="24"/>
                <w:lang w:val="ru-RU"/>
              </w:rPr>
              <w:t>на последний день квартала</w:t>
            </w:r>
          </w:p>
        </w:tc>
        <w:tc>
          <w:tcPr>
            <w:tcW w:w="0" w:type="auto"/>
            <w:tcBorders>
              <w:top w:val="none" w:sz="0" w:space="0" w:color="000000"/>
              <w:left w:val="single" w:sz="6" w:space="0" w:color="000000"/>
              <w:bottom w:val="none" w:sz="0" w:space="0" w:color="000000"/>
              <w:right w:val="single" w:sz="6" w:space="0" w:color="000000"/>
            </w:tcBorders>
            <w:tcMar>
              <w:top w:w="75" w:type="dxa"/>
              <w:left w:w="75" w:type="dxa"/>
              <w:bottom w:w="75" w:type="dxa"/>
              <w:right w:w="75" w:type="dxa"/>
            </w:tcMar>
            <w:vAlign w:val="center"/>
          </w:tcPr>
          <w:p w:rsidR="0084502A" w:rsidRPr="0084502A" w:rsidRDefault="0084502A" w:rsidP="0084502A">
            <w:pPr>
              <w:spacing w:after="0" w:line="240" w:lineRule="atLeast"/>
              <w:jc w:val="both"/>
              <w:rPr>
                <w:rFonts w:ascii="Times New Roman" w:hAnsi="Times New Roman" w:cs="Times New Roman"/>
                <w:sz w:val="24"/>
                <w:szCs w:val="24"/>
              </w:rPr>
            </w:pPr>
            <w:r w:rsidRPr="0084502A">
              <w:rPr>
                <w:rFonts w:ascii="Times New Roman" w:hAnsi="Times New Roman" w:cs="Times New Roman"/>
                <w:sz w:val="24"/>
                <w:szCs w:val="24"/>
              </w:rPr>
              <w:t>X</w:t>
            </w:r>
          </w:p>
        </w:tc>
        <w:tc>
          <w:tcPr>
            <w:tcW w:w="286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Средний дневной</w:t>
            </w:r>
            <w:r w:rsidRPr="0084502A">
              <w:rPr>
                <w:rFonts w:ascii="Times New Roman" w:hAnsi="Times New Roman" w:cs="Times New Roman"/>
                <w:sz w:val="24"/>
                <w:szCs w:val="24"/>
                <w:lang w:val="ru-RU"/>
              </w:rPr>
              <w:br/>
              <w:t>заработок</w:t>
            </w:r>
            <w:r w:rsidR="004D71BD">
              <w:rPr>
                <w:rFonts w:ascii="Times New Roman" w:hAnsi="Times New Roman" w:cs="Times New Roman"/>
                <w:sz w:val="24"/>
                <w:szCs w:val="24"/>
                <w:lang w:val="ru-RU"/>
              </w:rPr>
              <w:t xml:space="preserve"> </w:t>
            </w:r>
            <w:r w:rsidRPr="0084502A">
              <w:rPr>
                <w:rFonts w:ascii="Times New Roman" w:hAnsi="Times New Roman" w:cs="Times New Roman"/>
                <w:sz w:val="24"/>
                <w:szCs w:val="24"/>
                <w:lang w:val="ru-RU"/>
              </w:rPr>
              <w:t xml:space="preserve">по </w:t>
            </w:r>
            <w:r>
              <w:rPr>
                <w:rFonts w:ascii="Times New Roman" w:hAnsi="Times New Roman" w:cs="Times New Roman"/>
                <w:sz w:val="24"/>
                <w:szCs w:val="24"/>
                <w:lang w:val="ru-RU"/>
              </w:rPr>
              <w:t>Администрации</w:t>
            </w:r>
            <w:r w:rsidRPr="0084502A">
              <w:rPr>
                <w:rFonts w:ascii="Times New Roman" w:hAnsi="Times New Roman" w:cs="Times New Roman"/>
                <w:sz w:val="24"/>
                <w:szCs w:val="24"/>
                <w:lang w:val="ru-RU"/>
              </w:rPr>
              <w:br/>
            </w:r>
            <w:proofErr w:type="gramStart"/>
            <w:r w:rsidRPr="0084502A">
              <w:rPr>
                <w:rFonts w:ascii="Times New Roman" w:hAnsi="Times New Roman" w:cs="Times New Roman"/>
                <w:sz w:val="24"/>
                <w:szCs w:val="24"/>
                <w:lang w:val="ru-RU"/>
              </w:rPr>
              <w:t>за</w:t>
            </w:r>
            <w:proofErr w:type="gramEnd"/>
            <w:r w:rsidRPr="0084502A">
              <w:rPr>
                <w:rFonts w:ascii="Times New Roman" w:hAnsi="Times New Roman" w:cs="Times New Roman"/>
                <w:sz w:val="24"/>
                <w:szCs w:val="24"/>
                <w:lang w:val="ru-RU"/>
              </w:rPr>
              <w:t xml:space="preserve"> последние 12 мес.</w:t>
            </w:r>
          </w:p>
        </w:tc>
      </w:tr>
      <w:tr w:rsidR="0084502A" w:rsidRPr="00AA3328" w:rsidTr="0084502A">
        <w:tc>
          <w:tcPr>
            <w:tcW w:w="0" w:type="auto"/>
            <w:tcMar>
              <w:top w:w="75" w:type="dxa"/>
              <w:left w:w="75" w:type="dxa"/>
              <w:bottom w:w="75" w:type="dxa"/>
              <w:right w:w="75" w:type="dxa"/>
            </w:tcMar>
            <w:vAlign w:val="center"/>
          </w:tcPr>
          <w:p w:rsidR="0084502A" w:rsidRPr="0084502A" w:rsidRDefault="0084502A" w:rsidP="0084502A">
            <w:pPr>
              <w:spacing w:after="0" w:line="240" w:lineRule="atLeast"/>
              <w:ind w:left="75" w:right="75"/>
              <w:jc w:val="both"/>
              <w:rPr>
                <w:rFonts w:ascii="Times New Roman" w:hAnsi="Times New Roman" w:cs="Times New Roman"/>
                <w:sz w:val="24"/>
                <w:szCs w:val="24"/>
                <w:lang w:val="ru-RU"/>
              </w:rPr>
            </w:pPr>
          </w:p>
        </w:tc>
        <w:tc>
          <w:tcPr>
            <w:tcW w:w="0" w:type="auto"/>
            <w:tcMar>
              <w:top w:w="75" w:type="dxa"/>
              <w:left w:w="75" w:type="dxa"/>
              <w:bottom w:w="75" w:type="dxa"/>
              <w:right w:w="75" w:type="dxa"/>
            </w:tcMar>
            <w:vAlign w:val="center"/>
          </w:tcPr>
          <w:p w:rsidR="0084502A" w:rsidRPr="0084502A" w:rsidRDefault="0084502A" w:rsidP="0084502A">
            <w:pPr>
              <w:spacing w:after="0" w:line="240" w:lineRule="atLeast"/>
              <w:ind w:left="75" w:right="75"/>
              <w:jc w:val="both"/>
              <w:rPr>
                <w:rFonts w:ascii="Times New Roman" w:hAnsi="Times New Roman" w:cs="Times New Roman"/>
                <w:sz w:val="24"/>
                <w:szCs w:val="24"/>
                <w:lang w:val="ru-RU"/>
              </w:rPr>
            </w:pPr>
          </w:p>
        </w:tc>
        <w:tc>
          <w:tcPr>
            <w:tcW w:w="0" w:type="auto"/>
            <w:tcMar>
              <w:top w:w="75" w:type="dxa"/>
              <w:left w:w="75" w:type="dxa"/>
              <w:bottom w:w="75" w:type="dxa"/>
              <w:right w:w="75" w:type="dxa"/>
            </w:tcMar>
            <w:vAlign w:val="center"/>
          </w:tcPr>
          <w:p w:rsidR="0084502A" w:rsidRPr="0084502A" w:rsidRDefault="0084502A" w:rsidP="0084502A">
            <w:pPr>
              <w:spacing w:after="0" w:line="240" w:lineRule="atLeast"/>
              <w:ind w:left="75" w:right="75"/>
              <w:jc w:val="both"/>
              <w:rPr>
                <w:rFonts w:ascii="Times New Roman" w:hAnsi="Times New Roman" w:cs="Times New Roman"/>
                <w:sz w:val="24"/>
                <w:szCs w:val="24"/>
                <w:lang w:val="ru-RU"/>
              </w:rPr>
            </w:pPr>
          </w:p>
        </w:tc>
        <w:tc>
          <w:tcPr>
            <w:tcW w:w="0" w:type="auto"/>
            <w:tcMar>
              <w:top w:w="75" w:type="dxa"/>
              <w:left w:w="75" w:type="dxa"/>
              <w:bottom w:w="75" w:type="dxa"/>
              <w:right w:w="75" w:type="dxa"/>
            </w:tcMar>
            <w:vAlign w:val="center"/>
          </w:tcPr>
          <w:p w:rsidR="0084502A" w:rsidRPr="0084502A" w:rsidRDefault="0084502A" w:rsidP="0084502A">
            <w:pPr>
              <w:spacing w:after="0" w:line="240" w:lineRule="atLeast"/>
              <w:ind w:left="75" w:right="75"/>
              <w:jc w:val="both"/>
              <w:rPr>
                <w:rFonts w:ascii="Times New Roman" w:hAnsi="Times New Roman" w:cs="Times New Roman"/>
                <w:sz w:val="24"/>
                <w:szCs w:val="24"/>
                <w:lang w:val="ru-RU"/>
              </w:rPr>
            </w:pPr>
          </w:p>
        </w:tc>
        <w:tc>
          <w:tcPr>
            <w:tcW w:w="2869" w:type="dxa"/>
            <w:tcMar>
              <w:top w:w="75" w:type="dxa"/>
              <w:left w:w="75" w:type="dxa"/>
              <w:bottom w:w="75" w:type="dxa"/>
              <w:right w:w="75" w:type="dxa"/>
            </w:tcMar>
            <w:vAlign w:val="center"/>
          </w:tcPr>
          <w:p w:rsidR="0084502A" w:rsidRPr="0084502A" w:rsidRDefault="0084502A" w:rsidP="0084502A">
            <w:pPr>
              <w:spacing w:after="0" w:line="240" w:lineRule="atLeast"/>
              <w:ind w:left="75" w:right="75"/>
              <w:jc w:val="both"/>
              <w:rPr>
                <w:rFonts w:ascii="Times New Roman" w:hAnsi="Times New Roman" w:cs="Times New Roman"/>
                <w:sz w:val="24"/>
                <w:szCs w:val="24"/>
                <w:lang w:val="ru-RU"/>
              </w:rPr>
            </w:pPr>
          </w:p>
        </w:tc>
      </w:tr>
    </w:tbl>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 xml:space="preserve">4. Данные о количестве дней неиспользованного отпуска представляет </w:t>
      </w:r>
      <w:r>
        <w:rPr>
          <w:rFonts w:ascii="Times New Roman" w:hAnsi="Times New Roman" w:cs="Times New Roman"/>
          <w:sz w:val="24"/>
          <w:szCs w:val="24"/>
          <w:lang w:val="ru-RU"/>
        </w:rPr>
        <w:t>специалист Администрации по кадрам</w:t>
      </w:r>
      <w:r w:rsidRPr="0084502A">
        <w:rPr>
          <w:rFonts w:ascii="Times New Roman" w:hAnsi="Times New Roman" w:cs="Times New Roman"/>
          <w:sz w:val="24"/>
          <w:szCs w:val="24"/>
          <w:lang w:val="ru-RU"/>
        </w:rPr>
        <w:t xml:space="preserve"> в</w:t>
      </w:r>
      <w:r w:rsidRPr="0084502A">
        <w:rPr>
          <w:rFonts w:ascii="Times New Roman" w:hAnsi="Times New Roman" w:cs="Times New Roman"/>
          <w:sz w:val="24"/>
          <w:szCs w:val="24"/>
        </w:rPr>
        <w:t> </w:t>
      </w:r>
      <w:r w:rsidRPr="0084502A">
        <w:rPr>
          <w:rFonts w:ascii="Times New Roman" w:hAnsi="Times New Roman" w:cs="Times New Roman"/>
          <w:sz w:val="24"/>
          <w:szCs w:val="24"/>
          <w:lang w:val="ru-RU"/>
        </w:rPr>
        <w:t>соответствии с графиком документооборота.</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5. Средний дневной заработок (</w:t>
      </w:r>
      <w:proofErr w:type="gramStart"/>
      <w:r w:rsidRPr="0084502A">
        <w:rPr>
          <w:rFonts w:ascii="Times New Roman" w:hAnsi="Times New Roman" w:cs="Times New Roman"/>
          <w:sz w:val="24"/>
          <w:szCs w:val="24"/>
          <w:lang w:val="ru-RU"/>
        </w:rPr>
        <w:t>З</w:t>
      </w:r>
      <w:proofErr w:type="gramEnd"/>
      <w:r w:rsidRPr="0084502A">
        <w:rPr>
          <w:rFonts w:ascii="Times New Roman" w:hAnsi="Times New Roman" w:cs="Times New Roman"/>
          <w:sz w:val="24"/>
          <w:szCs w:val="24"/>
          <w:lang w:val="ru-RU"/>
        </w:rPr>
        <w:t xml:space="preserve"> ср. д.) в целом по учреждению определяется по формуле:</w:t>
      </w:r>
    </w:p>
    <w:p w:rsidR="0084502A" w:rsidRPr="0084502A" w:rsidRDefault="0084502A" w:rsidP="0084502A">
      <w:pPr>
        <w:spacing w:after="0" w:line="240" w:lineRule="atLeast"/>
        <w:jc w:val="both"/>
        <w:rPr>
          <w:rFonts w:ascii="Times New Roman" w:hAnsi="Times New Roman" w:cs="Times New Roman"/>
          <w:sz w:val="24"/>
          <w:szCs w:val="24"/>
          <w:lang w:val="ru-RU"/>
        </w:rPr>
      </w:pPr>
      <w:proofErr w:type="gramStart"/>
      <w:r w:rsidRPr="0084502A">
        <w:rPr>
          <w:rFonts w:ascii="Times New Roman" w:hAnsi="Times New Roman" w:cs="Times New Roman"/>
          <w:b/>
          <w:bCs/>
          <w:sz w:val="24"/>
          <w:szCs w:val="24"/>
          <w:lang w:val="ru-RU"/>
        </w:rPr>
        <w:t>З</w:t>
      </w:r>
      <w:proofErr w:type="gramEnd"/>
      <w:r w:rsidRPr="0084502A">
        <w:rPr>
          <w:rFonts w:ascii="Times New Roman" w:hAnsi="Times New Roman" w:cs="Times New Roman"/>
          <w:b/>
          <w:bCs/>
          <w:sz w:val="24"/>
          <w:szCs w:val="24"/>
          <w:lang w:val="ru-RU"/>
        </w:rPr>
        <w:t xml:space="preserve"> ср. д. = ФОТ : 12 мес. : Ч : 29,3</w:t>
      </w:r>
    </w:p>
    <w:p w:rsidR="0084502A" w:rsidRPr="00D66E5D" w:rsidRDefault="0084502A" w:rsidP="0084502A">
      <w:pPr>
        <w:spacing w:after="0" w:line="240" w:lineRule="atLeast"/>
        <w:jc w:val="both"/>
        <w:rPr>
          <w:rFonts w:ascii="Times New Roman" w:hAnsi="Times New Roman" w:cs="Times New Roman"/>
          <w:sz w:val="24"/>
          <w:szCs w:val="24"/>
          <w:lang w:val="ru-RU"/>
        </w:rPr>
      </w:pPr>
      <w:r w:rsidRPr="00D66E5D">
        <w:rPr>
          <w:rFonts w:ascii="Times New Roman" w:hAnsi="Times New Roman" w:cs="Times New Roman"/>
          <w:sz w:val="24"/>
          <w:szCs w:val="24"/>
          <w:lang w:val="ru-RU"/>
        </w:rPr>
        <w:t>где:</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ФОТ – фонд оплаты труда в целом по учреждению за 12 месяцев, предшествующих дате расчета резерва;</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Ч – количество штатных единиц по штатному расписанию, действующему на дату расчета резерва;</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29,3 – среднемесячное число календарных дней, установленное статьей 139 Трудового</w:t>
      </w:r>
      <w:r w:rsidRPr="0084502A">
        <w:rPr>
          <w:rFonts w:ascii="Times New Roman" w:hAnsi="Times New Roman" w:cs="Times New Roman"/>
          <w:sz w:val="24"/>
          <w:szCs w:val="24"/>
        </w:rPr>
        <w:t> </w:t>
      </w:r>
      <w:r w:rsidRPr="0084502A">
        <w:rPr>
          <w:rFonts w:ascii="Times New Roman" w:hAnsi="Times New Roman" w:cs="Times New Roman"/>
          <w:sz w:val="24"/>
          <w:szCs w:val="24"/>
          <w:lang w:val="ru-RU"/>
        </w:rPr>
        <w:t>кодекса.</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6. В сумму обязательных страховых взносов для формирования резерва включаются:</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1) сумма, рассчитанная по общеустановленной ставке страховых взносов;</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2) сумма, рассчитанная из дополнительных тарифов страховых взносов во внебюджетные фонды.</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Сумма, рассчитанная по общеустановленной ставке страховых взносов, определяется как сумма оплаты отпусков на расчетную дату, умноженная на установленный законодательством тариф</w:t>
      </w:r>
      <w:r w:rsidRPr="0084502A">
        <w:rPr>
          <w:rFonts w:ascii="Times New Roman" w:hAnsi="Times New Roman" w:cs="Times New Roman"/>
          <w:sz w:val="24"/>
          <w:szCs w:val="24"/>
        </w:rPr>
        <w:t> </w:t>
      </w:r>
      <w:r w:rsidRPr="0084502A">
        <w:rPr>
          <w:rFonts w:ascii="Times New Roman" w:hAnsi="Times New Roman" w:cs="Times New Roman"/>
          <w:sz w:val="24"/>
          <w:szCs w:val="24"/>
          <w:lang w:val="ru-RU"/>
        </w:rPr>
        <w:t>страховых взносов и взносов на травматизм.</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Дополнительные тарифы обязательных страховых взносов</w:t>
      </w:r>
      <w:r w:rsidRPr="0084502A">
        <w:rPr>
          <w:rFonts w:ascii="Times New Roman" w:hAnsi="Times New Roman" w:cs="Times New Roman"/>
          <w:sz w:val="24"/>
          <w:szCs w:val="24"/>
        </w:rPr>
        <w:t> </w:t>
      </w:r>
      <w:r w:rsidRPr="0084502A">
        <w:rPr>
          <w:rFonts w:ascii="Times New Roman" w:hAnsi="Times New Roman" w:cs="Times New Roman"/>
          <w:sz w:val="24"/>
          <w:szCs w:val="24"/>
          <w:lang w:val="ru-RU"/>
        </w:rPr>
        <w:t>рассчитываются отдельно</w:t>
      </w:r>
      <w:r w:rsidRPr="0084502A">
        <w:rPr>
          <w:rFonts w:ascii="Times New Roman" w:hAnsi="Times New Roman" w:cs="Times New Roman"/>
          <w:sz w:val="24"/>
          <w:szCs w:val="24"/>
        </w:rPr>
        <w:t> </w:t>
      </w:r>
      <w:r w:rsidRPr="0084502A">
        <w:rPr>
          <w:rFonts w:ascii="Times New Roman" w:hAnsi="Times New Roman" w:cs="Times New Roman"/>
          <w:sz w:val="24"/>
          <w:szCs w:val="24"/>
          <w:lang w:val="ru-RU"/>
        </w:rPr>
        <w:t>по формуле:</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 xml:space="preserve">В = </w:t>
      </w:r>
      <w:proofErr w:type="spellStart"/>
      <w:r w:rsidRPr="0084502A">
        <w:rPr>
          <w:rFonts w:ascii="Times New Roman" w:hAnsi="Times New Roman" w:cs="Times New Roman"/>
          <w:sz w:val="24"/>
          <w:szCs w:val="24"/>
          <w:lang w:val="ru-RU"/>
        </w:rPr>
        <w:t>Впр</w:t>
      </w:r>
      <w:proofErr w:type="spellEnd"/>
      <w:proofErr w:type="gramStart"/>
      <w:r w:rsidRPr="0084502A">
        <w:rPr>
          <w:rFonts w:ascii="Times New Roman" w:hAnsi="Times New Roman" w:cs="Times New Roman"/>
          <w:sz w:val="24"/>
          <w:szCs w:val="24"/>
          <w:lang w:val="ru-RU"/>
        </w:rPr>
        <w:t xml:space="preserve"> :</w:t>
      </w:r>
      <w:proofErr w:type="gramEnd"/>
      <w:r w:rsidRPr="0084502A">
        <w:rPr>
          <w:rFonts w:ascii="Times New Roman" w:hAnsi="Times New Roman" w:cs="Times New Roman"/>
          <w:sz w:val="24"/>
          <w:szCs w:val="24"/>
          <w:lang w:val="ru-RU"/>
        </w:rPr>
        <w:t xml:space="preserve"> ФОТ × 100, где:</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В – дополнительные тарифы страховых взносов в Пенсионный фонд, включаемые в</w:t>
      </w:r>
      <w:r w:rsidRPr="0084502A">
        <w:rPr>
          <w:rFonts w:ascii="Times New Roman" w:hAnsi="Times New Roman" w:cs="Times New Roman"/>
          <w:sz w:val="24"/>
          <w:szCs w:val="24"/>
        </w:rPr>
        <w:t> </w:t>
      </w:r>
      <w:r w:rsidRPr="0084502A">
        <w:rPr>
          <w:rFonts w:ascii="Times New Roman" w:hAnsi="Times New Roman" w:cs="Times New Roman"/>
          <w:sz w:val="24"/>
          <w:szCs w:val="24"/>
          <w:lang w:val="ru-RU"/>
        </w:rPr>
        <w:t>расчет резерва;</w:t>
      </w:r>
    </w:p>
    <w:p w:rsidR="0084502A" w:rsidRPr="0084502A" w:rsidRDefault="0084502A" w:rsidP="0084502A">
      <w:pPr>
        <w:spacing w:after="0" w:line="240" w:lineRule="atLeast"/>
        <w:jc w:val="both"/>
        <w:rPr>
          <w:rFonts w:ascii="Times New Roman" w:hAnsi="Times New Roman" w:cs="Times New Roman"/>
          <w:sz w:val="24"/>
          <w:szCs w:val="24"/>
          <w:lang w:val="ru-RU"/>
        </w:rPr>
      </w:pPr>
      <w:proofErr w:type="spellStart"/>
      <w:r w:rsidRPr="0084502A">
        <w:rPr>
          <w:rFonts w:ascii="Times New Roman" w:hAnsi="Times New Roman" w:cs="Times New Roman"/>
          <w:sz w:val="24"/>
          <w:szCs w:val="24"/>
          <w:lang w:val="ru-RU"/>
        </w:rPr>
        <w:t>Впр</w:t>
      </w:r>
      <w:proofErr w:type="spellEnd"/>
      <w:r w:rsidRPr="0084502A">
        <w:rPr>
          <w:rFonts w:ascii="Times New Roman" w:hAnsi="Times New Roman" w:cs="Times New Roman"/>
          <w:sz w:val="24"/>
          <w:szCs w:val="24"/>
          <w:lang w:val="ru-RU"/>
        </w:rPr>
        <w:t xml:space="preserve"> – сумма дополнительных тарифов страховых взносов</w:t>
      </w:r>
      <w:r w:rsidRPr="0084502A">
        <w:rPr>
          <w:rFonts w:ascii="Times New Roman" w:hAnsi="Times New Roman" w:cs="Times New Roman"/>
          <w:sz w:val="24"/>
          <w:szCs w:val="24"/>
        </w:rPr>
        <w:t> </w:t>
      </w:r>
      <w:r w:rsidRPr="0084502A">
        <w:rPr>
          <w:rFonts w:ascii="Times New Roman" w:hAnsi="Times New Roman" w:cs="Times New Roman"/>
          <w:sz w:val="24"/>
          <w:szCs w:val="24"/>
          <w:lang w:val="ru-RU"/>
        </w:rPr>
        <w:t xml:space="preserve"> на пенсионное страхование,</w:t>
      </w:r>
      <w:r w:rsidRPr="0084502A">
        <w:rPr>
          <w:rFonts w:ascii="Times New Roman" w:hAnsi="Times New Roman" w:cs="Times New Roman"/>
          <w:sz w:val="24"/>
          <w:szCs w:val="24"/>
        </w:rPr>
        <w:t> </w:t>
      </w:r>
      <w:r w:rsidRPr="0084502A">
        <w:rPr>
          <w:rFonts w:ascii="Times New Roman" w:hAnsi="Times New Roman" w:cs="Times New Roman"/>
          <w:sz w:val="24"/>
          <w:szCs w:val="24"/>
          <w:lang w:val="ru-RU"/>
        </w:rPr>
        <w:t>рассчитанная за 12 месяцев, предшествующих дате расчета резерва;</w:t>
      </w:r>
    </w:p>
    <w:p w:rsidR="0084502A" w:rsidRPr="0084502A" w:rsidRDefault="0084502A" w:rsidP="0084502A">
      <w:pPr>
        <w:spacing w:after="0" w:line="240" w:lineRule="atLeast"/>
        <w:jc w:val="both"/>
        <w:rPr>
          <w:rFonts w:ascii="Times New Roman" w:hAnsi="Times New Roman" w:cs="Times New Roman"/>
          <w:sz w:val="24"/>
          <w:szCs w:val="24"/>
          <w:lang w:val="ru-RU"/>
        </w:rPr>
      </w:pPr>
      <w:r w:rsidRPr="0084502A">
        <w:rPr>
          <w:rFonts w:ascii="Times New Roman" w:hAnsi="Times New Roman" w:cs="Times New Roman"/>
          <w:sz w:val="24"/>
          <w:szCs w:val="24"/>
          <w:lang w:val="ru-RU"/>
        </w:rPr>
        <w:t>ФОТ – фонд оплаты труда в целом по учреждению за 12 месяцев, предшествующих дате расчета резерва.</w:t>
      </w:r>
    </w:p>
    <w:p w:rsidR="0084502A" w:rsidRPr="0084502A" w:rsidRDefault="0084502A" w:rsidP="0084502A">
      <w:pPr>
        <w:spacing w:after="0" w:line="240" w:lineRule="atLeast"/>
        <w:jc w:val="both"/>
        <w:rPr>
          <w:rFonts w:ascii="Times New Roman" w:hAnsi="Times New Roman" w:cs="Times New Roman"/>
          <w:sz w:val="24"/>
          <w:szCs w:val="24"/>
          <w:lang w:val="ru-RU"/>
        </w:rPr>
      </w:pPr>
    </w:p>
    <w:p w:rsidR="00C021CA" w:rsidRDefault="00C021CA">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C021CA" w:rsidRDefault="00C021CA" w:rsidP="00C021CA">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Приложение №11</w:t>
      </w:r>
    </w:p>
    <w:p w:rsidR="00C021CA" w:rsidRDefault="00C021CA" w:rsidP="00C021CA">
      <w:pPr>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8E60D1">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C021CA" w:rsidRDefault="00C021CA" w:rsidP="00C021CA">
      <w:pPr>
        <w:spacing w:after="0" w:line="240" w:lineRule="atLeast"/>
        <w:ind w:firstLine="425"/>
        <w:jc w:val="center"/>
        <w:rPr>
          <w:rFonts w:ascii="Times New Roman" w:hAnsi="Times New Roman" w:cs="Times New Roman"/>
          <w:b/>
          <w:sz w:val="24"/>
          <w:szCs w:val="24"/>
          <w:lang w:val="ru-RU"/>
        </w:rPr>
      </w:pPr>
      <w:r w:rsidRPr="00C021CA">
        <w:rPr>
          <w:rFonts w:ascii="Times New Roman" w:hAnsi="Times New Roman" w:cs="Times New Roman"/>
          <w:b/>
          <w:sz w:val="24"/>
          <w:szCs w:val="24"/>
          <w:lang w:val="ru-RU"/>
        </w:rPr>
        <w:t>Порядок принятия бюджетных обязательств</w:t>
      </w:r>
    </w:p>
    <w:p w:rsidR="00C021CA" w:rsidRPr="00C021CA" w:rsidRDefault="00C021CA" w:rsidP="00C021CA">
      <w:pPr>
        <w:spacing w:after="0" w:line="240" w:lineRule="atLeast"/>
        <w:ind w:firstLine="425"/>
        <w:jc w:val="center"/>
        <w:rPr>
          <w:rFonts w:ascii="Times New Roman" w:hAnsi="Times New Roman" w:cs="Times New Roman"/>
          <w:b/>
          <w:sz w:val="24"/>
          <w:szCs w:val="24"/>
          <w:lang w:val="ru-RU"/>
        </w:rPr>
      </w:pPr>
    </w:p>
    <w:p w:rsidR="00C021CA" w:rsidRPr="00C021CA" w:rsidRDefault="00C021CA" w:rsidP="00C021CA">
      <w:pPr>
        <w:spacing w:after="0" w:line="240" w:lineRule="atLeast"/>
        <w:ind w:firstLine="425"/>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1. Бюджетные обязательства (принятые, принимаемые, отложенные) принимаются к учету в пределах доведенных лимитов бюджетных обязательств (ЛБО).</w:t>
      </w:r>
    </w:p>
    <w:p w:rsidR="00C021CA" w:rsidRPr="00C021CA" w:rsidRDefault="00C021CA" w:rsidP="00C021CA">
      <w:pPr>
        <w:spacing w:after="0" w:line="240" w:lineRule="atLeast"/>
        <w:ind w:firstLine="425"/>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w:t>
      </w:r>
      <w:proofErr w:type="gramStart"/>
      <w:r w:rsidRPr="00C021CA">
        <w:rPr>
          <w:rFonts w:ascii="Times New Roman" w:hAnsi="Times New Roman" w:cs="Times New Roman"/>
          <w:sz w:val="24"/>
          <w:szCs w:val="24"/>
          <w:lang w:val="ru-RU"/>
        </w:rPr>
        <w:t>ств пр</w:t>
      </w:r>
      <w:proofErr w:type="gramEnd"/>
      <w:r w:rsidRPr="00C021CA">
        <w:rPr>
          <w:rFonts w:ascii="Times New Roman" w:hAnsi="Times New Roman" w:cs="Times New Roman"/>
          <w:sz w:val="24"/>
          <w:szCs w:val="24"/>
          <w:lang w:val="ru-RU"/>
        </w:rPr>
        <w:t>ошлых лет.</w:t>
      </w:r>
    </w:p>
    <w:p w:rsidR="00C021CA" w:rsidRPr="00C021CA" w:rsidRDefault="00C021CA" w:rsidP="00C021CA">
      <w:pPr>
        <w:spacing w:after="0" w:line="240" w:lineRule="atLeast"/>
        <w:ind w:firstLine="425"/>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К отложенным бюджетным обязательствам текущего финансового года относятся обязательства по созданным резервам предстоящих расходов</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(на оплату отпусков, по претензионным требованиям и искам, на ремонт основных средств и т. д.).</w:t>
      </w:r>
    </w:p>
    <w:p w:rsidR="00C021CA" w:rsidRPr="00C021CA" w:rsidRDefault="00C021CA" w:rsidP="00C021CA">
      <w:pPr>
        <w:spacing w:after="0" w:line="240" w:lineRule="atLeast"/>
        <w:ind w:firstLine="425"/>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2. Принятие к учету принимаемых обязательств осуществляется на основании:</w:t>
      </w:r>
    </w:p>
    <w:p w:rsidR="00C021CA" w:rsidRPr="00C021CA" w:rsidRDefault="00C021CA" w:rsidP="00C021CA">
      <w:pPr>
        <w:numPr>
          <w:ilvl w:val="0"/>
          <w:numId w:val="11"/>
        </w:numPr>
        <w:spacing w:after="0" w:line="240" w:lineRule="atLeast"/>
        <w:ind w:left="0" w:right="180" w:firstLine="425"/>
        <w:contextualSpacing/>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извещения об осуществлении закупки –</w:t>
      </w:r>
      <w:r w:rsidRPr="00C021CA">
        <w:rPr>
          <w:rFonts w:ascii="Times New Roman" w:hAnsi="Times New Roman" w:cs="Times New Roman"/>
          <w:sz w:val="24"/>
          <w:szCs w:val="24"/>
        </w:rPr>
        <w:t> </w:t>
      </w:r>
      <w:proofErr w:type="gramStart"/>
      <w:r w:rsidRPr="00C021CA">
        <w:rPr>
          <w:rFonts w:ascii="Times New Roman" w:hAnsi="Times New Roman" w:cs="Times New Roman"/>
          <w:sz w:val="24"/>
          <w:szCs w:val="24"/>
          <w:lang w:val="ru-RU"/>
        </w:rPr>
        <w:t>с даты размещения</w:t>
      </w:r>
      <w:proofErr w:type="gramEnd"/>
      <w:r w:rsidRPr="00C021CA">
        <w:rPr>
          <w:rFonts w:ascii="Times New Roman" w:hAnsi="Times New Roman" w:cs="Times New Roman"/>
          <w:sz w:val="24"/>
          <w:szCs w:val="24"/>
          <w:lang w:val="ru-RU"/>
        </w:rPr>
        <w:t xml:space="preserve"> в ЕИС в сфере закупок;</w:t>
      </w:r>
    </w:p>
    <w:p w:rsidR="00C021CA" w:rsidRPr="00C021CA" w:rsidRDefault="00C021CA" w:rsidP="00C021CA">
      <w:pPr>
        <w:numPr>
          <w:ilvl w:val="0"/>
          <w:numId w:val="11"/>
        </w:numPr>
        <w:spacing w:after="0" w:line="240" w:lineRule="atLeast"/>
        <w:ind w:left="0" w:right="180" w:firstLine="425"/>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сведений о приглашении принять участие в определении поставщика (подрядчика, исполнителя).</w:t>
      </w:r>
    </w:p>
    <w:p w:rsidR="00C021CA" w:rsidRPr="00C021CA" w:rsidRDefault="00C021CA" w:rsidP="00C021CA">
      <w:pPr>
        <w:spacing w:after="0" w:line="240" w:lineRule="atLeast"/>
        <w:ind w:firstLine="425"/>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Суммы ранее принятых бюджетных обязательств подлежат корректировке:</w:t>
      </w:r>
    </w:p>
    <w:p w:rsidR="00C021CA" w:rsidRPr="00C021CA" w:rsidRDefault="00C021CA" w:rsidP="00C021CA">
      <w:pPr>
        <w:numPr>
          <w:ilvl w:val="0"/>
          <w:numId w:val="12"/>
        </w:numPr>
        <w:spacing w:after="0" w:line="240" w:lineRule="atLeast"/>
        <w:ind w:left="0" w:right="180" w:firstLine="425"/>
        <w:contextualSpacing/>
        <w:jc w:val="both"/>
        <w:rPr>
          <w:rFonts w:ascii="Times New Roman" w:hAnsi="Times New Roman" w:cs="Times New Roman"/>
          <w:sz w:val="24"/>
          <w:szCs w:val="24"/>
          <w:lang w:val="ru-RU"/>
        </w:rPr>
      </w:pPr>
      <w:proofErr w:type="gramStart"/>
      <w:r w:rsidRPr="00C021CA">
        <w:rPr>
          <w:rFonts w:ascii="Times New Roman" w:hAnsi="Times New Roman" w:cs="Times New Roman"/>
          <w:sz w:val="24"/>
          <w:szCs w:val="24"/>
          <w:lang w:val="ru-RU"/>
        </w:rPr>
        <w:t>по бюджетным обязательствам, принятым на основании договоров (</w:t>
      </w:r>
      <w:r>
        <w:rPr>
          <w:rFonts w:ascii="Times New Roman" w:hAnsi="Times New Roman" w:cs="Times New Roman"/>
          <w:sz w:val="24"/>
          <w:szCs w:val="24"/>
          <w:lang w:val="ru-RU"/>
        </w:rPr>
        <w:t xml:space="preserve">муниципальных </w:t>
      </w:r>
      <w:r w:rsidRPr="00C021CA">
        <w:rPr>
          <w:rFonts w:ascii="Times New Roman" w:hAnsi="Times New Roman" w:cs="Times New Roman"/>
          <w:sz w:val="24"/>
          <w:szCs w:val="24"/>
          <w:lang w:val="ru-RU"/>
        </w:rPr>
        <w:t xml:space="preserve"> контрактов), –</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при изменении сумм</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договоров (</w:t>
      </w:r>
      <w:r>
        <w:rPr>
          <w:rFonts w:ascii="Times New Roman" w:hAnsi="Times New Roman" w:cs="Times New Roman"/>
          <w:sz w:val="24"/>
          <w:szCs w:val="24"/>
          <w:lang w:val="ru-RU"/>
        </w:rPr>
        <w:t xml:space="preserve">муниципальных </w:t>
      </w:r>
      <w:r w:rsidRPr="00C021CA">
        <w:rPr>
          <w:rFonts w:ascii="Times New Roman" w:hAnsi="Times New Roman" w:cs="Times New Roman"/>
          <w:sz w:val="24"/>
          <w:szCs w:val="24"/>
          <w:lang w:val="ru-RU"/>
        </w:rPr>
        <w:t xml:space="preserve"> контрактов) на дату принятия такого изменения на основании дополнительного соглашения к</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договору</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w:t>
      </w:r>
      <w:r>
        <w:rPr>
          <w:rFonts w:ascii="Times New Roman" w:hAnsi="Times New Roman" w:cs="Times New Roman"/>
          <w:sz w:val="24"/>
          <w:szCs w:val="24"/>
          <w:lang w:val="ru-RU"/>
        </w:rPr>
        <w:t>муниципальному</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контракту) либо иных документов, изменяющих сумму договора (</w:t>
      </w:r>
      <w:r>
        <w:rPr>
          <w:rFonts w:ascii="Times New Roman" w:hAnsi="Times New Roman" w:cs="Times New Roman"/>
          <w:sz w:val="24"/>
          <w:szCs w:val="24"/>
          <w:lang w:val="ru-RU"/>
        </w:rPr>
        <w:t>муниципального</w:t>
      </w:r>
      <w:r w:rsidRPr="00C021CA">
        <w:rPr>
          <w:rFonts w:ascii="Times New Roman" w:hAnsi="Times New Roman" w:cs="Times New Roman"/>
          <w:sz w:val="24"/>
          <w:szCs w:val="24"/>
          <w:lang w:val="ru-RU"/>
        </w:rPr>
        <w:t xml:space="preserve"> контракта);</w:t>
      </w:r>
      <w:proofErr w:type="gramEnd"/>
    </w:p>
    <w:p w:rsidR="00C021CA" w:rsidRPr="00C021CA" w:rsidRDefault="00C021CA" w:rsidP="00C021CA">
      <w:pPr>
        <w:numPr>
          <w:ilvl w:val="0"/>
          <w:numId w:val="12"/>
        </w:numPr>
        <w:spacing w:after="0" w:line="240" w:lineRule="atLeast"/>
        <w:ind w:left="0" w:right="180" w:firstLine="425"/>
        <w:contextualSpacing/>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по бюджетным обязательствам, принятым на основании плановой суммы к договору (</w:t>
      </w:r>
      <w:r>
        <w:rPr>
          <w:rFonts w:ascii="Times New Roman" w:hAnsi="Times New Roman" w:cs="Times New Roman"/>
          <w:sz w:val="24"/>
          <w:szCs w:val="24"/>
          <w:lang w:val="ru-RU"/>
        </w:rPr>
        <w:t>муниципальному</w:t>
      </w:r>
      <w:r w:rsidRPr="00C021CA">
        <w:rPr>
          <w:rFonts w:ascii="Times New Roman" w:hAnsi="Times New Roman" w:cs="Times New Roman"/>
          <w:sz w:val="24"/>
          <w:szCs w:val="24"/>
          <w:lang w:val="ru-RU"/>
        </w:rPr>
        <w:t xml:space="preserve"> контракту) (на оказание услуг связи, коммунальных услуг), по которым оплата производится за фактически полученный объем услуг,</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подлежит изменению на точную сумму, предъявленную по такому</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договору (</w:t>
      </w:r>
      <w:r>
        <w:rPr>
          <w:rFonts w:ascii="Times New Roman" w:hAnsi="Times New Roman" w:cs="Times New Roman"/>
          <w:sz w:val="24"/>
          <w:szCs w:val="24"/>
          <w:lang w:val="ru-RU"/>
        </w:rPr>
        <w:t xml:space="preserve">муниципальному </w:t>
      </w:r>
      <w:r w:rsidRPr="00C021CA">
        <w:rPr>
          <w:rFonts w:ascii="Times New Roman" w:hAnsi="Times New Roman" w:cs="Times New Roman"/>
          <w:sz w:val="24"/>
          <w:szCs w:val="24"/>
          <w:lang w:val="ru-RU"/>
        </w:rPr>
        <w:t xml:space="preserve"> контракту);</w:t>
      </w:r>
    </w:p>
    <w:p w:rsidR="00C021CA" w:rsidRPr="00C021CA" w:rsidRDefault="00C021CA" w:rsidP="00C021CA">
      <w:pPr>
        <w:numPr>
          <w:ilvl w:val="0"/>
          <w:numId w:val="12"/>
        </w:numPr>
        <w:spacing w:after="0" w:line="240" w:lineRule="atLeast"/>
        <w:ind w:left="0" w:right="180" w:firstLine="425"/>
        <w:contextualSpacing/>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по бюджетным обязательствам, принятым в пределах выделенных лимитов, – на сумму отозванных лимитов бюджетных обязательств (далее –</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ЛБО) на основании расходного расписания, на сумму неиспользованных ЛБО на основании отчета о состоянии лицевого счета ПБС;</w:t>
      </w:r>
    </w:p>
    <w:p w:rsidR="00C021CA" w:rsidRPr="00C021CA" w:rsidRDefault="00C021CA" w:rsidP="00C021CA">
      <w:pPr>
        <w:numPr>
          <w:ilvl w:val="0"/>
          <w:numId w:val="12"/>
        </w:numPr>
        <w:spacing w:after="0" w:line="240" w:lineRule="atLeast"/>
        <w:ind w:left="0" w:right="180" w:firstLine="425"/>
        <w:contextualSpacing/>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по бюджетным обязательствам, принятым по заявлению на выдачу под отчет денежных средств, – подлежит изменению в сумме утвержденного авансового отчета;</w:t>
      </w:r>
    </w:p>
    <w:p w:rsidR="00C021CA" w:rsidRPr="00C021CA" w:rsidRDefault="00C021CA" w:rsidP="00C021CA">
      <w:pPr>
        <w:numPr>
          <w:ilvl w:val="0"/>
          <w:numId w:val="12"/>
        </w:numPr>
        <w:spacing w:after="0" w:line="240" w:lineRule="atLeast"/>
        <w:ind w:left="0" w:right="180" w:firstLine="425"/>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по бюджетным обязательствам на уплату налогов и сборов, за исключением НДФЛ и</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обязательных страховых взносов, –</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на основании налоговых деклараций.</w:t>
      </w:r>
    </w:p>
    <w:p w:rsidR="00C021CA" w:rsidRPr="00C021CA" w:rsidRDefault="00C021CA" w:rsidP="00C021CA">
      <w:pPr>
        <w:spacing w:after="0" w:line="240" w:lineRule="atLeast"/>
        <w:ind w:firstLine="425"/>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3. Денежные обязательства отражаются в учете не ранее принятия бюджетных обязательств. Денежное обязательство принимается к учету в сумме документа, подтверждающего его возникновение.</w:t>
      </w:r>
    </w:p>
    <w:p w:rsidR="00C021CA" w:rsidRPr="00C021CA" w:rsidRDefault="00C021CA" w:rsidP="00C021CA">
      <w:pPr>
        <w:spacing w:after="0" w:line="240" w:lineRule="atLeast"/>
        <w:ind w:firstLine="425"/>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4. Принятые обязательства отражаются в журнале регистрации обязательств (ф. 0504064).</w:t>
      </w:r>
    </w:p>
    <w:p w:rsidR="00C021CA" w:rsidRPr="00C021CA" w:rsidRDefault="00C021CA" w:rsidP="00C021CA">
      <w:pPr>
        <w:spacing w:after="0" w:line="240" w:lineRule="atLeast"/>
        <w:ind w:firstLine="425"/>
        <w:jc w:val="both"/>
        <w:rPr>
          <w:rFonts w:ascii="Times New Roman" w:hAnsi="Times New Roman" w:cs="Times New Roman"/>
          <w:sz w:val="24"/>
          <w:szCs w:val="24"/>
          <w:lang w:val="ru-RU"/>
        </w:rPr>
      </w:pPr>
      <w:r w:rsidRPr="00C021CA">
        <w:rPr>
          <w:rFonts w:ascii="Times New Roman" w:hAnsi="Times New Roman" w:cs="Times New Roman"/>
          <w:sz w:val="24"/>
          <w:szCs w:val="24"/>
          <w:lang w:val="ru-RU"/>
        </w:rPr>
        <w:t>5.</w:t>
      </w:r>
      <w:r w:rsidRPr="00C021CA">
        <w:rPr>
          <w:rFonts w:ascii="Times New Roman" w:hAnsi="Times New Roman" w:cs="Times New Roman"/>
          <w:sz w:val="24"/>
          <w:szCs w:val="24"/>
        </w:rPr>
        <w:t> </w:t>
      </w:r>
      <w:r w:rsidRPr="00C021CA">
        <w:rPr>
          <w:rFonts w:ascii="Times New Roman" w:hAnsi="Times New Roman" w:cs="Times New Roman"/>
          <w:sz w:val="24"/>
          <w:szCs w:val="24"/>
          <w:lang w:val="ru-RU"/>
        </w:rPr>
        <w:t xml:space="preserve">Показатели (остатки) обязательств текущего финансового года (за исключением исполненных денежных обязательств), сформированные по результатам отчетного года, подлежат перерегистрации в году, следующем </w:t>
      </w:r>
      <w:proofErr w:type="gramStart"/>
      <w:r w:rsidRPr="00C021CA">
        <w:rPr>
          <w:rFonts w:ascii="Times New Roman" w:hAnsi="Times New Roman" w:cs="Times New Roman"/>
          <w:sz w:val="24"/>
          <w:szCs w:val="24"/>
          <w:lang w:val="ru-RU"/>
        </w:rPr>
        <w:t>за</w:t>
      </w:r>
      <w:proofErr w:type="gramEnd"/>
      <w:r w:rsidRPr="00C021CA">
        <w:rPr>
          <w:rFonts w:ascii="Times New Roman" w:hAnsi="Times New Roman" w:cs="Times New Roman"/>
          <w:sz w:val="24"/>
          <w:szCs w:val="24"/>
          <w:lang w:val="ru-RU"/>
        </w:rPr>
        <w:t xml:space="preserve"> отчетным.</w:t>
      </w:r>
    </w:p>
    <w:p w:rsidR="00C021CA" w:rsidRDefault="00C021CA">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C021CA" w:rsidRDefault="00C021CA" w:rsidP="00C021CA">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Приложение №12</w:t>
      </w:r>
    </w:p>
    <w:p w:rsidR="00C021CA" w:rsidRDefault="00C021CA" w:rsidP="00C021CA">
      <w:pPr>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C021CA" w:rsidRPr="00C021CA" w:rsidRDefault="00C021CA" w:rsidP="00C021CA">
      <w:pPr>
        <w:spacing w:line="0" w:lineRule="atLeast"/>
        <w:jc w:val="center"/>
        <w:rPr>
          <w:rFonts w:ascii="Times New Roman" w:hAnsi="Times New Roman" w:cs="Times New Roman"/>
          <w:b/>
          <w:sz w:val="24"/>
          <w:szCs w:val="24"/>
          <w:lang w:val="ru-RU"/>
        </w:rPr>
      </w:pPr>
      <w:r w:rsidRPr="00C021CA">
        <w:rPr>
          <w:rFonts w:ascii="Times New Roman" w:hAnsi="Times New Roman" w:cs="Times New Roman"/>
          <w:b/>
          <w:sz w:val="24"/>
          <w:szCs w:val="24"/>
          <w:lang w:val="ru-RU"/>
        </w:rPr>
        <w:t>Порядок проведения инвентаризации активов и обязательств</w:t>
      </w:r>
    </w:p>
    <w:p w:rsidR="00C021CA" w:rsidRPr="00C021CA" w:rsidRDefault="00C021CA" w:rsidP="00C021CA">
      <w:pPr>
        <w:spacing w:after="0" w:line="240" w:lineRule="atLeast"/>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Настоящий Порядок разработан в соответствии со следующими документами:</w:t>
      </w:r>
    </w:p>
    <w:p w:rsidR="00C021CA" w:rsidRPr="00C021CA" w:rsidRDefault="00C021CA" w:rsidP="00C021CA">
      <w:pPr>
        <w:numPr>
          <w:ilvl w:val="0"/>
          <w:numId w:val="13"/>
        </w:numPr>
        <w:spacing w:after="0" w:line="240" w:lineRule="atLeast"/>
        <w:ind w:left="0" w:right="180" w:firstLine="0"/>
        <w:contextualSpacing/>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Законом от 06.12.2011 № 402-ФЗ «О бухгалтерском учете»;</w:t>
      </w:r>
    </w:p>
    <w:p w:rsidR="00C021CA" w:rsidRPr="00C021CA" w:rsidRDefault="00C021CA" w:rsidP="00C021CA">
      <w:pPr>
        <w:numPr>
          <w:ilvl w:val="0"/>
          <w:numId w:val="13"/>
        </w:numPr>
        <w:spacing w:after="0" w:line="240" w:lineRule="atLeast"/>
        <w:ind w:left="0" w:right="180" w:firstLine="0"/>
        <w:contextualSpacing/>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Федеральным стандартом «Концептуальные основы бухгалтерского учета и отчетности организаций государственного сектора», утвержденным приказом Минфина от 31.12.2016 № 256н;</w:t>
      </w:r>
    </w:p>
    <w:p w:rsidR="00C021CA" w:rsidRPr="00C021CA" w:rsidRDefault="00C021CA" w:rsidP="00C021CA">
      <w:pPr>
        <w:numPr>
          <w:ilvl w:val="0"/>
          <w:numId w:val="13"/>
        </w:numPr>
        <w:spacing w:after="0" w:line="240" w:lineRule="atLeast"/>
        <w:ind w:left="0" w:right="180" w:firstLine="0"/>
        <w:contextualSpacing/>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Федеральным стандартом «Доходы», утвержденным приказом Минфина от 27.02.2018 32н;</w:t>
      </w:r>
    </w:p>
    <w:p w:rsidR="00C021CA" w:rsidRPr="00C021CA" w:rsidRDefault="00C021CA" w:rsidP="00C021CA">
      <w:pPr>
        <w:numPr>
          <w:ilvl w:val="0"/>
          <w:numId w:val="13"/>
        </w:numPr>
        <w:spacing w:after="0" w:line="240" w:lineRule="atLeast"/>
        <w:ind w:left="0" w:right="180" w:firstLine="0"/>
        <w:contextualSpacing/>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Федеральным стандартом «Учетная политика, оценочные значения и ошибки», утвержденным приказом Минфина от 30.12.2017 № 274н;</w:t>
      </w:r>
    </w:p>
    <w:p w:rsidR="00C021CA" w:rsidRPr="00C021CA" w:rsidRDefault="00C021CA" w:rsidP="00C021CA">
      <w:pPr>
        <w:numPr>
          <w:ilvl w:val="0"/>
          <w:numId w:val="13"/>
        </w:numPr>
        <w:spacing w:after="0" w:line="240" w:lineRule="atLeast"/>
        <w:ind w:left="0" w:right="180" w:firstLine="0"/>
        <w:contextualSpacing/>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указанием ЦБ от 11.03.2014 № 3210-У «О порядке ведения кассовых операций юридическими лицами...»;</w:t>
      </w:r>
    </w:p>
    <w:p w:rsidR="00C021CA" w:rsidRPr="00C021CA" w:rsidRDefault="00C021CA" w:rsidP="00C021CA">
      <w:pPr>
        <w:numPr>
          <w:ilvl w:val="0"/>
          <w:numId w:val="13"/>
        </w:numPr>
        <w:spacing w:after="0" w:line="240" w:lineRule="atLeast"/>
        <w:ind w:left="0" w:right="180" w:firstLine="0"/>
        <w:contextualSpacing/>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Методическими указаниями по первичным документам и регистрам, утвержденными</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приказом Минфина от 30.03.2015 № 52н;</w:t>
      </w:r>
    </w:p>
    <w:p w:rsidR="00C021CA" w:rsidRPr="00C021CA" w:rsidRDefault="00C021CA" w:rsidP="00C021CA">
      <w:pPr>
        <w:numPr>
          <w:ilvl w:val="0"/>
          <w:numId w:val="13"/>
        </w:numPr>
        <w:spacing w:after="0" w:line="240" w:lineRule="atLeast"/>
        <w:ind w:left="0" w:right="180" w:firstLine="0"/>
        <w:contextualSpacing/>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Методическими указаниями по первичным документам и регистрам, утвержденными</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приказом Минфина от 15.04.2021 № 61н;</w:t>
      </w:r>
    </w:p>
    <w:p w:rsidR="00C021CA" w:rsidRPr="00C021CA" w:rsidRDefault="00C021CA" w:rsidP="00C021CA">
      <w:pPr>
        <w:numPr>
          <w:ilvl w:val="0"/>
          <w:numId w:val="13"/>
        </w:numPr>
        <w:spacing w:after="0" w:line="240" w:lineRule="atLeast"/>
        <w:ind w:left="0" w:right="180" w:firstLine="0"/>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Правилами учета и хранения драгоценных металлов, камней и изделий, утвержденными постановлением Правительства от 28.09.2000 № 731.</w:t>
      </w:r>
    </w:p>
    <w:p w:rsidR="00C021CA" w:rsidRDefault="00C021CA" w:rsidP="00C021CA">
      <w:pPr>
        <w:spacing w:after="0" w:line="240" w:lineRule="atLeast"/>
        <w:jc w:val="both"/>
        <w:rPr>
          <w:rFonts w:ascii="Times New Roman" w:hAnsi="Times New Roman" w:cs="Times New Roman"/>
          <w:b/>
          <w:bCs/>
          <w:color w:val="252525"/>
          <w:spacing w:val="-2"/>
          <w:sz w:val="24"/>
          <w:szCs w:val="24"/>
          <w:lang w:val="ru-RU"/>
        </w:rPr>
      </w:pPr>
    </w:p>
    <w:p w:rsidR="00C021CA" w:rsidRPr="00C021CA" w:rsidRDefault="00C021CA" w:rsidP="00C021CA">
      <w:pPr>
        <w:spacing w:after="0" w:line="240" w:lineRule="atLeast"/>
        <w:jc w:val="both"/>
        <w:rPr>
          <w:rFonts w:ascii="Times New Roman" w:hAnsi="Times New Roman" w:cs="Times New Roman"/>
          <w:b/>
          <w:bCs/>
          <w:color w:val="252525"/>
          <w:spacing w:val="-2"/>
          <w:sz w:val="24"/>
          <w:szCs w:val="24"/>
          <w:lang w:val="ru-RU"/>
        </w:rPr>
      </w:pPr>
      <w:r w:rsidRPr="00C021CA">
        <w:rPr>
          <w:rFonts w:ascii="Times New Roman" w:hAnsi="Times New Roman" w:cs="Times New Roman"/>
          <w:b/>
          <w:bCs/>
          <w:color w:val="252525"/>
          <w:spacing w:val="-2"/>
          <w:sz w:val="24"/>
          <w:szCs w:val="24"/>
          <w:lang w:val="ru-RU"/>
        </w:rPr>
        <w:t>1. Общие положения</w:t>
      </w:r>
    </w:p>
    <w:p w:rsidR="00C021CA" w:rsidRPr="00C021CA" w:rsidRDefault="00C021CA" w:rsidP="00C021CA">
      <w:pPr>
        <w:spacing w:after="0" w:line="240" w:lineRule="atLeast"/>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1.1. Настоящий Порядок устанавливает правила проведения инвентаризации имущества,</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 xml:space="preserve">финансовых активов и обязательств учреждения, в том числе на </w:t>
      </w:r>
      <w:proofErr w:type="spellStart"/>
      <w:r w:rsidRPr="00C021CA">
        <w:rPr>
          <w:rFonts w:ascii="Times New Roman" w:hAnsi="Times New Roman" w:cs="Times New Roman"/>
          <w:color w:val="000000"/>
          <w:sz w:val="24"/>
          <w:szCs w:val="24"/>
          <w:lang w:val="ru-RU"/>
        </w:rPr>
        <w:t>забалансовых</w:t>
      </w:r>
      <w:proofErr w:type="spellEnd"/>
      <w:r w:rsidRPr="00C021CA">
        <w:rPr>
          <w:rFonts w:ascii="Times New Roman" w:hAnsi="Times New Roman" w:cs="Times New Roman"/>
          <w:color w:val="000000"/>
          <w:sz w:val="24"/>
          <w:szCs w:val="24"/>
          <w:lang w:val="ru-RU"/>
        </w:rPr>
        <w:t xml:space="preserve"> счетах,</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сроки ее проведения, перечень активов и обязательств, проверяемых при проведении</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инвентаризации.</w:t>
      </w:r>
    </w:p>
    <w:p w:rsidR="00C021CA" w:rsidRPr="00C021CA" w:rsidRDefault="00C021CA" w:rsidP="00C021CA">
      <w:pPr>
        <w:spacing w:after="0" w:line="240" w:lineRule="atLeast"/>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 xml:space="preserve">1.2. Инвентаризации подлежит все имущество </w:t>
      </w:r>
      <w:r>
        <w:rPr>
          <w:rFonts w:ascii="Times New Roman" w:hAnsi="Times New Roman" w:cs="Times New Roman"/>
          <w:color w:val="000000"/>
          <w:sz w:val="24"/>
          <w:szCs w:val="24"/>
          <w:lang w:val="ru-RU"/>
        </w:rPr>
        <w:t>Администрации</w:t>
      </w:r>
      <w:r w:rsidRPr="00C021CA">
        <w:rPr>
          <w:rFonts w:ascii="Times New Roman" w:hAnsi="Times New Roman" w:cs="Times New Roman"/>
          <w:color w:val="000000"/>
          <w:sz w:val="24"/>
          <w:szCs w:val="24"/>
          <w:lang w:val="ru-RU"/>
        </w:rPr>
        <w:t xml:space="preserve"> независимо от его</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 xml:space="preserve"> местонахождения и все виды финансовых активов и обязательств </w:t>
      </w:r>
      <w:r>
        <w:rPr>
          <w:rFonts w:ascii="Times New Roman" w:hAnsi="Times New Roman" w:cs="Times New Roman"/>
          <w:color w:val="000000"/>
          <w:sz w:val="24"/>
          <w:szCs w:val="24"/>
          <w:lang w:val="ru-RU"/>
        </w:rPr>
        <w:t>Администрации</w:t>
      </w:r>
      <w:r w:rsidRPr="00C021CA">
        <w:rPr>
          <w:rFonts w:ascii="Times New Roman" w:hAnsi="Times New Roman" w:cs="Times New Roman"/>
          <w:color w:val="000000"/>
          <w:sz w:val="24"/>
          <w:szCs w:val="24"/>
          <w:lang w:val="ru-RU"/>
        </w:rPr>
        <w:t>, в том числе</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 xml:space="preserve"> на </w:t>
      </w:r>
      <w:proofErr w:type="spellStart"/>
      <w:r w:rsidRPr="00C021CA">
        <w:rPr>
          <w:rFonts w:ascii="Times New Roman" w:hAnsi="Times New Roman" w:cs="Times New Roman"/>
          <w:color w:val="000000"/>
          <w:sz w:val="24"/>
          <w:szCs w:val="24"/>
          <w:lang w:val="ru-RU"/>
        </w:rPr>
        <w:t>забалансовых</w:t>
      </w:r>
      <w:proofErr w:type="spellEnd"/>
      <w:r w:rsidRPr="00C021CA">
        <w:rPr>
          <w:rFonts w:ascii="Times New Roman" w:hAnsi="Times New Roman" w:cs="Times New Roman"/>
          <w:color w:val="000000"/>
          <w:sz w:val="24"/>
          <w:szCs w:val="24"/>
          <w:lang w:val="ru-RU"/>
        </w:rPr>
        <w:t xml:space="preserve"> счетах. Также</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 xml:space="preserve">инвентаризации подлежит имущество, находящееся на ответственном хранении </w:t>
      </w:r>
      <w:r>
        <w:rPr>
          <w:rFonts w:ascii="Times New Roman" w:hAnsi="Times New Roman" w:cs="Times New Roman"/>
          <w:color w:val="000000"/>
          <w:sz w:val="24"/>
          <w:szCs w:val="24"/>
          <w:lang w:val="ru-RU"/>
        </w:rPr>
        <w:t>Администрации</w:t>
      </w:r>
      <w:r w:rsidRPr="00C021CA">
        <w:rPr>
          <w:rFonts w:ascii="Times New Roman" w:hAnsi="Times New Roman" w:cs="Times New Roman"/>
          <w:color w:val="000000"/>
          <w:sz w:val="24"/>
          <w:szCs w:val="24"/>
          <w:lang w:val="ru-RU"/>
        </w:rPr>
        <w:t>.</w:t>
      </w:r>
    </w:p>
    <w:p w:rsidR="00C021CA" w:rsidRPr="00C021CA" w:rsidRDefault="00C021CA" w:rsidP="00C021CA">
      <w:pPr>
        <w:spacing w:after="0" w:line="240" w:lineRule="atLeast"/>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Инвентаризацию имущества, переданного в безвозмездное пользование, проводит ссудополучатель.</w:t>
      </w:r>
    </w:p>
    <w:p w:rsidR="00C021CA" w:rsidRPr="00C021CA" w:rsidRDefault="00C021CA" w:rsidP="00C021CA">
      <w:pPr>
        <w:spacing w:after="0" w:line="240" w:lineRule="atLeast"/>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Инвентаризация имущества производится по его местонахождению и в разрезе ответственных (материально ответственных) лиц, далее – ответственные лица.</w:t>
      </w:r>
    </w:p>
    <w:p w:rsidR="00C021CA" w:rsidRPr="00C021CA" w:rsidRDefault="00C021CA" w:rsidP="00C021CA">
      <w:pPr>
        <w:spacing w:after="0" w:line="240" w:lineRule="atLeast"/>
        <w:jc w:val="both"/>
        <w:rPr>
          <w:rFonts w:ascii="Times New Roman" w:hAnsi="Times New Roman" w:cs="Times New Roman"/>
          <w:color w:val="000000"/>
          <w:sz w:val="24"/>
          <w:szCs w:val="24"/>
        </w:rPr>
      </w:pPr>
      <w:r w:rsidRPr="00C021CA">
        <w:rPr>
          <w:rFonts w:ascii="Times New Roman" w:hAnsi="Times New Roman" w:cs="Times New Roman"/>
          <w:color w:val="000000"/>
          <w:sz w:val="24"/>
          <w:szCs w:val="24"/>
        </w:rPr>
        <w:t xml:space="preserve">1.3. </w:t>
      </w:r>
      <w:r>
        <w:rPr>
          <w:rFonts w:ascii="Times New Roman" w:hAnsi="Times New Roman" w:cs="Times New Roman"/>
          <w:color w:val="000000"/>
          <w:sz w:val="24"/>
          <w:szCs w:val="24"/>
          <w:lang w:val="ru-RU"/>
        </w:rPr>
        <w:t xml:space="preserve">Администрация </w:t>
      </w:r>
      <w:proofErr w:type="spellStart"/>
      <w:r w:rsidRPr="00C021CA">
        <w:rPr>
          <w:rFonts w:ascii="Times New Roman" w:hAnsi="Times New Roman" w:cs="Times New Roman"/>
          <w:color w:val="000000"/>
          <w:sz w:val="24"/>
          <w:szCs w:val="24"/>
        </w:rPr>
        <w:t>проводит</w:t>
      </w:r>
      <w:proofErr w:type="spellEnd"/>
      <w:r w:rsidR="00CD5A22">
        <w:rPr>
          <w:rFonts w:ascii="Times New Roman" w:hAnsi="Times New Roman" w:cs="Times New Roman"/>
          <w:color w:val="000000"/>
          <w:sz w:val="24"/>
          <w:szCs w:val="24"/>
          <w:lang w:val="ru-RU"/>
        </w:rPr>
        <w:t xml:space="preserve"> </w:t>
      </w:r>
      <w:proofErr w:type="spellStart"/>
      <w:r w:rsidRPr="00C021CA">
        <w:rPr>
          <w:rFonts w:ascii="Times New Roman" w:hAnsi="Times New Roman" w:cs="Times New Roman"/>
          <w:color w:val="000000"/>
          <w:sz w:val="24"/>
          <w:szCs w:val="24"/>
        </w:rPr>
        <w:t>инвентаризацию</w:t>
      </w:r>
      <w:proofErr w:type="spellEnd"/>
      <w:r w:rsidRPr="00C021CA">
        <w:rPr>
          <w:rFonts w:ascii="Times New Roman" w:hAnsi="Times New Roman" w:cs="Times New Roman"/>
          <w:color w:val="000000"/>
          <w:sz w:val="24"/>
          <w:szCs w:val="24"/>
        </w:rPr>
        <w:t>:</w:t>
      </w:r>
    </w:p>
    <w:p w:rsidR="00C021CA" w:rsidRPr="00C021CA" w:rsidRDefault="00C021CA" w:rsidP="00C021CA">
      <w:pPr>
        <w:numPr>
          <w:ilvl w:val="0"/>
          <w:numId w:val="14"/>
        </w:numPr>
        <w:spacing w:after="0" w:line="240" w:lineRule="atLeast"/>
        <w:ind w:left="780" w:right="180"/>
        <w:contextualSpacing/>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в случаях, установленных в пунктах 31 и 32 приложения № 1 к СГС «Учетная политика, оценочные значения и ошибки» –</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обязательная инвентаризация;</w:t>
      </w:r>
    </w:p>
    <w:p w:rsidR="00C021CA" w:rsidRPr="00C021CA" w:rsidRDefault="00C021CA" w:rsidP="00C021CA">
      <w:pPr>
        <w:numPr>
          <w:ilvl w:val="0"/>
          <w:numId w:val="14"/>
        </w:numPr>
        <w:spacing w:after="0" w:line="240" w:lineRule="atLeast"/>
        <w:ind w:left="780" w:right="180"/>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в других случаях по</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 xml:space="preserve">решению </w:t>
      </w:r>
      <w:r>
        <w:rPr>
          <w:rFonts w:ascii="Times New Roman" w:hAnsi="Times New Roman" w:cs="Times New Roman"/>
          <w:color w:val="000000"/>
          <w:sz w:val="24"/>
          <w:szCs w:val="24"/>
          <w:lang w:val="ru-RU"/>
        </w:rPr>
        <w:t>Главы администрации</w:t>
      </w:r>
      <w:r w:rsidRPr="00C021CA">
        <w:rPr>
          <w:rFonts w:ascii="Times New Roman" w:hAnsi="Times New Roman" w:cs="Times New Roman"/>
          <w:color w:val="000000"/>
          <w:sz w:val="24"/>
          <w:szCs w:val="24"/>
          <w:lang w:val="ru-RU"/>
        </w:rPr>
        <w:t>.</w:t>
      </w:r>
    </w:p>
    <w:p w:rsidR="00C021CA" w:rsidRPr="00C021CA" w:rsidRDefault="00C021CA" w:rsidP="00E80121">
      <w:pPr>
        <w:spacing w:after="0" w:line="240" w:lineRule="atLeast"/>
        <w:ind w:firstLine="284"/>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Инвентаризация проводится,</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в том числе, при отсутствии ответственного лица по объективным причинам – болезни, отпуска, смерти и т. д. Инвентаризация в этих случаях проводится на день приемки дел новым ответственным лицом по всем передаваемым объектам инвентаризации.</w:t>
      </w:r>
    </w:p>
    <w:p w:rsidR="00C021CA" w:rsidRPr="00C021CA" w:rsidRDefault="00C021CA" w:rsidP="00E80121">
      <w:pPr>
        <w:spacing w:after="0" w:line="240" w:lineRule="atLeast"/>
        <w:ind w:firstLine="284"/>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При чрезвычайных происшествиях, таких как</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пожар, наводнение, землетрясение</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и пр.,</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 xml:space="preserve"> инвентаризация проводится сразу после окончания соответствующего события. Когда есть угроза жизни или здоровью — после устранения причин, из-за которых провести инвентаризацию невозможно.</w:t>
      </w:r>
    </w:p>
    <w:p w:rsidR="00C021CA" w:rsidRPr="00C021CA" w:rsidRDefault="00C021CA" w:rsidP="00E80121">
      <w:pPr>
        <w:spacing w:after="0" w:line="240" w:lineRule="atLeast"/>
        <w:ind w:firstLine="284"/>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 xml:space="preserve">При коллективной ответственности проводить инвентаризацию обязательно, если сменился руководитель, при выбытии из коллектива более 50 процентов его членов, а также по требованию одного или нескольких </w:t>
      </w:r>
      <w:r w:rsidR="00E80121">
        <w:rPr>
          <w:rFonts w:ascii="Times New Roman" w:hAnsi="Times New Roman" w:cs="Times New Roman"/>
          <w:color w:val="000000"/>
          <w:sz w:val="24"/>
          <w:szCs w:val="24"/>
          <w:lang w:val="ru-RU"/>
        </w:rPr>
        <w:t>сотрудников</w:t>
      </w:r>
      <w:r w:rsidRPr="00C021CA">
        <w:rPr>
          <w:rFonts w:ascii="Times New Roman" w:hAnsi="Times New Roman" w:cs="Times New Roman"/>
          <w:color w:val="000000"/>
          <w:sz w:val="24"/>
          <w:szCs w:val="24"/>
          <w:lang w:val="ru-RU"/>
        </w:rPr>
        <w:t>. Инвентаризацию в этих случаях проводят по совокупности объектов имущества, по состоянию на день приемки-передачи дел либо непосредственно по факту предъявления требования о проведении инвентаризации.</w:t>
      </w:r>
    </w:p>
    <w:p w:rsidR="00C021CA" w:rsidRPr="00C021CA" w:rsidRDefault="00C021CA" w:rsidP="00E80121">
      <w:pPr>
        <w:spacing w:after="0" w:line="240" w:lineRule="atLeast"/>
        <w:ind w:firstLine="426"/>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lastRenderedPageBreak/>
        <w:t>1.5. Имущество, которое поступило во время инвентаризации, принимают ответственные лица в присутствии членов инвентаризационной комиссии и заносят его в отдельную инвентаризационную опись. В акт о результатах инвентаризации такое имущество не включается. Описи прилагают к акту о результатах инвентаризации.</w:t>
      </w:r>
    </w:p>
    <w:p w:rsidR="00C021CA" w:rsidRPr="00C021CA" w:rsidRDefault="00C021CA" w:rsidP="00E80121">
      <w:pPr>
        <w:spacing w:after="0" w:line="240" w:lineRule="atLeast"/>
        <w:ind w:firstLine="426"/>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1.6. Инвентаризация проводится методами осмотра,</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подсчета,</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взвешивания,</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 xml:space="preserve"> обмера (далее – методы осмотра).</w:t>
      </w:r>
    </w:p>
    <w:p w:rsidR="00C021CA" w:rsidRPr="00C021CA" w:rsidRDefault="00C021CA" w:rsidP="00E80121">
      <w:pPr>
        <w:spacing w:after="0" w:line="240" w:lineRule="atLeast"/>
        <w:ind w:firstLine="426"/>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В</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случаях, когда применение методов осмотра для выявления фактического наличия объектов инвентаризации невозможно или не представляется возможным без существенных затрат,</w:t>
      </w:r>
      <w:r w:rsidRPr="00C021CA">
        <w:rPr>
          <w:rFonts w:ascii="Times New Roman" w:hAnsi="Times New Roman" w:cs="Times New Roman"/>
          <w:color w:val="000000"/>
          <w:sz w:val="24"/>
          <w:szCs w:val="24"/>
        </w:rPr>
        <w:t> </w:t>
      </w:r>
      <w:r w:rsidRPr="00C021CA">
        <w:rPr>
          <w:rFonts w:ascii="Times New Roman" w:hAnsi="Times New Roman" w:cs="Times New Roman"/>
          <w:color w:val="000000"/>
          <w:sz w:val="24"/>
          <w:szCs w:val="24"/>
          <w:lang w:val="ru-RU"/>
        </w:rPr>
        <w:t xml:space="preserve"> учреждение использует альтернативные способы (методы) инвентаризации, в том числе с использованием цифровых технологий (далее – методы подтверждения, выверки (интеграции)):</w:t>
      </w:r>
    </w:p>
    <w:p w:rsidR="00C021CA" w:rsidRPr="00C021CA" w:rsidRDefault="00C021CA" w:rsidP="00C021CA">
      <w:pPr>
        <w:spacing w:after="0" w:line="240" w:lineRule="atLeast"/>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 xml:space="preserve">1) </w:t>
      </w:r>
      <w:proofErr w:type="spellStart"/>
      <w:r w:rsidRPr="00C021CA">
        <w:rPr>
          <w:rFonts w:ascii="Times New Roman" w:hAnsi="Times New Roman" w:cs="Times New Roman"/>
          <w:color w:val="000000"/>
          <w:sz w:val="24"/>
          <w:szCs w:val="24"/>
          <w:lang w:val="ru-RU"/>
        </w:rPr>
        <w:t>видеофиксация</w:t>
      </w:r>
      <w:proofErr w:type="spellEnd"/>
      <w:r w:rsidRPr="00C021CA">
        <w:rPr>
          <w:rFonts w:ascii="Times New Roman" w:hAnsi="Times New Roman" w:cs="Times New Roman"/>
          <w:color w:val="000000"/>
          <w:sz w:val="24"/>
          <w:szCs w:val="24"/>
          <w:lang w:val="ru-RU"/>
        </w:rPr>
        <w:t xml:space="preserve"> и </w:t>
      </w:r>
      <w:proofErr w:type="spellStart"/>
      <w:r w:rsidRPr="00C021CA">
        <w:rPr>
          <w:rFonts w:ascii="Times New Roman" w:hAnsi="Times New Roman" w:cs="Times New Roman"/>
          <w:color w:val="000000"/>
          <w:sz w:val="24"/>
          <w:szCs w:val="24"/>
          <w:lang w:val="ru-RU"/>
        </w:rPr>
        <w:t>фотофиксация</w:t>
      </w:r>
      <w:proofErr w:type="spellEnd"/>
      <w:r w:rsidRPr="00C021CA">
        <w:rPr>
          <w:rFonts w:ascii="Times New Roman" w:hAnsi="Times New Roman" w:cs="Times New Roman"/>
          <w:color w:val="000000"/>
          <w:sz w:val="24"/>
          <w:szCs w:val="24"/>
          <w:lang w:val="ru-RU"/>
        </w:rPr>
        <w:t>;</w:t>
      </w:r>
    </w:p>
    <w:p w:rsidR="00C021CA" w:rsidRPr="00C021CA" w:rsidRDefault="00C021CA" w:rsidP="00E80121">
      <w:pPr>
        <w:spacing w:after="0" w:line="240" w:lineRule="atLeast"/>
        <w:ind w:firstLine="284"/>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2) фиксация (актирование), в том числе:</w:t>
      </w:r>
    </w:p>
    <w:p w:rsidR="00C021CA" w:rsidRPr="00C021CA" w:rsidRDefault="00C021CA" w:rsidP="00E80121">
      <w:pPr>
        <w:numPr>
          <w:ilvl w:val="0"/>
          <w:numId w:val="15"/>
        </w:numPr>
        <w:tabs>
          <w:tab w:val="clear" w:pos="720"/>
          <w:tab w:val="num" w:pos="284"/>
        </w:tabs>
        <w:spacing w:after="0" w:line="240" w:lineRule="atLeast"/>
        <w:ind w:left="284" w:right="180" w:hanging="284"/>
        <w:contextualSpacing/>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факта осуществления объектом соответствующей функции;</w:t>
      </w:r>
    </w:p>
    <w:p w:rsidR="00C021CA" w:rsidRPr="00C021CA" w:rsidRDefault="00C021CA" w:rsidP="00E80121">
      <w:pPr>
        <w:numPr>
          <w:ilvl w:val="0"/>
          <w:numId w:val="15"/>
        </w:numPr>
        <w:tabs>
          <w:tab w:val="clear" w:pos="720"/>
          <w:tab w:val="num" w:pos="284"/>
        </w:tabs>
        <w:spacing w:after="0" w:line="240" w:lineRule="atLeast"/>
        <w:ind w:left="284" w:right="180" w:hanging="284"/>
        <w:contextualSpacing/>
        <w:jc w:val="both"/>
        <w:rPr>
          <w:rFonts w:ascii="Times New Roman" w:hAnsi="Times New Roman" w:cs="Times New Roman"/>
          <w:color w:val="000000"/>
          <w:sz w:val="24"/>
          <w:szCs w:val="24"/>
        </w:rPr>
      </w:pPr>
      <w:proofErr w:type="spellStart"/>
      <w:r w:rsidRPr="00C021CA">
        <w:rPr>
          <w:rFonts w:ascii="Times New Roman" w:hAnsi="Times New Roman" w:cs="Times New Roman"/>
          <w:color w:val="000000"/>
          <w:sz w:val="24"/>
          <w:szCs w:val="24"/>
        </w:rPr>
        <w:t>поступления</w:t>
      </w:r>
      <w:proofErr w:type="spellEnd"/>
      <w:r w:rsidR="004D71BD">
        <w:rPr>
          <w:rFonts w:ascii="Times New Roman" w:hAnsi="Times New Roman" w:cs="Times New Roman"/>
          <w:color w:val="000000"/>
          <w:sz w:val="24"/>
          <w:szCs w:val="24"/>
          <w:lang w:val="ru-RU"/>
        </w:rPr>
        <w:t xml:space="preserve"> </w:t>
      </w:r>
      <w:proofErr w:type="spellStart"/>
      <w:r w:rsidRPr="00C021CA">
        <w:rPr>
          <w:rFonts w:ascii="Times New Roman" w:hAnsi="Times New Roman" w:cs="Times New Roman"/>
          <w:color w:val="000000"/>
          <w:sz w:val="24"/>
          <w:szCs w:val="24"/>
        </w:rPr>
        <w:t>экономических</w:t>
      </w:r>
      <w:proofErr w:type="spellEnd"/>
      <w:r w:rsidR="004D71BD">
        <w:rPr>
          <w:rFonts w:ascii="Times New Roman" w:hAnsi="Times New Roman" w:cs="Times New Roman"/>
          <w:color w:val="000000"/>
          <w:sz w:val="24"/>
          <w:szCs w:val="24"/>
          <w:lang w:val="ru-RU"/>
        </w:rPr>
        <w:t xml:space="preserve"> </w:t>
      </w:r>
      <w:proofErr w:type="spellStart"/>
      <w:r w:rsidRPr="00C021CA">
        <w:rPr>
          <w:rFonts w:ascii="Times New Roman" w:hAnsi="Times New Roman" w:cs="Times New Roman"/>
          <w:color w:val="000000"/>
          <w:sz w:val="24"/>
          <w:szCs w:val="24"/>
        </w:rPr>
        <w:t>выгод</w:t>
      </w:r>
      <w:proofErr w:type="spellEnd"/>
      <w:r w:rsidRPr="00C021CA">
        <w:rPr>
          <w:rFonts w:ascii="Times New Roman" w:hAnsi="Times New Roman" w:cs="Times New Roman"/>
          <w:color w:val="000000"/>
          <w:sz w:val="24"/>
          <w:szCs w:val="24"/>
        </w:rPr>
        <w:t>;</w:t>
      </w:r>
    </w:p>
    <w:p w:rsidR="00C021CA" w:rsidRPr="00C021CA" w:rsidRDefault="00C021CA" w:rsidP="00E80121">
      <w:pPr>
        <w:numPr>
          <w:ilvl w:val="0"/>
          <w:numId w:val="15"/>
        </w:numPr>
        <w:tabs>
          <w:tab w:val="clear" w:pos="720"/>
          <w:tab w:val="num" w:pos="284"/>
        </w:tabs>
        <w:spacing w:after="0" w:line="240" w:lineRule="atLeast"/>
        <w:ind w:left="284" w:right="180" w:hanging="284"/>
        <w:contextualSpacing/>
        <w:jc w:val="both"/>
        <w:rPr>
          <w:rFonts w:ascii="Times New Roman" w:hAnsi="Times New Roman" w:cs="Times New Roman"/>
          <w:color w:val="000000"/>
          <w:sz w:val="24"/>
          <w:szCs w:val="24"/>
        </w:rPr>
      </w:pPr>
      <w:proofErr w:type="spellStart"/>
      <w:r w:rsidRPr="00C021CA">
        <w:rPr>
          <w:rFonts w:ascii="Times New Roman" w:hAnsi="Times New Roman" w:cs="Times New Roman"/>
          <w:color w:val="000000"/>
          <w:sz w:val="24"/>
          <w:szCs w:val="24"/>
        </w:rPr>
        <w:t>использования</w:t>
      </w:r>
      <w:proofErr w:type="spellEnd"/>
      <w:r w:rsidR="004D71BD">
        <w:rPr>
          <w:rFonts w:ascii="Times New Roman" w:hAnsi="Times New Roman" w:cs="Times New Roman"/>
          <w:color w:val="000000"/>
          <w:sz w:val="24"/>
          <w:szCs w:val="24"/>
          <w:lang w:val="ru-RU"/>
        </w:rPr>
        <w:t xml:space="preserve"> </w:t>
      </w:r>
      <w:proofErr w:type="spellStart"/>
      <w:r w:rsidRPr="00C021CA">
        <w:rPr>
          <w:rFonts w:ascii="Times New Roman" w:hAnsi="Times New Roman" w:cs="Times New Roman"/>
          <w:color w:val="000000"/>
          <w:sz w:val="24"/>
          <w:szCs w:val="24"/>
        </w:rPr>
        <w:t>полезного</w:t>
      </w:r>
      <w:proofErr w:type="spellEnd"/>
      <w:r w:rsidR="004D71BD">
        <w:rPr>
          <w:rFonts w:ascii="Times New Roman" w:hAnsi="Times New Roman" w:cs="Times New Roman"/>
          <w:color w:val="000000"/>
          <w:sz w:val="24"/>
          <w:szCs w:val="24"/>
          <w:lang w:val="ru-RU"/>
        </w:rPr>
        <w:t xml:space="preserve"> </w:t>
      </w:r>
      <w:proofErr w:type="spellStart"/>
      <w:r w:rsidRPr="00C021CA">
        <w:rPr>
          <w:rFonts w:ascii="Times New Roman" w:hAnsi="Times New Roman" w:cs="Times New Roman"/>
          <w:color w:val="000000"/>
          <w:sz w:val="24"/>
          <w:szCs w:val="24"/>
        </w:rPr>
        <w:t>потенциала</w:t>
      </w:r>
      <w:proofErr w:type="spellEnd"/>
      <w:r w:rsidRPr="00C021CA">
        <w:rPr>
          <w:rFonts w:ascii="Times New Roman" w:hAnsi="Times New Roman" w:cs="Times New Roman"/>
          <w:color w:val="000000"/>
          <w:sz w:val="24"/>
          <w:szCs w:val="24"/>
        </w:rPr>
        <w:t>;</w:t>
      </w:r>
    </w:p>
    <w:p w:rsidR="00C021CA" w:rsidRPr="00C021CA" w:rsidRDefault="00C021CA" w:rsidP="00E80121">
      <w:pPr>
        <w:numPr>
          <w:ilvl w:val="0"/>
          <w:numId w:val="15"/>
        </w:numPr>
        <w:tabs>
          <w:tab w:val="clear" w:pos="720"/>
          <w:tab w:val="num" w:pos="284"/>
        </w:tabs>
        <w:spacing w:after="0" w:line="240" w:lineRule="atLeast"/>
        <w:ind w:left="284" w:right="180" w:hanging="284"/>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подтверждение наличия (обоснованности владения) данными государственных (муниципальных) реестров (информационных ресурсов), содержащих информацию об объекте инвентаризации посредством запросов или средствами технологической интеграции информационных систем.</w:t>
      </w:r>
    </w:p>
    <w:p w:rsidR="00C021CA" w:rsidRPr="00C021CA" w:rsidRDefault="00C021CA" w:rsidP="00E80121">
      <w:pPr>
        <w:spacing w:after="0" w:line="240" w:lineRule="atLeast"/>
        <w:ind w:firstLine="284"/>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Замеры и установленные факты оформляются актами, которые вместе с расчетами прилагаются к документам, оформляющим результаты инвентаризации.</w:t>
      </w:r>
    </w:p>
    <w:p w:rsidR="00C021CA" w:rsidRPr="00C021CA" w:rsidRDefault="00C021CA" w:rsidP="00E80121">
      <w:pPr>
        <w:spacing w:after="0" w:line="240" w:lineRule="atLeast"/>
        <w:ind w:firstLine="284"/>
        <w:jc w:val="both"/>
        <w:rPr>
          <w:rFonts w:ascii="Times New Roman" w:hAnsi="Times New Roman" w:cs="Times New Roman"/>
          <w:color w:val="000000"/>
          <w:sz w:val="24"/>
          <w:szCs w:val="24"/>
          <w:lang w:val="ru-RU"/>
        </w:rPr>
      </w:pPr>
      <w:r w:rsidRPr="00C021CA">
        <w:rPr>
          <w:rFonts w:ascii="Times New Roman" w:hAnsi="Times New Roman" w:cs="Times New Roman"/>
          <w:color w:val="000000"/>
          <w:sz w:val="24"/>
          <w:szCs w:val="24"/>
          <w:lang w:val="ru-RU"/>
        </w:rPr>
        <w:t>Инвентаризацию методом подтверждения, выверки (интеграции), а также методом расчетов допустимо проводить по решению руководителя на дату, предшествующую дате принятия решения о проведении инвентаризации.</w:t>
      </w:r>
    </w:p>
    <w:p w:rsidR="00C021CA" w:rsidRPr="00E80121" w:rsidRDefault="00C021CA" w:rsidP="00E80121">
      <w:pPr>
        <w:spacing w:after="0" w:line="240" w:lineRule="atLeast"/>
        <w:ind w:firstLine="425"/>
        <w:jc w:val="both"/>
        <w:rPr>
          <w:rFonts w:ascii="Times New Roman" w:hAnsi="Times New Roman" w:cs="Times New Roman"/>
          <w:b/>
          <w:bCs/>
          <w:color w:val="252525"/>
          <w:spacing w:val="-2"/>
          <w:sz w:val="24"/>
          <w:szCs w:val="24"/>
          <w:lang w:val="ru-RU"/>
        </w:rPr>
      </w:pPr>
      <w:r w:rsidRPr="00E80121">
        <w:rPr>
          <w:rFonts w:ascii="Times New Roman" w:hAnsi="Times New Roman" w:cs="Times New Roman"/>
          <w:b/>
          <w:bCs/>
          <w:color w:val="252525"/>
          <w:spacing w:val="-2"/>
          <w:sz w:val="24"/>
          <w:szCs w:val="24"/>
          <w:lang w:val="ru-RU"/>
        </w:rPr>
        <w:t>2. Общий порядок и сроки проведения инвентаризации</w:t>
      </w:r>
    </w:p>
    <w:p w:rsidR="00C021CA" w:rsidRPr="00E80121" w:rsidRDefault="00C021CA" w:rsidP="00E80121">
      <w:pPr>
        <w:spacing w:after="0" w:line="240" w:lineRule="atLeast"/>
        <w:ind w:firstLine="425"/>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2.1. Для проведения инвентаризации в учреждении создается постоянно действующая</w:t>
      </w:r>
      <w:r w:rsidRPr="00E80121">
        <w:rPr>
          <w:rFonts w:ascii="Times New Roman" w:hAnsi="Times New Roman" w:cs="Times New Roman"/>
          <w:color w:val="000000"/>
          <w:sz w:val="24"/>
          <w:szCs w:val="24"/>
        </w:rPr>
        <w:t> </w:t>
      </w:r>
      <w:r w:rsidRPr="00E80121">
        <w:rPr>
          <w:rFonts w:ascii="Times New Roman" w:hAnsi="Times New Roman" w:cs="Times New Roman"/>
          <w:color w:val="000000"/>
          <w:sz w:val="24"/>
          <w:szCs w:val="24"/>
          <w:lang w:val="ru-RU"/>
        </w:rPr>
        <w:t>инвентаризационная комиссия минимум из трех человек.</w:t>
      </w:r>
      <w:r w:rsidRPr="00E80121">
        <w:rPr>
          <w:rFonts w:ascii="Times New Roman" w:hAnsi="Times New Roman" w:cs="Times New Roman"/>
          <w:color w:val="000000"/>
          <w:sz w:val="24"/>
          <w:szCs w:val="24"/>
        </w:rPr>
        <w:t> </w:t>
      </w:r>
      <w:r w:rsidRPr="00E80121">
        <w:rPr>
          <w:rFonts w:ascii="Times New Roman" w:hAnsi="Times New Roman" w:cs="Times New Roman"/>
          <w:color w:val="000000"/>
          <w:sz w:val="24"/>
          <w:szCs w:val="24"/>
          <w:lang w:val="ru-RU"/>
        </w:rPr>
        <w:t>В состав инвентаризационной комиссии включают представителей администрации, сотрудников бухгалтерии, других специалистов.</w:t>
      </w:r>
      <w:r w:rsidRPr="00E80121">
        <w:rPr>
          <w:rFonts w:ascii="Times New Roman" w:hAnsi="Times New Roman" w:cs="Times New Roman"/>
          <w:color w:val="000000"/>
          <w:sz w:val="24"/>
          <w:szCs w:val="24"/>
        </w:rPr>
        <w:t> </w:t>
      </w:r>
      <w:r w:rsidRPr="00E80121">
        <w:rPr>
          <w:rFonts w:ascii="Times New Roman" w:hAnsi="Times New Roman" w:cs="Times New Roman"/>
          <w:color w:val="000000"/>
          <w:sz w:val="24"/>
          <w:szCs w:val="24"/>
          <w:lang w:val="ru-RU"/>
        </w:rPr>
        <w:t xml:space="preserve">Персональный состав постоянно действующей комиссии утверждает </w:t>
      </w:r>
      <w:r w:rsidR="00606752">
        <w:rPr>
          <w:rFonts w:ascii="Times New Roman" w:hAnsi="Times New Roman" w:cs="Times New Roman"/>
          <w:color w:val="000000"/>
          <w:sz w:val="24"/>
          <w:szCs w:val="24"/>
          <w:lang w:val="ru-RU"/>
        </w:rPr>
        <w:t>Глава Администрации</w:t>
      </w:r>
      <w:r w:rsidRPr="00E80121">
        <w:rPr>
          <w:rFonts w:ascii="Times New Roman" w:hAnsi="Times New Roman" w:cs="Times New Roman"/>
          <w:color w:val="000000"/>
          <w:sz w:val="24"/>
          <w:szCs w:val="24"/>
          <w:lang w:val="ru-RU"/>
        </w:rPr>
        <w:t>.</w:t>
      </w:r>
    </w:p>
    <w:p w:rsidR="00606752" w:rsidRDefault="00C021CA" w:rsidP="00E80121">
      <w:pPr>
        <w:spacing w:after="0" w:line="240" w:lineRule="atLeast"/>
        <w:ind w:firstLine="425"/>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Инвентаризацию</w:t>
      </w:r>
      <w:r w:rsidRPr="00E80121">
        <w:rPr>
          <w:rFonts w:ascii="Times New Roman" w:hAnsi="Times New Roman" w:cs="Times New Roman"/>
          <w:color w:val="000000"/>
          <w:sz w:val="24"/>
          <w:szCs w:val="24"/>
        </w:rPr>
        <w:t> </w:t>
      </w:r>
      <w:r w:rsidRPr="00E80121">
        <w:rPr>
          <w:rFonts w:ascii="Times New Roman" w:hAnsi="Times New Roman" w:cs="Times New Roman"/>
          <w:color w:val="000000"/>
          <w:sz w:val="24"/>
          <w:szCs w:val="24"/>
          <w:lang w:val="ru-RU"/>
        </w:rPr>
        <w:t xml:space="preserve">перед списанием имущества, для признания в учете выявленных излишков, для выбытия недостающих объектов с учета или корректировки бухгалтерских данных при пересортице </w:t>
      </w:r>
      <w:r w:rsidR="00606752">
        <w:rPr>
          <w:rFonts w:ascii="Times New Roman" w:hAnsi="Times New Roman" w:cs="Times New Roman"/>
          <w:color w:val="000000"/>
          <w:sz w:val="24"/>
          <w:szCs w:val="24"/>
          <w:lang w:val="ru-RU"/>
        </w:rPr>
        <w:t>проводит</w:t>
      </w:r>
      <w:r w:rsidRPr="00E80121">
        <w:rPr>
          <w:rFonts w:ascii="Times New Roman" w:hAnsi="Times New Roman" w:cs="Times New Roman"/>
          <w:color w:val="000000"/>
          <w:sz w:val="24"/>
          <w:szCs w:val="24"/>
          <w:lang w:val="ru-RU"/>
        </w:rPr>
        <w:t xml:space="preserve"> комиссия по поступлению и выбытию активов. </w:t>
      </w:r>
    </w:p>
    <w:p w:rsidR="00C021CA" w:rsidRPr="00E80121" w:rsidRDefault="00C021CA" w:rsidP="00606752">
      <w:pPr>
        <w:spacing w:after="0" w:line="240" w:lineRule="atLeast"/>
        <w:ind w:firstLine="425"/>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2.2. Инвентаризационная комиссия выполняет следующие функции:</w:t>
      </w:r>
    </w:p>
    <w:p w:rsidR="00C021CA" w:rsidRPr="00E80121" w:rsidRDefault="00C021CA" w:rsidP="00606752">
      <w:pPr>
        <w:numPr>
          <w:ilvl w:val="0"/>
          <w:numId w:val="16"/>
        </w:numPr>
        <w:spacing w:after="0" w:line="240" w:lineRule="atLeast"/>
        <w:ind w:left="0" w:right="180" w:firstLine="425"/>
        <w:contextualSpacing/>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 xml:space="preserve">проверка фактического наличия имущества, как собственного, так и не принадлежащего </w:t>
      </w:r>
      <w:r w:rsidR="00606752">
        <w:rPr>
          <w:rFonts w:ascii="Times New Roman" w:hAnsi="Times New Roman" w:cs="Times New Roman"/>
          <w:color w:val="000000"/>
          <w:sz w:val="24"/>
          <w:szCs w:val="24"/>
          <w:lang w:val="ru-RU"/>
        </w:rPr>
        <w:t>Администрации</w:t>
      </w:r>
      <w:r w:rsidRPr="00E80121">
        <w:rPr>
          <w:rFonts w:ascii="Times New Roman" w:hAnsi="Times New Roman" w:cs="Times New Roman"/>
          <w:color w:val="000000"/>
          <w:sz w:val="24"/>
          <w:szCs w:val="24"/>
          <w:lang w:val="ru-RU"/>
        </w:rPr>
        <w:t>, но числящегося в бухгалтерском учете;</w:t>
      </w:r>
    </w:p>
    <w:p w:rsidR="00C021CA" w:rsidRPr="00E80121" w:rsidRDefault="00C021CA" w:rsidP="00606752">
      <w:pPr>
        <w:numPr>
          <w:ilvl w:val="0"/>
          <w:numId w:val="16"/>
        </w:numPr>
        <w:spacing w:before="100" w:beforeAutospacing="1" w:after="100" w:afterAutospacing="1" w:line="240" w:lineRule="auto"/>
        <w:ind w:left="0" w:right="180" w:firstLine="425"/>
        <w:contextualSpacing/>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проверка соблюдения правил содержания и</w:t>
      </w:r>
      <w:r w:rsidR="00606752">
        <w:rPr>
          <w:rFonts w:ascii="Times New Roman" w:hAnsi="Times New Roman" w:cs="Times New Roman"/>
          <w:color w:val="000000"/>
          <w:sz w:val="24"/>
          <w:szCs w:val="24"/>
          <w:lang w:val="ru-RU"/>
        </w:rPr>
        <w:t xml:space="preserve"> эксплуатации основных средств, </w:t>
      </w:r>
      <w:r w:rsidRPr="00E80121">
        <w:rPr>
          <w:rFonts w:ascii="Times New Roman" w:hAnsi="Times New Roman" w:cs="Times New Roman"/>
          <w:color w:val="000000"/>
          <w:sz w:val="24"/>
          <w:szCs w:val="24"/>
          <w:lang w:val="ru-RU"/>
        </w:rPr>
        <w:t>использования нематериальных активов, а также правил и условий хранения</w:t>
      </w:r>
      <w:r w:rsidRPr="00E80121">
        <w:rPr>
          <w:rFonts w:ascii="Times New Roman" w:hAnsi="Times New Roman" w:cs="Times New Roman"/>
          <w:sz w:val="24"/>
          <w:szCs w:val="24"/>
          <w:lang w:val="ru-RU"/>
        </w:rPr>
        <w:br/>
      </w:r>
      <w:r w:rsidRPr="00E80121">
        <w:rPr>
          <w:rFonts w:ascii="Times New Roman" w:hAnsi="Times New Roman" w:cs="Times New Roman"/>
          <w:color w:val="000000"/>
          <w:sz w:val="24"/>
          <w:szCs w:val="24"/>
          <w:lang w:val="ru-RU"/>
        </w:rPr>
        <w:t>материальных запасов, денежных средств;</w:t>
      </w:r>
    </w:p>
    <w:p w:rsidR="00C021CA" w:rsidRPr="00E80121" w:rsidRDefault="00C021CA" w:rsidP="00606752">
      <w:pPr>
        <w:numPr>
          <w:ilvl w:val="0"/>
          <w:numId w:val="16"/>
        </w:numPr>
        <w:spacing w:before="100" w:beforeAutospacing="1" w:after="100" w:afterAutospacing="1" w:line="240" w:lineRule="auto"/>
        <w:ind w:left="0" w:right="180" w:firstLine="425"/>
        <w:contextualSpacing/>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определение состояния имущества и его назначения;</w:t>
      </w:r>
    </w:p>
    <w:p w:rsidR="00C021CA" w:rsidRPr="00E80121" w:rsidRDefault="00C021CA" w:rsidP="00606752">
      <w:pPr>
        <w:numPr>
          <w:ilvl w:val="0"/>
          <w:numId w:val="16"/>
        </w:numPr>
        <w:spacing w:before="100" w:beforeAutospacing="1" w:after="100" w:afterAutospacing="1" w:line="240" w:lineRule="auto"/>
        <w:ind w:left="0" w:right="180" w:firstLine="425"/>
        <w:contextualSpacing/>
        <w:jc w:val="both"/>
        <w:rPr>
          <w:rFonts w:ascii="Times New Roman" w:hAnsi="Times New Roman" w:cs="Times New Roman"/>
          <w:color w:val="000000"/>
          <w:sz w:val="24"/>
          <w:szCs w:val="24"/>
        </w:rPr>
      </w:pPr>
      <w:proofErr w:type="spellStart"/>
      <w:r w:rsidRPr="00E80121">
        <w:rPr>
          <w:rFonts w:ascii="Times New Roman" w:hAnsi="Times New Roman" w:cs="Times New Roman"/>
          <w:color w:val="000000"/>
          <w:sz w:val="24"/>
          <w:szCs w:val="24"/>
        </w:rPr>
        <w:t>выявление</w:t>
      </w:r>
      <w:proofErr w:type="spellEnd"/>
      <w:r w:rsidR="004D71BD">
        <w:rPr>
          <w:rFonts w:ascii="Times New Roman" w:hAnsi="Times New Roman" w:cs="Times New Roman"/>
          <w:color w:val="000000"/>
          <w:sz w:val="24"/>
          <w:szCs w:val="24"/>
          <w:lang w:val="ru-RU"/>
        </w:rPr>
        <w:t xml:space="preserve"> </w:t>
      </w:r>
      <w:proofErr w:type="spellStart"/>
      <w:r w:rsidRPr="00E80121">
        <w:rPr>
          <w:rFonts w:ascii="Times New Roman" w:hAnsi="Times New Roman" w:cs="Times New Roman"/>
          <w:color w:val="000000"/>
          <w:sz w:val="24"/>
          <w:szCs w:val="24"/>
        </w:rPr>
        <w:t>признаков</w:t>
      </w:r>
      <w:proofErr w:type="spellEnd"/>
      <w:r w:rsidR="004D71BD">
        <w:rPr>
          <w:rFonts w:ascii="Times New Roman" w:hAnsi="Times New Roman" w:cs="Times New Roman"/>
          <w:color w:val="000000"/>
          <w:sz w:val="24"/>
          <w:szCs w:val="24"/>
          <w:lang w:val="ru-RU"/>
        </w:rPr>
        <w:t xml:space="preserve"> </w:t>
      </w:r>
      <w:proofErr w:type="spellStart"/>
      <w:r w:rsidRPr="00E80121">
        <w:rPr>
          <w:rFonts w:ascii="Times New Roman" w:hAnsi="Times New Roman" w:cs="Times New Roman"/>
          <w:color w:val="000000"/>
          <w:sz w:val="24"/>
          <w:szCs w:val="24"/>
        </w:rPr>
        <w:t>обесценения</w:t>
      </w:r>
      <w:proofErr w:type="spellEnd"/>
      <w:r w:rsidR="004D71BD">
        <w:rPr>
          <w:rFonts w:ascii="Times New Roman" w:hAnsi="Times New Roman" w:cs="Times New Roman"/>
          <w:color w:val="000000"/>
          <w:sz w:val="24"/>
          <w:szCs w:val="24"/>
          <w:lang w:val="ru-RU"/>
        </w:rPr>
        <w:t xml:space="preserve"> </w:t>
      </w:r>
      <w:proofErr w:type="spellStart"/>
      <w:r w:rsidRPr="00E80121">
        <w:rPr>
          <w:rFonts w:ascii="Times New Roman" w:hAnsi="Times New Roman" w:cs="Times New Roman"/>
          <w:color w:val="000000"/>
          <w:sz w:val="24"/>
          <w:szCs w:val="24"/>
        </w:rPr>
        <w:t>активов</w:t>
      </w:r>
      <w:proofErr w:type="spellEnd"/>
      <w:r w:rsidRPr="00E80121">
        <w:rPr>
          <w:rFonts w:ascii="Times New Roman" w:hAnsi="Times New Roman" w:cs="Times New Roman"/>
          <w:color w:val="000000"/>
          <w:sz w:val="24"/>
          <w:szCs w:val="24"/>
        </w:rPr>
        <w:t>;</w:t>
      </w:r>
    </w:p>
    <w:p w:rsidR="00C021CA" w:rsidRPr="00E80121" w:rsidRDefault="00C021CA" w:rsidP="00606752">
      <w:pPr>
        <w:numPr>
          <w:ilvl w:val="0"/>
          <w:numId w:val="16"/>
        </w:numPr>
        <w:spacing w:before="100" w:beforeAutospacing="1" w:after="100" w:afterAutospacing="1" w:line="240" w:lineRule="auto"/>
        <w:ind w:left="0" w:right="180" w:firstLine="425"/>
        <w:contextualSpacing/>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сопоставление данных бухгалтерского учета с фактическим наличием имущества, с выписками из счетов, с данными актов сверок;</w:t>
      </w:r>
    </w:p>
    <w:p w:rsidR="00C021CA" w:rsidRPr="00E80121" w:rsidRDefault="00C021CA" w:rsidP="00606752">
      <w:pPr>
        <w:numPr>
          <w:ilvl w:val="0"/>
          <w:numId w:val="16"/>
        </w:numPr>
        <w:spacing w:before="100" w:beforeAutospacing="1" w:after="100" w:afterAutospacing="1" w:line="240" w:lineRule="auto"/>
        <w:ind w:left="0" w:right="180" w:firstLine="425"/>
        <w:contextualSpacing/>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проверка правильности расчета и обоснованности создания резервов, достоверности расходов будущих периодов;</w:t>
      </w:r>
    </w:p>
    <w:p w:rsidR="00C021CA" w:rsidRPr="00E80121" w:rsidRDefault="00C021CA" w:rsidP="00606752">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проверка документации на активы и обязательства;</w:t>
      </w:r>
    </w:p>
    <w:p w:rsidR="00C021CA" w:rsidRPr="00E80121" w:rsidRDefault="00C021CA" w:rsidP="00606752">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выявление дебиторской задолженности, безнадежной к взысканию и сомнительной, подготовка предложений о списании такой задолженности;</w:t>
      </w:r>
    </w:p>
    <w:p w:rsidR="00C021CA" w:rsidRPr="00E80121" w:rsidRDefault="00C021CA" w:rsidP="00606752">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выявление кредиторской задолженности, не востребованной кредиторами, подготовка предложений о списании такой задолженности;</w:t>
      </w:r>
    </w:p>
    <w:p w:rsidR="00C021CA" w:rsidRPr="00E80121" w:rsidRDefault="00C021CA" w:rsidP="00606752">
      <w:pPr>
        <w:numPr>
          <w:ilvl w:val="0"/>
          <w:numId w:val="16"/>
        </w:numPr>
        <w:spacing w:before="100" w:beforeAutospacing="1" w:after="100" w:afterAutospacing="1" w:line="240" w:lineRule="auto"/>
        <w:ind w:left="780" w:right="180"/>
        <w:contextualSpacing/>
        <w:jc w:val="both"/>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составление инвентаризационных описей, в которых указываются все объекты инвентаризации, их количество, статус и целевая функция;</w:t>
      </w:r>
    </w:p>
    <w:p w:rsidR="00C021CA" w:rsidRPr="00E80121" w:rsidRDefault="00C021CA" w:rsidP="00C021CA">
      <w:pPr>
        <w:numPr>
          <w:ilvl w:val="0"/>
          <w:numId w:val="16"/>
        </w:numPr>
        <w:spacing w:before="100" w:beforeAutospacing="1" w:after="100" w:afterAutospacing="1" w:line="240" w:lineRule="auto"/>
        <w:ind w:left="780" w:right="180"/>
        <w:contextualSpacing/>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lastRenderedPageBreak/>
        <w:t>составление документов по расхождениям, если они обнаружены, а также выявление причин таких отклонений;</w:t>
      </w:r>
    </w:p>
    <w:p w:rsidR="00C021CA" w:rsidRPr="00E80121" w:rsidRDefault="00C021CA" w:rsidP="00C021CA">
      <w:pPr>
        <w:numPr>
          <w:ilvl w:val="0"/>
          <w:numId w:val="16"/>
        </w:numPr>
        <w:spacing w:before="100" w:beforeAutospacing="1" w:after="100" w:afterAutospacing="1" w:line="240" w:lineRule="auto"/>
        <w:ind w:left="780" w:right="180"/>
        <w:contextualSpacing/>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проведение заседаний по итогам инвентаризации;</w:t>
      </w:r>
    </w:p>
    <w:p w:rsidR="00C021CA" w:rsidRPr="00E80121" w:rsidRDefault="00C021CA" w:rsidP="00C021CA">
      <w:pPr>
        <w:numPr>
          <w:ilvl w:val="0"/>
          <w:numId w:val="16"/>
        </w:numPr>
        <w:spacing w:before="100" w:beforeAutospacing="1" w:after="100" w:afterAutospacing="1" w:line="240" w:lineRule="auto"/>
        <w:ind w:left="780" w:right="180"/>
        <w:rPr>
          <w:rFonts w:ascii="Times New Roman" w:hAnsi="Times New Roman" w:cs="Times New Roman"/>
          <w:color w:val="000000"/>
          <w:sz w:val="24"/>
          <w:szCs w:val="24"/>
          <w:lang w:val="ru-RU"/>
        </w:rPr>
      </w:pPr>
      <w:r w:rsidRPr="00E80121">
        <w:rPr>
          <w:rFonts w:ascii="Times New Roman" w:hAnsi="Times New Roman" w:cs="Times New Roman"/>
          <w:color w:val="000000"/>
          <w:sz w:val="24"/>
          <w:szCs w:val="24"/>
          <w:lang w:val="ru-RU"/>
        </w:rPr>
        <w:t>подготовка предложений по изменению учета и устранению обстоятельств, которые повлекли неточности и ошибки.</w:t>
      </w:r>
    </w:p>
    <w:p w:rsidR="00C021CA" w:rsidRPr="00606752" w:rsidRDefault="00C021CA" w:rsidP="00606752">
      <w:pPr>
        <w:spacing w:after="0" w:line="240" w:lineRule="atLeast"/>
        <w:jc w:val="both"/>
        <w:rPr>
          <w:rFonts w:ascii="Times New Roman" w:hAnsi="Times New Roman" w:cs="Times New Roman"/>
          <w:color w:val="000000"/>
          <w:sz w:val="24"/>
          <w:szCs w:val="24"/>
          <w:lang w:val="ru-RU"/>
        </w:rPr>
      </w:pPr>
      <w:r w:rsidRPr="00606752">
        <w:rPr>
          <w:rFonts w:ascii="Times New Roman" w:hAnsi="Times New Roman" w:cs="Times New Roman"/>
          <w:color w:val="000000"/>
          <w:sz w:val="24"/>
          <w:szCs w:val="24"/>
          <w:lang w:val="ru-RU"/>
        </w:rPr>
        <w:t>Комиссия оценивает наличие:</w:t>
      </w:r>
    </w:p>
    <w:p w:rsidR="00C021CA" w:rsidRPr="00606752" w:rsidRDefault="00C021CA" w:rsidP="00606752">
      <w:pPr>
        <w:spacing w:after="0" w:line="240" w:lineRule="atLeast"/>
        <w:jc w:val="both"/>
        <w:rPr>
          <w:rFonts w:ascii="Times New Roman" w:hAnsi="Times New Roman" w:cs="Times New Roman"/>
          <w:color w:val="000000"/>
          <w:sz w:val="24"/>
          <w:szCs w:val="24"/>
          <w:lang w:val="ru-RU"/>
        </w:rPr>
      </w:pPr>
      <w:r w:rsidRPr="00606752">
        <w:rPr>
          <w:rFonts w:ascii="Times New Roman" w:hAnsi="Times New Roman" w:cs="Times New Roman"/>
          <w:color w:val="000000"/>
          <w:sz w:val="24"/>
          <w:szCs w:val="24"/>
          <w:lang w:val="ru-RU"/>
        </w:rPr>
        <w:t>а) обстоятельств, указывающих на необходимость принятия решения о списании имущества –</w:t>
      </w:r>
      <w:r w:rsidRPr="00606752">
        <w:rPr>
          <w:rFonts w:ascii="Times New Roman" w:hAnsi="Times New Roman" w:cs="Times New Roman"/>
          <w:color w:val="000000"/>
          <w:sz w:val="24"/>
          <w:szCs w:val="24"/>
        </w:rPr>
        <w:t> </w:t>
      </w:r>
      <w:r w:rsidRPr="00606752">
        <w:rPr>
          <w:rFonts w:ascii="Times New Roman" w:hAnsi="Times New Roman" w:cs="Times New Roman"/>
          <w:color w:val="000000"/>
          <w:sz w:val="24"/>
          <w:szCs w:val="24"/>
          <w:lang w:val="ru-RU"/>
        </w:rPr>
        <w:t>при инвентаризации нефинансовых активов. В</w:t>
      </w:r>
      <w:r w:rsidRPr="00606752">
        <w:rPr>
          <w:rFonts w:ascii="Times New Roman" w:hAnsi="Times New Roman" w:cs="Times New Roman"/>
          <w:color w:val="000000"/>
          <w:sz w:val="24"/>
          <w:szCs w:val="24"/>
        </w:rPr>
        <w:t> </w:t>
      </w:r>
      <w:r w:rsidRPr="00606752">
        <w:rPr>
          <w:rFonts w:ascii="Times New Roman" w:hAnsi="Times New Roman" w:cs="Times New Roman"/>
          <w:color w:val="000000"/>
          <w:sz w:val="24"/>
          <w:szCs w:val="24"/>
          <w:lang w:val="ru-RU"/>
        </w:rPr>
        <w:t>частности, оценивает физический или</w:t>
      </w:r>
      <w:r w:rsidRPr="00606752">
        <w:rPr>
          <w:rFonts w:ascii="Times New Roman" w:hAnsi="Times New Roman" w:cs="Times New Roman"/>
          <w:color w:val="000000"/>
          <w:sz w:val="24"/>
          <w:szCs w:val="24"/>
        </w:rPr>
        <w:t> </w:t>
      </w:r>
      <w:r w:rsidRPr="00606752">
        <w:rPr>
          <w:rFonts w:ascii="Times New Roman" w:hAnsi="Times New Roman" w:cs="Times New Roman"/>
          <w:color w:val="000000"/>
          <w:sz w:val="24"/>
          <w:szCs w:val="24"/>
          <w:lang w:val="ru-RU"/>
        </w:rPr>
        <w:t>моральный износ, нарушения условий содержания или эксплуатации, влияние на состояние имущества аварий, стихийных бедствий, иных чрезвычайных ситуаций, длительного неиспользования имущества или иных причин, которые привели к необходимости принятия решения о списании имущества. Одновременно</w:t>
      </w:r>
      <w:r w:rsidRPr="00606752">
        <w:rPr>
          <w:rFonts w:ascii="Times New Roman" w:hAnsi="Times New Roman" w:cs="Times New Roman"/>
          <w:color w:val="000000"/>
          <w:sz w:val="24"/>
          <w:szCs w:val="24"/>
        </w:rPr>
        <w:t> </w:t>
      </w:r>
      <w:r w:rsidRPr="00606752">
        <w:rPr>
          <w:rFonts w:ascii="Times New Roman" w:hAnsi="Times New Roman" w:cs="Times New Roman"/>
          <w:color w:val="000000"/>
          <w:sz w:val="24"/>
          <w:szCs w:val="24"/>
          <w:lang w:val="ru-RU"/>
        </w:rPr>
        <w:t>комиссия</w:t>
      </w:r>
      <w:r w:rsidRPr="00606752">
        <w:rPr>
          <w:rFonts w:ascii="Times New Roman" w:hAnsi="Times New Roman" w:cs="Times New Roman"/>
          <w:color w:val="000000"/>
          <w:sz w:val="24"/>
          <w:szCs w:val="24"/>
        </w:rPr>
        <w:t> </w:t>
      </w:r>
      <w:r w:rsidRPr="00606752">
        <w:rPr>
          <w:rFonts w:ascii="Times New Roman" w:hAnsi="Times New Roman" w:cs="Times New Roman"/>
          <w:color w:val="000000"/>
          <w:sz w:val="24"/>
          <w:szCs w:val="24"/>
          <w:lang w:val="ru-RU"/>
        </w:rPr>
        <w:t>рассматривает вопрос целесообразности дальнейшего использования имущества, возможности и эффективности его восстановления, возможности использования отдельных узлов, деталей, конструкций и материалов имущества;</w:t>
      </w:r>
    </w:p>
    <w:p w:rsidR="00C021CA" w:rsidRPr="00606752" w:rsidRDefault="00C021CA" w:rsidP="00606752">
      <w:pPr>
        <w:spacing w:after="0" w:line="240" w:lineRule="atLeast"/>
        <w:jc w:val="both"/>
        <w:rPr>
          <w:rFonts w:ascii="Times New Roman" w:hAnsi="Times New Roman" w:cs="Times New Roman"/>
          <w:color w:val="000000"/>
          <w:sz w:val="24"/>
          <w:szCs w:val="24"/>
          <w:lang w:val="ru-RU"/>
        </w:rPr>
      </w:pPr>
      <w:r w:rsidRPr="00606752">
        <w:rPr>
          <w:rFonts w:ascii="Times New Roman" w:hAnsi="Times New Roman" w:cs="Times New Roman"/>
          <w:color w:val="000000"/>
          <w:sz w:val="24"/>
          <w:szCs w:val="24"/>
          <w:lang w:val="ru-RU"/>
        </w:rPr>
        <w:t>б) оснований для возмещения недостачи или ущерба;</w:t>
      </w:r>
    </w:p>
    <w:p w:rsidR="00C021CA" w:rsidRPr="00606752" w:rsidRDefault="00C021CA" w:rsidP="00606752">
      <w:pPr>
        <w:spacing w:after="0" w:line="240" w:lineRule="atLeast"/>
        <w:jc w:val="both"/>
        <w:rPr>
          <w:rFonts w:ascii="Times New Roman" w:hAnsi="Times New Roman" w:cs="Times New Roman"/>
          <w:color w:val="000000"/>
          <w:sz w:val="24"/>
          <w:szCs w:val="24"/>
          <w:lang w:val="ru-RU"/>
        </w:rPr>
      </w:pPr>
      <w:r w:rsidRPr="00606752">
        <w:rPr>
          <w:rFonts w:ascii="Times New Roman" w:hAnsi="Times New Roman" w:cs="Times New Roman"/>
          <w:color w:val="000000"/>
          <w:sz w:val="24"/>
          <w:szCs w:val="24"/>
          <w:lang w:val="ru-RU"/>
        </w:rPr>
        <w:t>в) в отношении активов – фактов несоответствия актива критериям его признания в бухгалтерском учете;</w:t>
      </w:r>
    </w:p>
    <w:p w:rsidR="00C021CA" w:rsidRPr="00606752" w:rsidRDefault="00C021CA" w:rsidP="00606752">
      <w:pPr>
        <w:spacing w:after="0" w:line="240" w:lineRule="atLeast"/>
        <w:jc w:val="both"/>
        <w:rPr>
          <w:rFonts w:ascii="Times New Roman" w:hAnsi="Times New Roman" w:cs="Times New Roman"/>
          <w:color w:val="000000"/>
          <w:sz w:val="24"/>
          <w:szCs w:val="24"/>
          <w:lang w:val="ru-RU"/>
        </w:rPr>
      </w:pPr>
      <w:r w:rsidRPr="00606752">
        <w:rPr>
          <w:rFonts w:ascii="Times New Roman" w:hAnsi="Times New Roman" w:cs="Times New Roman"/>
          <w:color w:val="000000"/>
          <w:sz w:val="24"/>
          <w:szCs w:val="24"/>
          <w:lang w:val="ru-RU"/>
        </w:rPr>
        <w:t>г) обстоятельств, указывающих на правомерность признания просроченной дебиторской задолженности сомнительной или безнадежной к взысканию;</w:t>
      </w:r>
    </w:p>
    <w:p w:rsidR="00C021CA" w:rsidRPr="00606752" w:rsidRDefault="00C021CA" w:rsidP="00606752">
      <w:pPr>
        <w:spacing w:after="0" w:line="240" w:lineRule="atLeast"/>
        <w:jc w:val="both"/>
        <w:rPr>
          <w:rFonts w:ascii="Times New Roman" w:hAnsi="Times New Roman" w:cs="Times New Roman"/>
          <w:color w:val="000000"/>
          <w:sz w:val="24"/>
          <w:szCs w:val="24"/>
          <w:lang w:val="ru-RU"/>
        </w:rPr>
      </w:pPr>
      <w:r w:rsidRPr="00606752">
        <w:rPr>
          <w:rFonts w:ascii="Times New Roman" w:hAnsi="Times New Roman" w:cs="Times New Roman"/>
          <w:color w:val="000000"/>
          <w:sz w:val="24"/>
          <w:szCs w:val="24"/>
          <w:lang w:val="ru-RU"/>
        </w:rPr>
        <w:t>д) обязательств, не востребованных в течение срока исковой давности кредитором;</w:t>
      </w:r>
    </w:p>
    <w:p w:rsidR="00C021CA" w:rsidRPr="00606752" w:rsidRDefault="00C021CA" w:rsidP="00606752">
      <w:pPr>
        <w:spacing w:after="0" w:line="240" w:lineRule="atLeast"/>
        <w:jc w:val="both"/>
        <w:rPr>
          <w:rFonts w:ascii="Times New Roman" w:hAnsi="Times New Roman" w:cs="Times New Roman"/>
          <w:color w:val="000000"/>
          <w:sz w:val="24"/>
          <w:szCs w:val="24"/>
          <w:lang w:val="ru-RU"/>
        </w:rPr>
      </w:pPr>
      <w:r w:rsidRPr="00606752">
        <w:rPr>
          <w:rFonts w:ascii="Times New Roman" w:hAnsi="Times New Roman" w:cs="Times New Roman"/>
          <w:color w:val="000000"/>
          <w:sz w:val="24"/>
          <w:szCs w:val="24"/>
          <w:lang w:val="ru-RU"/>
        </w:rPr>
        <w:t>е) оснований для признания в учете выявленных</w:t>
      </w:r>
      <w:r w:rsidRPr="00606752">
        <w:rPr>
          <w:rFonts w:ascii="Times New Roman" w:hAnsi="Times New Roman" w:cs="Times New Roman"/>
          <w:color w:val="000000"/>
          <w:sz w:val="24"/>
          <w:szCs w:val="24"/>
        </w:rPr>
        <w:t> </w:t>
      </w:r>
      <w:r w:rsidRPr="00606752">
        <w:rPr>
          <w:rFonts w:ascii="Times New Roman" w:hAnsi="Times New Roman" w:cs="Times New Roman"/>
          <w:color w:val="000000"/>
          <w:sz w:val="24"/>
          <w:szCs w:val="24"/>
          <w:lang w:val="ru-RU"/>
        </w:rPr>
        <w:t>излишков, для выбытия недостающих объектов с учета</w:t>
      </w:r>
      <w:r w:rsidRPr="00606752">
        <w:rPr>
          <w:rFonts w:ascii="Times New Roman" w:hAnsi="Times New Roman" w:cs="Times New Roman"/>
          <w:color w:val="000000"/>
          <w:sz w:val="24"/>
          <w:szCs w:val="24"/>
        </w:rPr>
        <w:t> </w:t>
      </w:r>
      <w:r w:rsidRPr="00606752">
        <w:rPr>
          <w:rFonts w:ascii="Times New Roman" w:hAnsi="Times New Roman" w:cs="Times New Roman"/>
          <w:color w:val="000000"/>
          <w:sz w:val="24"/>
          <w:szCs w:val="24"/>
          <w:lang w:val="ru-RU"/>
        </w:rPr>
        <w:t xml:space="preserve">или корректировки бухгалтерских данных при пересортице. Основания для принятия к учету выявленных излишков выясняются в ходе проверки, целью которой является выявление причин излишков и их собственников. Такую проверку проводит инвентаризационная комиссия во время инвентаризации, либо комиссия по поступлению и выбытию активов на основании </w:t>
      </w:r>
      <w:r w:rsidR="00606752">
        <w:rPr>
          <w:rFonts w:ascii="Times New Roman" w:hAnsi="Times New Roman" w:cs="Times New Roman"/>
          <w:color w:val="000000"/>
          <w:sz w:val="24"/>
          <w:szCs w:val="24"/>
          <w:lang w:val="ru-RU"/>
        </w:rPr>
        <w:t>распоряжения Главы Администрации</w:t>
      </w:r>
      <w:r w:rsidRPr="00606752">
        <w:rPr>
          <w:rFonts w:ascii="Times New Roman" w:hAnsi="Times New Roman" w:cs="Times New Roman"/>
          <w:color w:val="000000"/>
          <w:sz w:val="24"/>
          <w:szCs w:val="24"/>
          <w:lang w:val="ru-RU"/>
        </w:rPr>
        <w:t>;</w:t>
      </w:r>
    </w:p>
    <w:p w:rsidR="00C021CA" w:rsidRPr="00606752" w:rsidRDefault="00C021CA" w:rsidP="00606752">
      <w:pPr>
        <w:spacing w:after="0" w:line="240" w:lineRule="atLeast"/>
        <w:jc w:val="both"/>
        <w:rPr>
          <w:rFonts w:ascii="Times New Roman" w:hAnsi="Times New Roman" w:cs="Times New Roman"/>
          <w:color w:val="000000"/>
          <w:sz w:val="24"/>
          <w:szCs w:val="24"/>
          <w:lang w:val="ru-RU"/>
        </w:rPr>
      </w:pPr>
      <w:r w:rsidRPr="00606752">
        <w:rPr>
          <w:rFonts w:ascii="Times New Roman" w:hAnsi="Times New Roman" w:cs="Times New Roman"/>
          <w:color w:val="000000"/>
          <w:sz w:val="24"/>
          <w:szCs w:val="24"/>
          <w:lang w:val="ru-RU"/>
        </w:rPr>
        <w:t>ж) оснований для обесценения, изменения стоимости</w:t>
      </w:r>
      <w:r w:rsidRPr="00606752">
        <w:rPr>
          <w:rFonts w:ascii="Times New Roman" w:hAnsi="Times New Roman" w:cs="Times New Roman"/>
          <w:color w:val="000000"/>
          <w:sz w:val="24"/>
          <w:szCs w:val="24"/>
        </w:rPr>
        <w:t> </w:t>
      </w:r>
      <w:r w:rsidRPr="00606752">
        <w:rPr>
          <w:rFonts w:ascii="Times New Roman" w:hAnsi="Times New Roman" w:cs="Times New Roman"/>
          <w:color w:val="000000"/>
          <w:sz w:val="24"/>
          <w:szCs w:val="24"/>
          <w:lang w:val="ru-RU"/>
        </w:rPr>
        <w:t>объектов.</w:t>
      </w:r>
    </w:p>
    <w:p w:rsidR="00C021CA" w:rsidRPr="00606752" w:rsidRDefault="00C021CA" w:rsidP="00606752">
      <w:pPr>
        <w:spacing w:after="0" w:line="240" w:lineRule="atLeast"/>
        <w:jc w:val="both"/>
        <w:rPr>
          <w:rFonts w:ascii="Times New Roman" w:hAnsi="Times New Roman" w:cs="Times New Roman"/>
          <w:color w:val="000000"/>
          <w:sz w:val="24"/>
          <w:szCs w:val="24"/>
          <w:lang w:val="ru-RU"/>
        </w:rPr>
      </w:pPr>
      <w:r w:rsidRPr="00606752">
        <w:rPr>
          <w:rFonts w:ascii="Times New Roman" w:hAnsi="Times New Roman" w:cs="Times New Roman"/>
          <w:color w:val="000000"/>
          <w:sz w:val="24"/>
          <w:szCs w:val="24"/>
          <w:lang w:val="ru-RU"/>
        </w:rPr>
        <w:t>Детальные правила работы комиссии, ее права, ответственность и полномочия устанавливаются в отдельном локальном акте – положении об инвентаризационной комиссии.</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2.3. Инвентаризации подлежит имущество учреждения, вложения в него на счете 106.00</w:t>
      </w:r>
      <w:r w:rsidRPr="00606752">
        <w:rPr>
          <w:rFonts w:ascii="Times New Roman" w:hAnsi="Times New Roman" w:cs="Times New Roman"/>
          <w:color w:val="000000"/>
          <w:sz w:val="24"/>
          <w:szCs w:val="24"/>
        </w:rPr>
        <w:t> </w:t>
      </w:r>
      <w:r w:rsidRPr="00606752">
        <w:rPr>
          <w:rFonts w:ascii="Times New Roman" w:hAnsi="Times New Roman" w:cs="Times New Roman"/>
          <w:color w:val="000000"/>
          <w:sz w:val="24"/>
          <w:szCs w:val="24"/>
          <w:lang w:val="ru-RU"/>
        </w:rPr>
        <w:t>«Вложения в нефинансовые активы», а также следующие финансовые активы,</w:t>
      </w:r>
      <w:r w:rsidRPr="00606752">
        <w:rPr>
          <w:rFonts w:ascii="Times New Roman" w:hAnsi="Times New Roman" w:cs="Times New Roman"/>
          <w:color w:val="000000"/>
          <w:sz w:val="24"/>
          <w:szCs w:val="24"/>
        </w:rPr>
        <w:t> </w:t>
      </w:r>
      <w:r w:rsidRPr="00606752">
        <w:rPr>
          <w:rFonts w:ascii="Times New Roman" w:hAnsi="Times New Roman" w:cs="Times New Roman"/>
          <w:color w:val="000000"/>
          <w:sz w:val="24"/>
          <w:szCs w:val="24"/>
          <w:lang w:val="ru-RU"/>
        </w:rPr>
        <w:t>обязательства и финансовые результаты:</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расчеты по доходам – счет Х.205.00.000;</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расчеты по выданным авансам – счет Х.206.00.000;</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расчеты с подотчетными лицами – счет Х.208.00.000;</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расчеты по ущербу имуществу и иным доходам – счет Х.209.00.000;</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расчеты по принятым обязательствам – счет Х.302.00.000;</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расчеты по платежам в бюджеты – счет Х.303.00.000;</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прочие расчеты с кредиторами – счет Х.304.00.000;</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расчеты с кредиторами по долговым обязательствам – счет Х.301.00.000;</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доходы будущих периодов – счет Х.401.40.000;</w:t>
      </w:r>
    </w:p>
    <w:p w:rsid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расходы будущих периодов – счет Х.401.50.000;</w:t>
      </w:r>
    </w:p>
    <w:p w:rsidR="00C021CA" w:rsidRPr="00961220" w:rsidRDefault="00C021CA" w:rsidP="00961220">
      <w:pPr>
        <w:spacing w:after="0" w:line="240" w:lineRule="atLeast"/>
        <w:jc w:val="both"/>
        <w:rPr>
          <w:rFonts w:ascii="Times New Roman" w:hAnsi="Times New Roman" w:cs="Times New Roman"/>
          <w:sz w:val="24"/>
          <w:szCs w:val="24"/>
          <w:lang w:val="ru-RU"/>
        </w:rPr>
      </w:pPr>
      <w:r w:rsidRPr="00606752">
        <w:rPr>
          <w:rFonts w:ascii="Times New Roman" w:hAnsi="Times New Roman" w:cs="Times New Roman"/>
          <w:color w:val="000000"/>
          <w:sz w:val="24"/>
          <w:szCs w:val="24"/>
          <w:lang w:val="ru-RU"/>
        </w:rPr>
        <w:t>– резервы предстоящих расходов – счет Х.401.60.000.</w:t>
      </w:r>
    </w:p>
    <w:p w:rsidR="00C021CA" w:rsidRPr="00961220" w:rsidRDefault="00C021CA" w:rsidP="00961220">
      <w:pPr>
        <w:spacing w:after="0" w:line="240" w:lineRule="atLeast"/>
        <w:ind w:firstLine="426"/>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2.4. Сроки проведения плановых инвентаризаций установлены в Графике проведения</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инвентаризации.</w:t>
      </w:r>
    </w:p>
    <w:p w:rsidR="00C021CA" w:rsidRPr="00961220" w:rsidRDefault="00C021CA" w:rsidP="00961220">
      <w:pPr>
        <w:spacing w:after="0" w:line="240" w:lineRule="atLeast"/>
        <w:ind w:firstLine="426"/>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 xml:space="preserve">Кроме плановых инвентаризаций, </w:t>
      </w:r>
      <w:r w:rsidR="00961220">
        <w:rPr>
          <w:rFonts w:ascii="Times New Roman" w:hAnsi="Times New Roman" w:cs="Times New Roman"/>
          <w:color w:val="000000"/>
          <w:sz w:val="24"/>
          <w:szCs w:val="24"/>
          <w:lang w:val="ru-RU"/>
        </w:rPr>
        <w:t>Администрация</w:t>
      </w:r>
      <w:r w:rsidRPr="00961220">
        <w:rPr>
          <w:rFonts w:ascii="Times New Roman" w:hAnsi="Times New Roman" w:cs="Times New Roman"/>
          <w:color w:val="000000"/>
          <w:sz w:val="24"/>
          <w:szCs w:val="24"/>
          <w:lang w:val="ru-RU"/>
        </w:rPr>
        <w:t xml:space="preserve"> может проводить внеплановые сплошные и выборочные инвентаризации товарно-материальных ценностей. Внеплановые инвентаризации</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проводятся на основании Решения</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о проведении инвентаризации (ф. 0510439).</w:t>
      </w:r>
    </w:p>
    <w:p w:rsidR="00C021CA" w:rsidRPr="00961220" w:rsidRDefault="00C021CA" w:rsidP="00961220">
      <w:pPr>
        <w:spacing w:after="0" w:line="240" w:lineRule="atLeast"/>
        <w:ind w:firstLine="426"/>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2.5. До начала проверки фактического наличия имущества инвентаризационной комиссии</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 xml:space="preserve">надлежит получить приходные и расходные документы или отчеты о </w:t>
      </w:r>
      <w:r w:rsidRPr="00961220">
        <w:rPr>
          <w:rFonts w:ascii="Times New Roman" w:hAnsi="Times New Roman" w:cs="Times New Roman"/>
          <w:color w:val="000000"/>
          <w:sz w:val="24"/>
          <w:szCs w:val="24"/>
          <w:lang w:val="ru-RU"/>
        </w:rPr>
        <w:lastRenderedPageBreak/>
        <w:t>движении</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материальных ценностей и денежных средств, не сданные и не учтенные бухгалтерией на</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момент проведения инвентаризации.</w:t>
      </w:r>
    </w:p>
    <w:p w:rsidR="00C021CA" w:rsidRPr="00961220" w:rsidRDefault="00C021CA" w:rsidP="00961220">
      <w:pPr>
        <w:spacing w:after="0" w:line="240" w:lineRule="atLeast"/>
        <w:ind w:firstLine="426"/>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 xml:space="preserve">Председатель инвентаризационной комиссии визирует все приходные и расходные документы, приложенные к реестрам (отчетам), с указанием «до инвентаризации </w:t>
      </w:r>
      <w:proofErr w:type="gramStart"/>
      <w:r w:rsidRPr="00961220">
        <w:rPr>
          <w:rFonts w:ascii="Times New Roman" w:hAnsi="Times New Roman" w:cs="Times New Roman"/>
          <w:color w:val="000000"/>
          <w:sz w:val="24"/>
          <w:szCs w:val="24"/>
          <w:lang w:val="ru-RU"/>
        </w:rPr>
        <w:t>на</w:t>
      </w:r>
      <w:proofErr w:type="gramEnd"/>
      <w:r w:rsidRPr="00961220">
        <w:rPr>
          <w:rFonts w:ascii="Times New Roman" w:hAnsi="Times New Roman" w:cs="Times New Roman"/>
          <w:color w:val="000000"/>
          <w:sz w:val="24"/>
          <w:szCs w:val="24"/>
          <w:lang w:val="ru-RU"/>
        </w:rPr>
        <w:t xml:space="preserve"> "___"»</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(дата). Это служит основанием для определения остатков имущества к началу</w:t>
      </w:r>
      <w:r w:rsidRPr="00961220">
        <w:rPr>
          <w:rFonts w:ascii="Times New Roman" w:hAnsi="Times New Roman" w:cs="Times New Roman"/>
          <w:sz w:val="24"/>
          <w:szCs w:val="24"/>
          <w:lang w:val="ru-RU"/>
        </w:rPr>
        <w:br/>
      </w:r>
      <w:r w:rsidRPr="00961220">
        <w:rPr>
          <w:rFonts w:ascii="Times New Roman" w:hAnsi="Times New Roman" w:cs="Times New Roman"/>
          <w:color w:val="000000"/>
          <w:sz w:val="24"/>
          <w:szCs w:val="24"/>
          <w:lang w:val="ru-RU"/>
        </w:rPr>
        <w:t>инвентаризации по учетным данным.</w:t>
      </w:r>
    </w:p>
    <w:p w:rsidR="00C021CA" w:rsidRPr="00961220" w:rsidRDefault="00C021CA" w:rsidP="00961220">
      <w:pPr>
        <w:spacing w:after="0" w:line="240" w:lineRule="atLeast"/>
        <w:ind w:firstLine="426"/>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2.6. Ответственные лица дают расписки о том, что к началу инвентаризации все расходные</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и приходные документы на имущество сданы в бухгалтерию или переданы комиссии и все</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ценности, поступившие на их ответственность, оприходованы, а выбывшие – списаны в</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расход. Аналогичные расписки дают сотрудники, имеющие подотчетные суммы на</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приобретение или доверенности на получение имущества.</w:t>
      </w:r>
    </w:p>
    <w:p w:rsidR="00C021CA" w:rsidRPr="00961220" w:rsidRDefault="00C021CA" w:rsidP="00961220">
      <w:pPr>
        <w:spacing w:after="0" w:line="240" w:lineRule="atLeast"/>
        <w:ind w:firstLine="426"/>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2.7. Фактическое наличие имущества при инвентаризации определяют путем осмотра, подсчета, взвешивания, обмера.</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Вес и объем навалочных и наливных материальных ценностей проверяется путем обмеров, замеров и технических расчетов.</w:t>
      </w:r>
    </w:p>
    <w:p w:rsidR="00C021CA" w:rsidRPr="00961220" w:rsidRDefault="00C021CA" w:rsidP="00961220">
      <w:pPr>
        <w:spacing w:after="0" w:line="240" w:lineRule="atLeast"/>
        <w:ind w:firstLine="426"/>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Инвентаризация материальных ценностей, которые хранятся в неповрежденной упаковке с информацией производителя о количестве товара внутри, проводится методом фиксации. Для этого вскрывается и пересчитывается содержимое части упаковок –</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10 процентов от общего количества. Остальной подсчет ведется на основании данных производителя.</w:t>
      </w:r>
    </w:p>
    <w:p w:rsidR="00C021CA" w:rsidRPr="00961220" w:rsidRDefault="00C021CA" w:rsidP="00961220">
      <w:pPr>
        <w:spacing w:after="0" w:line="240" w:lineRule="atLeast"/>
        <w:ind w:firstLine="426"/>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 xml:space="preserve">Инвентаризация имущества, которое находится вне </w:t>
      </w:r>
      <w:r w:rsidR="00961220">
        <w:rPr>
          <w:rFonts w:ascii="Times New Roman" w:hAnsi="Times New Roman" w:cs="Times New Roman"/>
          <w:color w:val="000000"/>
          <w:sz w:val="24"/>
          <w:szCs w:val="24"/>
          <w:lang w:val="ru-RU"/>
        </w:rPr>
        <w:t>Администрации</w:t>
      </w:r>
      <w:r w:rsidRPr="00961220">
        <w:rPr>
          <w:rFonts w:ascii="Times New Roman" w:hAnsi="Times New Roman" w:cs="Times New Roman"/>
          <w:color w:val="000000"/>
          <w:sz w:val="24"/>
          <w:szCs w:val="24"/>
          <w:lang w:val="ru-RU"/>
        </w:rPr>
        <w:t>, может проходить с помощью виде</w:t>
      </w:r>
      <w:proofErr w:type="gramStart"/>
      <w:r w:rsidRPr="00961220">
        <w:rPr>
          <w:rFonts w:ascii="Times New Roman" w:hAnsi="Times New Roman" w:cs="Times New Roman"/>
          <w:color w:val="000000"/>
          <w:sz w:val="24"/>
          <w:szCs w:val="24"/>
          <w:lang w:val="ru-RU"/>
        </w:rPr>
        <w:t>о-</w:t>
      </w:r>
      <w:proofErr w:type="gramEnd"/>
      <w:r w:rsidRPr="00961220">
        <w:rPr>
          <w:rFonts w:ascii="Times New Roman" w:hAnsi="Times New Roman" w:cs="Times New Roman"/>
          <w:color w:val="000000"/>
          <w:sz w:val="24"/>
          <w:szCs w:val="24"/>
          <w:lang w:val="ru-RU"/>
        </w:rPr>
        <w:t xml:space="preserve"> и </w:t>
      </w:r>
      <w:proofErr w:type="spellStart"/>
      <w:r w:rsidRPr="00961220">
        <w:rPr>
          <w:rFonts w:ascii="Times New Roman" w:hAnsi="Times New Roman" w:cs="Times New Roman"/>
          <w:color w:val="000000"/>
          <w:sz w:val="24"/>
          <w:szCs w:val="24"/>
          <w:lang w:val="ru-RU"/>
        </w:rPr>
        <w:t>фотофиксации</w:t>
      </w:r>
      <w:proofErr w:type="spellEnd"/>
      <w:r w:rsidRPr="00961220">
        <w:rPr>
          <w:rFonts w:ascii="Times New Roman" w:hAnsi="Times New Roman" w:cs="Times New Roman"/>
          <w:color w:val="000000"/>
          <w:sz w:val="24"/>
          <w:szCs w:val="24"/>
          <w:lang w:val="ru-RU"/>
        </w:rPr>
        <w:t xml:space="preserve"> по правилам, установленным в разделе 5 настоящего порядка.</w:t>
      </w:r>
    </w:p>
    <w:p w:rsidR="00C021CA" w:rsidRPr="00BC06AB" w:rsidRDefault="00C021CA" w:rsidP="00961220">
      <w:pPr>
        <w:spacing w:after="0" w:line="240" w:lineRule="atLeast"/>
        <w:ind w:firstLine="426"/>
        <w:jc w:val="both"/>
        <w:rPr>
          <w:rFonts w:ascii="Times New Roman" w:hAnsi="Times New Roman" w:cs="Times New Roman"/>
          <w:sz w:val="24"/>
          <w:szCs w:val="24"/>
          <w:lang w:val="ru-RU"/>
        </w:rPr>
      </w:pPr>
      <w:r w:rsidRPr="00BC06AB">
        <w:rPr>
          <w:rFonts w:ascii="Times New Roman" w:hAnsi="Times New Roman" w:cs="Times New Roman"/>
          <w:sz w:val="24"/>
          <w:szCs w:val="24"/>
          <w:lang w:val="ru-RU"/>
        </w:rPr>
        <w:t>Инвентаризация камер видеонаблюдения проводится путем фиксации выполнения функций объекта –</w:t>
      </w:r>
      <w:r w:rsidRPr="00BC06AB">
        <w:rPr>
          <w:rFonts w:ascii="Times New Roman" w:hAnsi="Times New Roman" w:cs="Times New Roman"/>
          <w:sz w:val="24"/>
          <w:szCs w:val="24"/>
        </w:rPr>
        <w:t> </w:t>
      </w:r>
      <w:r w:rsidRPr="00BC06AB">
        <w:rPr>
          <w:rFonts w:ascii="Times New Roman" w:hAnsi="Times New Roman" w:cs="Times New Roman"/>
          <w:sz w:val="24"/>
          <w:szCs w:val="24"/>
          <w:lang w:val="ru-RU"/>
        </w:rPr>
        <w:t>поступления сигналов и совершения видеозаписей.</w:t>
      </w:r>
    </w:p>
    <w:p w:rsidR="00C021CA" w:rsidRPr="00961220" w:rsidRDefault="00C021CA" w:rsidP="00961220">
      <w:pPr>
        <w:spacing w:after="0" w:line="240" w:lineRule="atLeast"/>
        <w:ind w:firstLine="426"/>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2.8. Проверка фактического наличия имущества производится при обязательном участии</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ответственных лиц.</w:t>
      </w:r>
    </w:p>
    <w:p w:rsidR="00C021CA" w:rsidRPr="00961220" w:rsidRDefault="00C021CA" w:rsidP="00961220">
      <w:pPr>
        <w:spacing w:after="0" w:line="240" w:lineRule="atLeast"/>
        <w:ind w:firstLine="426"/>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2.9. Для оформления инвентаризации комиссия применяет формы,</w:t>
      </w:r>
      <w:r w:rsidRPr="00961220">
        <w:rPr>
          <w:rFonts w:ascii="Times New Roman" w:hAnsi="Times New Roman" w:cs="Times New Roman"/>
          <w:sz w:val="24"/>
          <w:szCs w:val="24"/>
          <w:lang w:val="ru-RU"/>
        </w:rPr>
        <w:br/>
      </w:r>
      <w:r w:rsidRPr="00961220">
        <w:rPr>
          <w:rFonts w:ascii="Times New Roman" w:hAnsi="Times New Roman" w:cs="Times New Roman"/>
          <w:color w:val="000000"/>
          <w:sz w:val="24"/>
          <w:szCs w:val="24"/>
          <w:lang w:val="ru-RU"/>
        </w:rPr>
        <w:t>утвержденные</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приказами Минфина</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от 30.03.2015 № 52н</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и от 15.04.2021 № 61н:</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решение о проведении инвентаризации (ф. 0510439);</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 изменение Решения о проведении инвентаризации (ф. 0510447);</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 xml:space="preserve"> инвентаризационная опись остатков на счетах учета денежных средств (ф. 0504082);</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 инвентаризационная опись (сличительная ведомость) бланков строгой отчетности и</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денежных документов (ф. 0504086);</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 инвентаризационная опись (сличительная ведомость) по объектам нефинансовых активов</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(ф. 0504087). По объектам, переданным в аренду, безвозмездное пользование, а также</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полученным в аренду, безвозмездное пользование и по другим основаниям, составляются</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отдельные описи (ф. 0504087);</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 инвентаризационная опись наличных денежных средств (ф. 0504088);</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 инвентаризационная опись расчетов с покупателями, поставщиками и прочими</w:t>
      </w:r>
      <w:r w:rsidRPr="00961220">
        <w:rPr>
          <w:rFonts w:ascii="Times New Roman" w:hAnsi="Times New Roman" w:cs="Times New Roman"/>
          <w:sz w:val="24"/>
          <w:szCs w:val="24"/>
          <w:lang w:val="ru-RU"/>
        </w:rPr>
        <w:br/>
      </w:r>
      <w:r w:rsidRPr="00961220">
        <w:rPr>
          <w:rFonts w:ascii="Times New Roman" w:hAnsi="Times New Roman" w:cs="Times New Roman"/>
          <w:color w:val="000000"/>
          <w:sz w:val="24"/>
          <w:szCs w:val="24"/>
          <w:lang w:val="ru-RU"/>
        </w:rPr>
        <w:t>дебиторами и кредиторами (ф. 0504089);</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 инвентаризационная опись расчетов по поступлениям (ф. 0504091);</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 акт о результатах инвентаризации (ф. 0510463);</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 акт о результатах инвентаризации наличных денежных средств (ф. 0510836);</w:t>
      </w:r>
    </w:p>
    <w:p w:rsidR="00862191" w:rsidRDefault="00C021CA" w:rsidP="00961220">
      <w:pPr>
        <w:spacing w:after="0" w:line="240" w:lineRule="atLeast"/>
        <w:jc w:val="both"/>
        <w:rPr>
          <w:rFonts w:ascii="Times New Roman" w:hAnsi="Times New Roman" w:cs="Times New Roman"/>
          <w:sz w:val="24"/>
          <w:szCs w:val="24"/>
          <w:lang w:val="ru-RU"/>
        </w:rPr>
      </w:pPr>
      <w:r w:rsidRPr="00961220">
        <w:rPr>
          <w:rFonts w:ascii="Times New Roman" w:hAnsi="Times New Roman" w:cs="Times New Roman"/>
          <w:color w:val="000000"/>
          <w:sz w:val="24"/>
          <w:szCs w:val="24"/>
          <w:lang w:val="ru-RU"/>
        </w:rPr>
        <w:t>– решение о прекращении признания активами объектов НФА (ф. 0510440);</w:t>
      </w:r>
    </w:p>
    <w:p w:rsidR="00C021CA" w:rsidRPr="00961220" w:rsidRDefault="00C021CA" w:rsidP="00961220">
      <w:pPr>
        <w:spacing w:after="0" w:line="240" w:lineRule="atLeast"/>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 инвентаризационная опись задолженности по кредитам, займам (ссудам) (ф. 0504083);</w:t>
      </w:r>
      <w:r w:rsidRPr="00961220">
        <w:rPr>
          <w:rFonts w:ascii="Times New Roman" w:hAnsi="Times New Roman" w:cs="Times New Roman"/>
          <w:sz w:val="24"/>
          <w:szCs w:val="24"/>
          <w:lang w:val="ru-RU"/>
        </w:rPr>
        <w:br/>
      </w:r>
      <w:r w:rsidRPr="00961220">
        <w:rPr>
          <w:rFonts w:ascii="Times New Roman" w:hAnsi="Times New Roman" w:cs="Times New Roman"/>
          <w:color w:val="000000"/>
          <w:sz w:val="24"/>
          <w:szCs w:val="24"/>
          <w:lang w:val="ru-RU"/>
        </w:rPr>
        <w:t>– инвентаризационная опись ценных бумаг (ф. 0504081).</w:t>
      </w:r>
    </w:p>
    <w:p w:rsidR="00C021CA" w:rsidRPr="00961220" w:rsidRDefault="00C021CA" w:rsidP="00961220">
      <w:pPr>
        <w:spacing w:after="0" w:line="240" w:lineRule="atLeast"/>
        <w:jc w:val="both"/>
        <w:rPr>
          <w:rFonts w:ascii="Times New Roman" w:hAnsi="Times New Roman" w:cs="Times New Roman"/>
          <w:color w:val="000000"/>
          <w:sz w:val="24"/>
          <w:szCs w:val="24"/>
          <w:lang w:val="ru-RU"/>
        </w:rPr>
      </w:pPr>
      <w:r w:rsidRPr="00961220">
        <w:rPr>
          <w:rFonts w:ascii="Times New Roman" w:hAnsi="Times New Roman" w:cs="Times New Roman"/>
          <w:color w:val="000000"/>
          <w:sz w:val="24"/>
          <w:szCs w:val="24"/>
          <w:lang w:val="ru-RU"/>
        </w:rPr>
        <w:t>Для результатов инвентаризации расходов будущих периодов применяется акт инвентаризации расходов будущих периодов № ИНВ-11 (ф. 0317012), утвержденный</w:t>
      </w:r>
      <w:r w:rsidRPr="00961220">
        <w:rPr>
          <w:rFonts w:ascii="Times New Roman" w:hAnsi="Times New Roman" w:cs="Times New Roman"/>
          <w:color w:val="000000"/>
          <w:sz w:val="24"/>
          <w:szCs w:val="24"/>
        </w:rPr>
        <w:t> </w:t>
      </w:r>
      <w:r w:rsidRPr="00961220">
        <w:rPr>
          <w:rFonts w:ascii="Times New Roman" w:hAnsi="Times New Roman" w:cs="Times New Roman"/>
          <w:color w:val="000000"/>
          <w:sz w:val="24"/>
          <w:szCs w:val="24"/>
          <w:lang w:val="ru-RU"/>
        </w:rPr>
        <w:t xml:space="preserve"> приказом Госкомстата от 18.08.1998 № 88.</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2.10. Инвентаризационная комиссия обеспечивает полноту и точность внесения в описи</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данных о фактических остатках основных средств, нематериальных активов, материальных</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запасов и другого имущества, денежных средств, финансовых активов и обязательств,</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правильность и своевременность оформления материалов инвентаризации. Также комиссия</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обеспечивает внесение в описи обнаруженных признаков обесценения актива.</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lastRenderedPageBreak/>
        <w:t>2.11. Если инвентаризация проводится в течение нескольких дней, то помещения, где</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хранятся материальные ценности, при уходе инвентаризационной комиссии должны быть</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опечатаны. Во время перерывов в работе инвентаризационных комиссий (в обеденный</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перерыв, в ночное время, по другим причинам) описи должны храниться в ящике (шкафу,</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сейфе) в закрытом помещении, где проводится инвентаризация.</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2.12. Если ответственные лица обнаружат после инвентаризации ошибки в описях, они</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должны немедленно (до открытия склада, кладовой, секции и т. п.) заявить об этом</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председателю инвентаризационной комиссии.</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Инвентаризационная комиссия осуществляет проверку указанных фактов и в случае их</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подтверждения производит исправление выявленных ошибок в установленном порядке.</w:t>
      </w:r>
    </w:p>
    <w:p w:rsidR="00862191" w:rsidRDefault="00862191" w:rsidP="00862191">
      <w:pPr>
        <w:spacing w:after="0" w:line="240" w:lineRule="atLeast"/>
        <w:jc w:val="center"/>
        <w:rPr>
          <w:rFonts w:ascii="Times New Roman" w:hAnsi="Times New Roman" w:cs="Times New Roman"/>
          <w:b/>
          <w:bCs/>
          <w:color w:val="252525"/>
          <w:spacing w:val="-2"/>
          <w:sz w:val="24"/>
          <w:szCs w:val="24"/>
          <w:lang w:val="ru-RU"/>
        </w:rPr>
      </w:pPr>
    </w:p>
    <w:p w:rsidR="00C021CA" w:rsidRPr="00862191" w:rsidRDefault="00C021CA" w:rsidP="00862191">
      <w:pPr>
        <w:spacing w:after="0" w:line="240" w:lineRule="atLeast"/>
        <w:jc w:val="center"/>
        <w:rPr>
          <w:rFonts w:ascii="Times New Roman" w:hAnsi="Times New Roman" w:cs="Times New Roman"/>
          <w:b/>
          <w:bCs/>
          <w:color w:val="252525"/>
          <w:spacing w:val="-2"/>
          <w:sz w:val="24"/>
          <w:szCs w:val="24"/>
          <w:lang w:val="ru-RU"/>
        </w:rPr>
      </w:pPr>
      <w:r w:rsidRPr="00862191">
        <w:rPr>
          <w:rFonts w:ascii="Times New Roman" w:hAnsi="Times New Roman" w:cs="Times New Roman"/>
          <w:b/>
          <w:bCs/>
          <w:color w:val="252525"/>
          <w:spacing w:val="-2"/>
          <w:sz w:val="24"/>
          <w:szCs w:val="24"/>
          <w:lang w:val="ru-RU"/>
        </w:rPr>
        <w:t>3. Особенности инвентаризации отдельных видов имущества, финансовых активов,</w:t>
      </w:r>
      <w:r w:rsidRPr="00862191">
        <w:rPr>
          <w:rFonts w:ascii="Times New Roman" w:hAnsi="Times New Roman" w:cs="Times New Roman"/>
          <w:b/>
          <w:bCs/>
          <w:color w:val="252525"/>
          <w:spacing w:val="-2"/>
          <w:sz w:val="24"/>
          <w:szCs w:val="24"/>
        </w:rPr>
        <w:t> </w:t>
      </w:r>
      <w:r w:rsidRPr="00862191">
        <w:rPr>
          <w:rFonts w:ascii="Times New Roman" w:hAnsi="Times New Roman" w:cs="Times New Roman"/>
          <w:b/>
          <w:bCs/>
          <w:color w:val="252525"/>
          <w:spacing w:val="-2"/>
          <w:sz w:val="24"/>
          <w:szCs w:val="24"/>
          <w:lang w:val="ru-RU"/>
        </w:rPr>
        <w:t>обязательств и финансовых результатов</w:t>
      </w:r>
      <w:r w:rsidR="00862191" w:rsidRPr="00862191">
        <w:rPr>
          <w:rFonts w:ascii="Times New Roman" w:hAnsi="Times New Roman" w:cs="Times New Roman"/>
          <w:b/>
          <w:bCs/>
          <w:color w:val="252525"/>
          <w:spacing w:val="-2"/>
          <w:sz w:val="24"/>
          <w:szCs w:val="24"/>
          <w:lang w:val="ru-RU"/>
        </w:rPr>
        <w:t>.</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3.1. Инвентаризация основных сре</w:t>
      </w:r>
      <w:proofErr w:type="gramStart"/>
      <w:r w:rsidRPr="00862191">
        <w:rPr>
          <w:rFonts w:ascii="Times New Roman" w:hAnsi="Times New Roman" w:cs="Times New Roman"/>
          <w:color w:val="000000"/>
          <w:sz w:val="24"/>
          <w:szCs w:val="24"/>
          <w:lang w:val="ru-RU"/>
        </w:rPr>
        <w:t>дств пр</w:t>
      </w:r>
      <w:proofErr w:type="gramEnd"/>
      <w:r w:rsidRPr="00862191">
        <w:rPr>
          <w:rFonts w:ascii="Times New Roman" w:hAnsi="Times New Roman" w:cs="Times New Roman"/>
          <w:color w:val="000000"/>
          <w:sz w:val="24"/>
          <w:szCs w:val="24"/>
          <w:lang w:val="ru-RU"/>
        </w:rPr>
        <w:t>оводится один раз в год перед составлением</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годовой бухгалтерской отчетности. Исключение – объекты библиотечного фонда,</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сроки и порядок инвентаризации которых изложены в пункте 3.2 настоящего</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Положения.</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Инвентаризации подлежат основные средства на балансовых счетах 101.00 «Основные</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 xml:space="preserve">средства», а также имущество на </w:t>
      </w:r>
      <w:proofErr w:type="spellStart"/>
      <w:r w:rsidRPr="00862191">
        <w:rPr>
          <w:rFonts w:ascii="Times New Roman" w:hAnsi="Times New Roman" w:cs="Times New Roman"/>
          <w:color w:val="000000"/>
          <w:sz w:val="24"/>
          <w:szCs w:val="24"/>
          <w:lang w:val="ru-RU"/>
        </w:rPr>
        <w:t>забалансовых</w:t>
      </w:r>
      <w:proofErr w:type="spellEnd"/>
      <w:r w:rsidRPr="00862191">
        <w:rPr>
          <w:rFonts w:ascii="Times New Roman" w:hAnsi="Times New Roman" w:cs="Times New Roman"/>
          <w:color w:val="000000"/>
          <w:sz w:val="24"/>
          <w:szCs w:val="24"/>
          <w:lang w:val="ru-RU"/>
        </w:rPr>
        <w:t xml:space="preserve"> счетах 01 «Имущество, полученное в пользование», 02 «Материальные ценности на хранении».</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Основные средства, которые временно отсутствуют (находятся у подрядчика на ремонте, у</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сотрудников в командировке и т. д.), инвентаризируются по документам и регистрам до</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момента выбытия.</w:t>
      </w:r>
    </w:p>
    <w:p w:rsidR="00114D65"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Перед инв</w:t>
      </w:r>
      <w:r w:rsidR="00114D65">
        <w:rPr>
          <w:rFonts w:ascii="Times New Roman" w:hAnsi="Times New Roman" w:cs="Times New Roman"/>
          <w:color w:val="000000"/>
          <w:sz w:val="24"/>
          <w:szCs w:val="24"/>
          <w:lang w:val="ru-RU"/>
        </w:rPr>
        <w:t xml:space="preserve">ентаризацией комиссия проверяет: </w:t>
      </w:r>
    </w:p>
    <w:p w:rsidR="00114D65" w:rsidRDefault="00C021CA" w:rsidP="00862191">
      <w:pPr>
        <w:spacing w:after="0" w:line="240" w:lineRule="atLeast"/>
        <w:ind w:firstLine="426"/>
        <w:jc w:val="both"/>
        <w:rPr>
          <w:rFonts w:ascii="Times New Roman" w:hAnsi="Times New Roman" w:cs="Times New Roman"/>
          <w:sz w:val="24"/>
          <w:szCs w:val="24"/>
          <w:lang w:val="ru-RU"/>
        </w:rPr>
      </w:pPr>
      <w:r w:rsidRPr="00862191">
        <w:rPr>
          <w:rFonts w:ascii="Times New Roman" w:hAnsi="Times New Roman" w:cs="Times New Roman"/>
          <w:color w:val="000000"/>
          <w:sz w:val="24"/>
          <w:szCs w:val="24"/>
          <w:lang w:val="ru-RU"/>
        </w:rPr>
        <w:t>– есть ли инвентарные карточки, книги и описи на основные средства, как они заполнены;</w:t>
      </w:r>
    </w:p>
    <w:p w:rsidR="00114D65" w:rsidRDefault="00C021CA" w:rsidP="00862191">
      <w:pPr>
        <w:spacing w:after="0" w:line="240" w:lineRule="atLeast"/>
        <w:ind w:firstLine="426"/>
        <w:jc w:val="both"/>
        <w:rPr>
          <w:rFonts w:ascii="Times New Roman" w:hAnsi="Times New Roman" w:cs="Times New Roman"/>
          <w:sz w:val="24"/>
          <w:szCs w:val="24"/>
          <w:lang w:val="ru-RU"/>
        </w:rPr>
      </w:pPr>
      <w:r w:rsidRPr="00862191">
        <w:rPr>
          <w:rFonts w:ascii="Times New Roman" w:hAnsi="Times New Roman" w:cs="Times New Roman"/>
          <w:color w:val="000000"/>
          <w:sz w:val="24"/>
          <w:szCs w:val="24"/>
          <w:lang w:val="ru-RU"/>
        </w:rPr>
        <w:t>– состояние техпаспортов и других технических документов;</w:t>
      </w:r>
    </w:p>
    <w:p w:rsidR="00114D65" w:rsidRDefault="00C021CA" w:rsidP="00862191">
      <w:pPr>
        <w:spacing w:after="0" w:line="240" w:lineRule="atLeast"/>
        <w:ind w:firstLine="426"/>
        <w:jc w:val="both"/>
        <w:rPr>
          <w:rFonts w:ascii="Times New Roman" w:hAnsi="Times New Roman" w:cs="Times New Roman"/>
          <w:sz w:val="24"/>
          <w:szCs w:val="24"/>
          <w:lang w:val="ru-RU"/>
        </w:rPr>
      </w:pPr>
      <w:r w:rsidRPr="00862191">
        <w:rPr>
          <w:rFonts w:ascii="Times New Roman" w:hAnsi="Times New Roman" w:cs="Times New Roman"/>
          <w:color w:val="000000"/>
          <w:sz w:val="24"/>
          <w:szCs w:val="24"/>
          <w:lang w:val="ru-RU"/>
        </w:rPr>
        <w:t>– документы о государственной регистрации объектов;</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 документы на основные средства, которые приняли или сдали на хранение и в аренду.</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При отсутствии документов комиссия должна обеспечить их получение или оформление. При обнаружении расхождений и неточностей в регистрах бухгалтерского учета или технической документации следует внести соответствующие исправления и уточнения.</w:t>
      </w:r>
    </w:p>
    <w:p w:rsidR="00114D65" w:rsidRDefault="00C021CA" w:rsidP="00862191">
      <w:pPr>
        <w:spacing w:after="0" w:line="240" w:lineRule="atLeast"/>
        <w:ind w:firstLine="426"/>
        <w:jc w:val="both"/>
        <w:rPr>
          <w:rFonts w:ascii="Times New Roman" w:hAnsi="Times New Roman" w:cs="Times New Roman"/>
          <w:sz w:val="24"/>
          <w:szCs w:val="24"/>
          <w:lang w:val="ru-RU"/>
        </w:rPr>
      </w:pPr>
      <w:r w:rsidRPr="00862191">
        <w:rPr>
          <w:rFonts w:ascii="Times New Roman" w:hAnsi="Times New Roman" w:cs="Times New Roman"/>
          <w:color w:val="000000"/>
          <w:sz w:val="24"/>
          <w:szCs w:val="24"/>
          <w:lang w:val="ru-RU"/>
        </w:rPr>
        <w:t>В ходе инвентаризации комиссия проверяет:</w:t>
      </w:r>
    </w:p>
    <w:p w:rsidR="00114D65" w:rsidRDefault="00C021CA" w:rsidP="00862191">
      <w:pPr>
        <w:spacing w:after="0" w:line="240" w:lineRule="atLeast"/>
        <w:ind w:firstLine="426"/>
        <w:jc w:val="both"/>
        <w:rPr>
          <w:rFonts w:ascii="Times New Roman" w:hAnsi="Times New Roman" w:cs="Times New Roman"/>
          <w:sz w:val="24"/>
          <w:szCs w:val="24"/>
          <w:lang w:val="ru-RU"/>
        </w:rPr>
      </w:pPr>
      <w:r w:rsidRPr="00862191">
        <w:rPr>
          <w:rFonts w:ascii="Times New Roman" w:hAnsi="Times New Roman" w:cs="Times New Roman"/>
          <w:color w:val="000000"/>
          <w:sz w:val="24"/>
          <w:szCs w:val="24"/>
          <w:lang w:val="ru-RU"/>
        </w:rPr>
        <w:t>– фактическое наличие объектов основных средств, эксплуатируются ли они по назначению;</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 физическое состояние объектов основных средств: рабочее, поломка, износ, порча и т. д.</w:t>
      </w:r>
    </w:p>
    <w:p w:rsidR="00C021CA" w:rsidRPr="00862191" w:rsidRDefault="00C021CA" w:rsidP="00862191">
      <w:pPr>
        <w:spacing w:after="0" w:line="240" w:lineRule="atLeast"/>
        <w:ind w:firstLine="426"/>
        <w:jc w:val="both"/>
        <w:rPr>
          <w:rFonts w:ascii="Times New Roman" w:hAnsi="Times New Roman" w:cs="Times New Roman"/>
          <w:color w:val="000000"/>
          <w:sz w:val="24"/>
          <w:szCs w:val="24"/>
          <w:lang w:val="ru-RU"/>
        </w:rPr>
      </w:pPr>
      <w:r w:rsidRPr="00862191">
        <w:rPr>
          <w:rFonts w:ascii="Times New Roman" w:hAnsi="Times New Roman" w:cs="Times New Roman"/>
          <w:color w:val="000000"/>
          <w:sz w:val="24"/>
          <w:szCs w:val="24"/>
          <w:lang w:val="ru-RU"/>
        </w:rPr>
        <w:t>Данные об эксплуатации и физическом состоянии комиссия указывает в инвентаризационной описи (ф. 0504087). Графы 8 и 9 инвентаризационной описи по НФА</w:t>
      </w:r>
      <w:r w:rsidRPr="00862191">
        <w:rPr>
          <w:rFonts w:ascii="Times New Roman" w:hAnsi="Times New Roman" w:cs="Times New Roman"/>
          <w:color w:val="000000"/>
          <w:sz w:val="24"/>
          <w:szCs w:val="24"/>
        </w:rPr>
        <w:t> </w:t>
      </w:r>
      <w:r w:rsidRPr="00862191">
        <w:rPr>
          <w:rFonts w:ascii="Times New Roman" w:hAnsi="Times New Roman" w:cs="Times New Roman"/>
          <w:color w:val="000000"/>
          <w:sz w:val="24"/>
          <w:szCs w:val="24"/>
          <w:lang w:val="ru-RU"/>
        </w:rPr>
        <w:t>комис</w:t>
      </w:r>
      <w:r w:rsidR="00114D65">
        <w:rPr>
          <w:rFonts w:ascii="Times New Roman" w:hAnsi="Times New Roman" w:cs="Times New Roman"/>
          <w:color w:val="000000"/>
          <w:sz w:val="24"/>
          <w:szCs w:val="24"/>
          <w:lang w:val="ru-RU"/>
        </w:rPr>
        <w:t>сия заполняет следующим образом:</w:t>
      </w:r>
    </w:p>
    <w:p w:rsidR="00C021CA" w:rsidRPr="00114D65" w:rsidRDefault="00C021CA" w:rsidP="00114D65">
      <w:pPr>
        <w:spacing w:after="0" w:line="240" w:lineRule="atLeast"/>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В графе 8 «Статус объекта учета» указываются коды статусов:</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11 – в эксплуатации;</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12 – требуется ремонт;</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13 – находится на консервации;</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14 – требуется модернизация;</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15 – требуется реконструкция;</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16 – не соответствует требованиям эксплуатации;</w:t>
      </w:r>
    </w:p>
    <w:p w:rsidR="00C021CA" w:rsidRPr="00114D65" w:rsidRDefault="00C021CA" w:rsidP="00114D65">
      <w:pPr>
        <w:spacing w:after="0" w:line="240" w:lineRule="atLeast"/>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 xml:space="preserve">17 – не </w:t>
      </w:r>
      <w:proofErr w:type="gramStart"/>
      <w:r w:rsidRPr="00114D65">
        <w:rPr>
          <w:rFonts w:ascii="Times New Roman" w:hAnsi="Times New Roman" w:cs="Times New Roman"/>
          <w:color w:val="000000"/>
          <w:sz w:val="24"/>
          <w:szCs w:val="24"/>
          <w:lang w:val="ru-RU"/>
        </w:rPr>
        <w:t>введен</w:t>
      </w:r>
      <w:proofErr w:type="gramEnd"/>
      <w:r w:rsidRPr="00114D65">
        <w:rPr>
          <w:rFonts w:ascii="Times New Roman" w:hAnsi="Times New Roman" w:cs="Times New Roman"/>
          <w:color w:val="000000"/>
          <w:sz w:val="24"/>
          <w:szCs w:val="24"/>
          <w:lang w:val="ru-RU"/>
        </w:rPr>
        <w:t xml:space="preserve"> в эксплуатацию.</w:t>
      </w:r>
    </w:p>
    <w:p w:rsidR="00C021CA" w:rsidRPr="00114D65" w:rsidRDefault="00C021CA" w:rsidP="00114D65">
      <w:pPr>
        <w:spacing w:after="0" w:line="240" w:lineRule="atLeast"/>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В графе 9 «Целевая функция актива» указываются коды функции:</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11 – продолжить эксплуатацию;</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12 – ремонт;</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13 – консервация;</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14 – модернизация, дооснащение (дооборудование);</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15 – реконструкция;</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16 – списание;</w:t>
      </w:r>
    </w:p>
    <w:p w:rsidR="00C021CA" w:rsidRPr="00114D65" w:rsidRDefault="00C021CA" w:rsidP="00114D65">
      <w:pPr>
        <w:spacing w:after="0" w:line="240" w:lineRule="atLeast"/>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lastRenderedPageBreak/>
        <w:t>17 – утилизация.</w:t>
      </w:r>
    </w:p>
    <w:p w:rsidR="00C021CA" w:rsidRPr="00114D65" w:rsidRDefault="00C021CA" w:rsidP="00114D65">
      <w:pPr>
        <w:spacing w:after="0" w:line="240" w:lineRule="atLeast"/>
        <w:ind w:firstLine="426"/>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3.2. Инвентаризацию имущества, переданного в аренду, комиссия проводит путем фиксации факта получения экономических выгод –</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арендной платы от арендатора.</w:t>
      </w:r>
    </w:p>
    <w:p w:rsidR="00114D65" w:rsidRDefault="00C021CA" w:rsidP="00114D65">
      <w:pPr>
        <w:spacing w:after="0" w:line="240" w:lineRule="atLeast"/>
        <w:ind w:firstLine="426"/>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3.3. Инвентаризация библиотечных фондов проводится при смене руководителя библиотеки, а также в следующие сроки:</w:t>
      </w:r>
    </w:p>
    <w:p w:rsidR="00114D65" w:rsidRDefault="00C021CA" w:rsidP="00114D65">
      <w:pPr>
        <w:spacing w:after="0" w:line="240" w:lineRule="atLeast"/>
        <w:ind w:firstLine="426"/>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 наиболее ценные фонды, хранящиеся в сейфах, – ежегодно;</w:t>
      </w:r>
    </w:p>
    <w:p w:rsidR="00114D65" w:rsidRDefault="00C021CA" w:rsidP="00114D65">
      <w:pPr>
        <w:spacing w:after="0" w:line="240" w:lineRule="atLeast"/>
        <w:ind w:firstLine="426"/>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 редчайшие и ценные фонды – один раз в три года;</w:t>
      </w:r>
    </w:p>
    <w:p w:rsidR="00C021CA" w:rsidRPr="00114D65" w:rsidRDefault="00C021CA" w:rsidP="00114D65">
      <w:pPr>
        <w:spacing w:after="0" w:line="240" w:lineRule="atLeast"/>
        <w:ind w:firstLine="426"/>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 остальные фонды – один раз в пять лет.</w:t>
      </w:r>
    </w:p>
    <w:p w:rsidR="00C021CA" w:rsidRPr="00114D65" w:rsidRDefault="00C021CA" w:rsidP="00114D65">
      <w:pPr>
        <w:spacing w:after="0" w:line="240" w:lineRule="atLeast"/>
        <w:ind w:firstLine="426"/>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При инвентаризации библиотечного фонда комиссия проверяет книги путем подсчета, электронные документы – по количественным показателям и контрольным суммам.</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3.4. По незавершенному капстроительству на счете 106.11 «Вложения в основные средства – недвижимое имущество учреждения» комиссия проверяет:</w:t>
      </w:r>
    </w:p>
    <w:p w:rsidR="00114D65" w:rsidRDefault="00C021CA" w:rsidP="00114D65">
      <w:pPr>
        <w:spacing w:after="0" w:line="240" w:lineRule="atLeast"/>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 нет ли в составе оборудования, которое передали на ст</w:t>
      </w:r>
      <w:r w:rsidR="00114D65">
        <w:rPr>
          <w:rFonts w:ascii="Times New Roman" w:hAnsi="Times New Roman" w:cs="Times New Roman"/>
          <w:color w:val="000000"/>
          <w:sz w:val="24"/>
          <w:szCs w:val="24"/>
          <w:lang w:val="ru-RU"/>
        </w:rPr>
        <w:t xml:space="preserve">ройку, но не начали монтировать; </w:t>
      </w:r>
    </w:p>
    <w:p w:rsidR="00C021CA" w:rsidRPr="00114D65" w:rsidRDefault="00C021CA" w:rsidP="00114D65">
      <w:pPr>
        <w:spacing w:after="0" w:line="240" w:lineRule="atLeast"/>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 состояние и причины законсервирован</w:t>
      </w:r>
      <w:r w:rsidR="00114D65">
        <w:rPr>
          <w:rFonts w:ascii="Times New Roman" w:hAnsi="Times New Roman" w:cs="Times New Roman"/>
          <w:color w:val="000000"/>
          <w:sz w:val="24"/>
          <w:szCs w:val="24"/>
          <w:lang w:val="ru-RU"/>
        </w:rPr>
        <w:t xml:space="preserve">ных и временно приостановленных </w:t>
      </w:r>
      <w:r w:rsidRPr="00114D65">
        <w:rPr>
          <w:rFonts w:ascii="Times New Roman" w:hAnsi="Times New Roman" w:cs="Times New Roman"/>
          <w:color w:val="000000"/>
          <w:sz w:val="24"/>
          <w:szCs w:val="24"/>
          <w:lang w:val="ru-RU"/>
        </w:rPr>
        <w:t>объектов</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строительства.</w:t>
      </w:r>
    </w:p>
    <w:p w:rsidR="00C021CA" w:rsidRPr="00114D65" w:rsidRDefault="00C021CA" w:rsidP="00114D65">
      <w:pPr>
        <w:spacing w:after="0" w:line="240" w:lineRule="atLeast"/>
        <w:ind w:firstLine="426"/>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При проверке используется техническая документация, акты сдачи выполненных работ</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(этапов), журналы учета выполненных работ на объектах строительства и др.</w:t>
      </w:r>
    </w:p>
    <w:p w:rsidR="00C021CA" w:rsidRPr="00114D65" w:rsidRDefault="00C021CA" w:rsidP="00114D65">
      <w:pPr>
        <w:spacing w:after="0" w:line="240" w:lineRule="atLeast"/>
        <w:ind w:firstLine="426"/>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Результаты инвентаризации заносятся в инвентаризационную опись (ф. 0504087). В описи</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по каждому отдельному виду работ, конструктивным элементам и оборудованию комиссия</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указывает наименование объекта и объем выполненных работ. В графах 8 и 9</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инвентаризационной описи по НФА комиссия указывает ход реализации вложений в</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соответствии с пунктом 75 Инструкции, утвержденной приказом Минфина от 25.03.2011</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 33н.</w:t>
      </w:r>
    </w:p>
    <w:p w:rsidR="00C021CA" w:rsidRPr="00114D65" w:rsidRDefault="00C021CA" w:rsidP="00114D65">
      <w:pPr>
        <w:spacing w:after="0" w:line="240" w:lineRule="atLeast"/>
        <w:ind w:firstLine="284"/>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3.5. При инвентаризации нематериальных активов комиссия проверяет:</w:t>
      </w:r>
      <w:r w:rsidRPr="00114D65">
        <w:rPr>
          <w:rFonts w:ascii="Times New Roman" w:hAnsi="Times New Roman" w:cs="Times New Roman"/>
          <w:sz w:val="24"/>
          <w:szCs w:val="24"/>
          <w:lang w:val="ru-RU"/>
        </w:rPr>
        <w:br/>
      </w:r>
      <w:r w:rsidRPr="00114D65">
        <w:rPr>
          <w:rFonts w:ascii="Times New Roman" w:hAnsi="Times New Roman" w:cs="Times New Roman"/>
          <w:color w:val="000000"/>
          <w:sz w:val="24"/>
          <w:szCs w:val="24"/>
          <w:lang w:val="ru-RU"/>
        </w:rPr>
        <w:t>– есть ли свидетельства, патенты и лицензионные договоры, которые подтверждают</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исключительные права учреждения на активы;</w:t>
      </w:r>
      <w:r w:rsidRPr="00114D65">
        <w:rPr>
          <w:rFonts w:ascii="Times New Roman" w:hAnsi="Times New Roman" w:cs="Times New Roman"/>
          <w:sz w:val="24"/>
          <w:szCs w:val="24"/>
          <w:lang w:val="ru-RU"/>
        </w:rPr>
        <w:br/>
      </w:r>
      <w:r w:rsidRPr="00114D65">
        <w:rPr>
          <w:rFonts w:ascii="Times New Roman" w:hAnsi="Times New Roman" w:cs="Times New Roman"/>
          <w:color w:val="000000"/>
          <w:sz w:val="24"/>
          <w:szCs w:val="24"/>
          <w:lang w:val="ru-RU"/>
        </w:rPr>
        <w:t>– учтены ли активы на балансе и нет ли ошибок в учете.</w:t>
      </w:r>
    </w:p>
    <w:p w:rsidR="00C021CA" w:rsidRPr="00114D65" w:rsidRDefault="00C021CA" w:rsidP="00114D65">
      <w:pPr>
        <w:spacing w:after="0" w:line="240" w:lineRule="atLeast"/>
        <w:ind w:firstLine="284"/>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Результаты инвентаризации заносятся в инвентаризационную опись (ф. 0504087).</w:t>
      </w:r>
    </w:p>
    <w:p w:rsidR="00C021CA" w:rsidRPr="00114D65" w:rsidRDefault="00C021CA" w:rsidP="00114D65">
      <w:pPr>
        <w:spacing w:after="0" w:line="240" w:lineRule="atLeast"/>
        <w:ind w:firstLine="284"/>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Графы 8 и 9 инвентаризационной описи по НФА комиссия заполняет следующим образом.</w:t>
      </w:r>
    </w:p>
    <w:p w:rsidR="00C021CA" w:rsidRPr="00114D65" w:rsidRDefault="00C021CA" w:rsidP="00114D65">
      <w:pPr>
        <w:spacing w:after="0" w:line="240" w:lineRule="atLeast"/>
        <w:ind w:firstLine="284"/>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В графе 8 «Статус объекта учета» указываются коды статусов:</w:t>
      </w:r>
    </w:p>
    <w:p w:rsidR="00114D65" w:rsidRPr="00114D65" w:rsidRDefault="00C021CA" w:rsidP="00114D65">
      <w:pPr>
        <w:spacing w:after="0" w:line="240" w:lineRule="atLeast"/>
        <w:ind w:firstLine="284"/>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11 – в эксплуатации;</w:t>
      </w:r>
    </w:p>
    <w:p w:rsidR="00114D65" w:rsidRPr="00114D65" w:rsidRDefault="00C021CA" w:rsidP="00114D65">
      <w:pPr>
        <w:spacing w:after="0" w:line="240" w:lineRule="atLeast"/>
        <w:ind w:firstLine="284"/>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14 – требуется модернизация;</w:t>
      </w:r>
    </w:p>
    <w:p w:rsidR="00114D65" w:rsidRPr="00114D65" w:rsidRDefault="00C021CA" w:rsidP="00114D65">
      <w:pPr>
        <w:spacing w:after="0" w:line="240" w:lineRule="atLeast"/>
        <w:ind w:firstLine="284"/>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16 – не соответствует требованиям эксплуатации;</w:t>
      </w:r>
    </w:p>
    <w:p w:rsidR="00C021CA" w:rsidRPr="00114D65" w:rsidRDefault="00C021CA" w:rsidP="00114D65">
      <w:pPr>
        <w:spacing w:after="0" w:line="240" w:lineRule="atLeast"/>
        <w:ind w:firstLine="284"/>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 xml:space="preserve">17 – не </w:t>
      </w:r>
      <w:proofErr w:type="gramStart"/>
      <w:r w:rsidRPr="00114D65">
        <w:rPr>
          <w:rFonts w:ascii="Times New Roman" w:hAnsi="Times New Roman" w:cs="Times New Roman"/>
          <w:color w:val="000000"/>
          <w:sz w:val="24"/>
          <w:szCs w:val="24"/>
          <w:lang w:val="ru-RU"/>
        </w:rPr>
        <w:t>введен</w:t>
      </w:r>
      <w:proofErr w:type="gramEnd"/>
      <w:r w:rsidRPr="00114D65">
        <w:rPr>
          <w:rFonts w:ascii="Times New Roman" w:hAnsi="Times New Roman" w:cs="Times New Roman"/>
          <w:color w:val="000000"/>
          <w:sz w:val="24"/>
          <w:szCs w:val="24"/>
          <w:lang w:val="ru-RU"/>
        </w:rPr>
        <w:t xml:space="preserve"> в эксплуатацию.</w:t>
      </w:r>
    </w:p>
    <w:p w:rsidR="00C021CA" w:rsidRPr="00114D65" w:rsidRDefault="00C021CA" w:rsidP="00114D65">
      <w:pPr>
        <w:spacing w:after="0" w:line="240" w:lineRule="atLeast"/>
        <w:ind w:firstLine="284"/>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В графе 9 «Целевая функция актива» указываются коды функции:</w:t>
      </w:r>
    </w:p>
    <w:p w:rsidR="00114D65" w:rsidRPr="00114D65" w:rsidRDefault="00C021CA" w:rsidP="00114D65">
      <w:pPr>
        <w:spacing w:after="0" w:line="240" w:lineRule="atLeast"/>
        <w:ind w:firstLine="284"/>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11 – продолжить эксплуатацию;</w:t>
      </w:r>
    </w:p>
    <w:p w:rsidR="00114D65" w:rsidRPr="00114D65" w:rsidRDefault="00C021CA" w:rsidP="00114D65">
      <w:pPr>
        <w:spacing w:after="0" w:line="240" w:lineRule="atLeast"/>
        <w:ind w:firstLine="284"/>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14 – модернизация, дооснащение (дооборудование);</w:t>
      </w:r>
    </w:p>
    <w:p w:rsidR="00C021CA" w:rsidRPr="00114D65" w:rsidRDefault="00C021CA" w:rsidP="00114D65">
      <w:pPr>
        <w:spacing w:after="0" w:line="240" w:lineRule="atLeast"/>
        <w:ind w:firstLine="284"/>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16 – списание.</w:t>
      </w:r>
    </w:p>
    <w:p w:rsidR="00C021CA" w:rsidRPr="00114D65" w:rsidRDefault="00C021CA" w:rsidP="00114D65">
      <w:pPr>
        <w:spacing w:after="0" w:line="240" w:lineRule="atLeast"/>
        <w:ind w:firstLine="284"/>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3.6. Материальные запасы комиссия проверяет по каждому ответственному лицу и по местам хранения. При инвентаризации материальных запасов, которых нет в учреждении (в</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пути, отгруженные, не оплачены в срок, на складах других организаций), проверяется</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обоснованность сумм на соответствующих счетах бухучета.</w:t>
      </w:r>
    </w:p>
    <w:p w:rsidR="00114D65" w:rsidRDefault="00C021CA" w:rsidP="00114D65">
      <w:pPr>
        <w:spacing w:after="0" w:line="240" w:lineRule="atLeast"/>
        <w:ind w:firstLine="284"/>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Отдельные инвентаризационные описи (ф. 0504087) составляются на материальные запасы, которые:</w:t>
      </w:r>
      <w:r w:rsidRPr="00114D65">
        <w:rPr>
          <w:rFonts w:ascii="Times New Roman" w:hAnsi="Times New Roman" w:cs="Times New Roman"/>
          <w:sz w:val="24"/>
          <w:szCs w:val="24"/>
          <w:lang w:val="ru-RU"/>
        </w:rPr>
        <w:br/>
      </w:r>
      <w:r w:rsidRPr="00114D65">
        <w:rPr>
          <w:rFonts w:ascii="Times New Roman" w:hAnsi="Times New Roman" w:cs="Times New Roman"/>
          <w:color w:val="000000"/>
          <w:sz w:val="24"/>
          <w:szCs w:val="24"/>
          <w:lang w:val="ru-RU"/>
        </w:rPr>
        <w:t xml:space="preserve">– находятся в </w:t>
      </w:r>
      <w:r w:rsidR="00114D65">
        <w:rPr>
          <w:rFonts w:ascii="Times New Roman" w:hAnsi="Times New Roman" w:cs="Times New Roman"/>
          <w:color w:val="000000"/>
          <w:sz w:val="24"/>
          <w:szCs w:val="24"/>
          <w:lang w:val="ru-RU"/>
        </w:rPr>
        <w:t>Администрации</w:t>
      </w:r>
      <w:r w:rsidRPr="00114D65">
        <w:rPr>
          <w:rFonts w:ascii="Times New Roman" w:hAnsi="Times New Roman" w:cs="Times New Roman"/>
          <w:color w:val="000000"/>
          <w:sz w:val="24"/>
          <w:szCs w:val="24"/>
          <w:lang w:val="ru-RU"/>
        </w:rPr>
        <w:t xml:space="preserve"> и распределены по ответственным лицам;</w:t>
      </w:r>
    </w:p>
    <w:p w:rsidR="00114D65" w:rsidRDefault="00C021CA" w:rsidP="00114D65">
      <w:pPr>
        <w:spacing w:after="0" w:line="240" w:lineRule="atLeast"/>
        <w:ind w:firstLine="284"/>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 находятся в пути. По каждой отправке в описи указывается наименование, количество и</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стоимость, дата отгрузки, а также перечень и номера учетных документов;</w:t>
      </w:r>
    </w:p>
    <w:p w:rsidR="00114D65" w:rsidRDefault="00C021CA" w:rsidP="00114D65">
      <w:pPr>
        <w:spacing w:after="0" w:line="240" w:lineRule="atLeast"/>
        <w:ind w:firstLine="284"/>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 xml:space="preserve">– </w:t>
      </w:r>
      <w:proofErr w:type="gramStart"/>
      <w:r w:rsidRPr="00114D65">
        <w:rPr>
          <w:rFonts w:ascii="Times New Roman" w:hAnsi="Times New Roman" w:cs="Times New Roman"/>
          <w:color w:val="000000"/>
          <w:sz w:val="24"/>
          <w:szCs w:val="24"/>
          <w:lang w:val="ru-RU"/>
        </w:rPr>
        <w:t>отгружены</w:t>
      </w:r>
      <w:proofErr w:type="gramEnd"/>
      <w:r w:rsidRPr="00114D65">
        <w:rPr>
          <w:rFonts w:ascii="Times New Roman" w:hAnsi="Times New Roman" w:cs="Times New Roman"/>
          <w:color w:val="000000"/>
          <w:sz w:val="24"/>
          <w:szCs w:val="24"/>
          <w:lang w:val="ru-RU"/>
        </w:rPr>
        <w:t xml:space="preserve"> и не оплачены вовремя покупателями. По каждой отгрузке в описи указывается</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наименование покупателя и материальных запасов, сумма, дата отгрузки, дата выписки и</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номер расчетного документа;</w:t>
      </w:r>
    </w:p>
    <w:p w:rsidR="00114D65" w:rsidRDefault="00C021CA" w:rsidP="00114D65">
      <w:pPr>
        <w:spacing w:after="0" w:line="240" w:lineRule="atLeast"/>
        <w:ind w:firstLine="284"/>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 xml:space="preserve">– </w:t>
      </w:r>
      <w:proofErr w:type="gramStart"/>
      <w:r w:rsidRPr="00114D65">
        <w:rPr>
          <w:rFonts w:ascii="Times New Roman" w:hAnsi="Times New Roman" w:cs="Times New Roman"/>
          <w:color w:val="000000"/>
          <w:sz w:val="24"/>
          <w:szCs w:val="24"/>
          <w:lang w:val="ru-RU"/>
        </w:rPr>
        <w:t>переданы</w:t>
      </w:r>
      <w:proofErr w:type="gramEnd"/>
      <w:r w:rsidRPr="00114D65">
        <w:rPr>
          <w:rFonts w:ascii="Times New Roman" w:hAnsi="Times New Roman" w:cs="Times New Roman"/>
          <w:color w:val="000000"/>
          <w:sz w:val="24"/>
          <w:szCs w:val="24"/>
          <w:lang w:val="ru-RU"/>
        </w:rPr>
        <w:t xml:space="preserve"> в переработку. В описи указывается наименование перерабатывающей</w:t>
      </w:r>
      <w:r w:rsidRPr="00114D65">
        <w:rPr>
          <w:rFonts w:ascii="Times New Roman" w:hAnsi="Times New Roman" w:cs="Times New Roman"/>
          <w:sz w:val="24"/>
          <w:szCs w:val="24"/>
          <w:lang w:val="ru-RU"/>
        </w:rPr>
        <w:br/>
      </w:r>
      <w:r w:rsidRPr="00114D65">
        <w:rPr>
          <w:rFonts w:ascii="Times New Roman" w:hAnsi="Times New Roman" w:cs="Times New Roman"/>
          <w:color w:val="000000"/>
          <w:sz w:val="24"/>
          <w:szCs w:val="24"/>
          <w:lang w:val="ru-RU"/>
        </w:rPr>
        <w:t>организации и материальных запасов, количество, фактическая стоимость по данным</w:t>
      </w:r>
      <w:r w:rsidRPr="00114D65">
        <w:rPr>
          <w:rFonts w:ascii="Times New Roman" w:hAnsi="Times New Roman" w:cs="Times New Roman"/>
          <w:color w:val="000000"/>
          <w:sz w:val="24"/>
          <w:szCs w:val="24"/>
        </w:rPr>
        <w:t> </w:t>
      </w:r>
      <w:r w:rsidRPr="00114D65">
        <w:rPr>
          <w:rFonts w:ascii="Times New Roman" w:hAnsi="Times New Roman" w:cs="Times New Roman"/>
          <w:color w:val="000000"/>
          <w:sz w:val="24"/>
          <w:szCs w:val="24"/>
          <w:lang w:val="ru-RU"/>
        </w:rPr>
        <w:t>бухучета, дата передачи, номера и даты документов;</w:t>
      </w:r>
    </w:p>
    <w:p w:rsidR="00C021CA" w:rsidRPr="00114D65" w:rsidRDefault="00C021CA" w:rsidP="00114D65">
      <w:pPr>
        <w:spacing w:after="0" w:line="240" w:lineRule="atLeast"/>
        <w:ind w:firstLine="284"/>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lastRenderedPageBreak/>
        <w:t>– находятся на складах других организаций. В описи указывается наименование организации и материальных запасов, количество и стоимость.</w:t>
      </w:r>
    </w:p>
    <w:p w:rsidR="00114D65" w:rsidRDefault="00C021CA" w:rsidP="00114D65">
      <w:pPr>
        <w:spacing w:after="0" w:line="240" w:lineRule="atLeast"/>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 xml:space="preserve">При инвентаризации ГСМ в </w:t>
      </w:r>
      <w:r w:rsidR="00114D65">
        <w:rPr>
          <w:rFonts w:ascii="Times New Roman" w:hAnsi="Times New Roman" w:cs="Times New Roman"/>
          <w:color w:val="000000"/>
          <w:sz w:val="24"/>
          <w:szCs w:val="24"/>
          <w:lang w:val="ru-RU"/>
        </w:rPr>
        <w:t xml:space="preserve">описи (ф. 0504087) указываются: </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 остатки топлива в баках по каждому транспортному средству;</w:t>
      </w:r>
    </w:p>
    <w:p w:rsidR="00C021CA" w:rsidRPr="00114D65" w:rsidRDefault="00C021CA" w:rsidP="00114D65">
      <w:pPr>
        <w:spacing w:after="0" w:line="240" w:lineRule="atLeast"/>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 топливо, которое хранится в емкостях.</w:t>
      </w:r>
    </w:p>
    <w:p w:rsidR="00C021CA" w:rsidRPr="00114D65" w:rsidRDefault="00C021CA" w:rsidP="00114D65">
      <w:pPr>
        <w:spacing w:after="0" w:line="240" w:lineRule="atLeast"/>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Остаток топлива в баках измеряется такими способами:</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 специальными измерителями или мерками;</w:t>
      </w:r>
    </w:p>
    <w:p w:rsidR="00114D65" w:rsidRDefault="00C021CA" w:rsidP="00114D65">
      <w:pPr>
        <w:spacing w:after="0" w:line="240" w:lineRule="atLeast"/>
        <w:jc w:val="both"/>
        <w:rPr>
          <w:rFonts w:ascii="Times New Roman" w:hAnsi="Times New Roman" w:cs="Times New Roman"/>
          <w:sz w:val="24"/>
          <w:szCs w:val="24"/>
          <w:lang w:val="ru-RU"/>
        </w:rPr>
      </w:pPr>
      <w:r w:rsidRPr="00114D65">
        <w:rPr>
          <w:rFonts w:ascii="Times New Roman" w:hAnsi="Times New Roman" w:cs="Times New Roman"/>
          <w:color w:val="000000"/>
          <w:sz w:val="24"/>
          <w:szCs w:val="24"/>
          <w:lang w:val="ru-RU"/>
        </w:rPr>
        <w:t>– путем слива или заправки до полного бака;</w:t>
      </w:r>
    </w:p>
    <w:p w:rsidR="00C021CA" w:rsidRPr="00114D65" w:rsidRDefault="00C021CA" w:rsidP="00114D65">
      <w:pPr>
        <w:spacing w:after="0" w:line="240" w:lineRule="atLeast"/>
        <w:jc w:val="both"/>
        <w:rPr>
          <w:rFonts w:ascii="Times New Roman" w:hAnsi="Times New Roman" w:cs="Times New Roman"/>
          <w:color w:val="000000"/>
          <w:sz w:val="24"/>
          <w:szCs w:val="24"/>
          <w:lang w:val="ru-RU"/>
        </w:rPr>
      </w:pPr>
      <w:r w:rsidRPr="00114D65">
        <w:rPr>
          <w:rFonts w:ascii="Times New Roman" w:hAnsi="Times New Roman" w:cs="Times New Roman"/>
          <w:color w:val="000000"/>
          <w:sz w:val="24"/>
          <w:szCs w:val="24"/>
          <w:lang w:val="ru-RU"/>
        </w:rPr>
        <w:t>– по показаниям бортового компьютера или стрелочного индикатора уровня топлива.</w:t>
      </w:r>
    </w:p>
    <w:p w:rsidR="00C021CA" w:rsidRPr="00114D65" w:rsidRDefault="00C021CA" w:rsidP="00114D65">
      <w:pPr>
        <w:spacing w:after="0" w:line="240" w:lineRule="atLeast"/>
        <w:ind w:firstLine="426"/>
        <w:jc w:val="both"/>
        <w:rPr>
          <w:rFonts w:ascii="Times New Roman" w:hAnsi="Times New Roman" w:cs="Times New Roman"/>
          <w:sz w:val="24"/>
          <w:szCs w:val="24"/>
          <w:lang w:val="ru-RU"/>
        </w:rPr>
      </w:pPr>
      <w:r w:rsidRPr="00114D65">
        <w:rPr>
          <w:rFonts w:ascii="Times New Roman" w:hAnsi="Times New Roman" w:cs="Times New Roman"/>
          <w:sz w:val="24"/>
          <w:szCs w:val="24"/>
          <w:lang w:val="ru-RU"/>
        </w:rPr>
        <w:t>3.7. При инвентаризации денежных средств на лицевых и банковских счетах комиссия</w:t>
      </w:r>
      <w:r w:rsidRPr="00114D65">
        <w:rPr>
          <w:rFonts w:ascii="Times New Roman" w:hAnsi="Times New Roman" w:cs="Times New Roman"/>
          <w:sz w:val="24"/>
          <w:szCs w:val="24"/>
        </w:rPr>
        <w:t> </w:t>
      </w:r>
      <w:r w:rsidRPr="00114D65">
        <w:rPr>
          <w:rFonts w:ascii="Times New Roman" w:hAnsi="Times New Roman" w:cs="Times New Roman"/>
          <w:sz w:val="24"/>
          <w:szCs w:val="24"/>
          <w:lang w:val="ru-RU"/>
        </w:rPr>
        <w:t>сверяет остатки на счетах 201.11, 201.21, 201.22, 201.26, 201.27 с выписками из лицевых и</w:t>
      </w:r>
      <w:r w:rsidRPr="00114D65">
        <w:rPr>
          <w:rFonts w:ascii="Times New Roman" w:hAnsi="Times New Roman" w:cs="Times New Roman"/>
          <w:sz w:val="24"/>
          <w:szCs w:val="24"/>
        </w:rPr>
        <w:t> </w:t>
      </w:r>
      <w:r w:rsidRPr="00114D65">
        <w:rPr>
          <w:rFonts w:ascii="Times New Roman" w:hAnsi="Times New Roman" w:cs="Times New Roman"/>
          <w:sz w:val="24"/>
          <w:szCs w:val="24"/>
          <w:lang w:val="ru-RU"/>
        </w:rPr>
        <w:t>банковских счетов.</w:t>
      </w:r>
    </w:p>
    <w:p w:rsidR="00C021CA" w:rsidRPr="00114D65" w:rsidRDefault="00C021CA" w:rsidP="00114D65">
      <w:pPr>
        <w:spacing w:after="0" w:line="240" w:lineRule="atLeast"/>
        <w:ind w:firstLine="426"/>
        <w:jc w:val="both"/>
        <w:rPr>
          <w:rFonts w:ascii="Times New Roman" w:hAnsi="Times New Roman" w:cs="Times New Roman"/>
          <w:sz w:val="24"/>
          <w:szCs w:val="24"/>
          <w:lang w:val="ru-RU"/>
        </w:rPr>
      </w:pPr>
      <w:r w:rsidRPr="00114D65">
        <w:rPr>
          <w:rFonts w:ascii="Times New Roman" w:hAnsi="Times New Roman" w:cs="Times New Roman"/>
          <w:sz w:val="24"/>
          <w:szCs w:val="24"/>
          <w:lang w:val="ru-RU"/>
        </w:rPr>
        <w:t>Если в бухучете числятся остатки по средствам в пути (счета 201.13, 201.23), комиссия</w:t>
      </w:r>
      <w:r w:rsidRPr="00114D65">
        <w:rPr>
          <w:rFonts w:ascii="Times New Roman" w:hAnsi="Times New Roman" w:cs="Times New Roman"/>
          <w:sz w:val="24"/>
          <w:szCs w:val="24"/>
        </w:rPr>
        <w:t> </w:t>
      </w:r>
      <w:r w:rsidRPr="00114D65">
        <w:rPr>
          <w:rFonts w:ascii="Times New Roman" w:hAnsi="Times New Roman" w:cs="Times New Roman"/>
          <w:sz w:val="24"/>
          <w:szCs w:val="24"/>
          <w:lang w:val="ru-RU"/>
        </w:rPr>
        <w:t>сверяет остатки с данными подтверждающих документов – банковскими квитанциями,</w:t>
      </w:r>
      <w:r w:rsidRPr="00114D65">
        <w:rPr>
          <w:rFonts w:ascii="Times New Roman" w:hAnsi="Times New Roman" w:cs="Times New Roman"/>
          <w:sz w:val="24"/>
          <w:szCs w:val="24"/>
        </w:rPr>
        <w:t> </w:t>
      </w:r>
      <w:r w:rsidRPr="00114D65">
        <w:rPr>
          <w:rFonts w:ascii="Times New Roman" w:hAnsi="Times New Roman" w:cs="Times New Roman"/>
          <w:sz w:val="24"/>
          <w:szCs w:val="24"/>
          <w:lang w:val="ru-RU"/>
        </w:rPr>
        <w:t>квитанциями почтового отделения, копиями сопроводительных ведомостей на сдачу</w:t>
      </w:r>
      <w:r w:rsidRPr="00114D65">
        <w:rPr>
          <w:rFonts w:ascii="Times New Roman" w:hAnsi="Times New Roman" w:cs="Times New Roman"/>
          <w:sz w:val="24"/>
          <w:szCs w:val="24"/>
        </w:rPr>
        <w:t> </w:t>
      </w:r>
      <w:r w:rsidRPr="00114D65">
        <w:rPr>
          <w:rFonts w:ascii="Times New Roman" w:hAnsi="Times New Roman" w:cs="Times New Roman"/>
          <w:sz w:val="24"/>
          <w:szCs w:val="24"/>
          <w:lang w:val="ru-RU"/>
        </w:rPr>
        <w:t>выручки инкассаторам, слипами (чеками платежных терминалов) и т. п.</w:t>
      </w:r>
    </w:p>
    <w:p w:rsidR="00C021CA" w:rsidRPr="00114D65" w:rsidRDefault="00C021CA" w:rsidP="00114D65">
      <w:pPr>
        <w:spacing w:after="0" w:line="240" w:lineRule="atLeast"/>
        <w:ind w:firstLine="426"/>
        <w:jc w:val="both"/>
        <w:rPr>
          <w:rFonts w:ascii="Times New Roman" w:hAnsi="Times New Roman" w:cs="Times New Roman"/>
          <w:sz w:val="24"/>
          <w:szCs w:val="24"/>
          <w:lang w:val="ru-RU"/>
        </w:rPr>
      </w:pPr>
      <w:r w:rsidRPr="00114D65">
        <w:rPr>
          <w:rFonts w:ascii="Times New Roman" w:hAnsi="Times New Roman" w:cs="Times New Roman"/>
          <w:sz w:val="24"/>
          <w:szCs w:val="24"/>
          <w:lang w:val="ru-RU"/>
        </w:rPr>
        <w:t>Результаты инвентаризации комиссия отражает в инвентаризационной описи (ф. 0504082).</w:t>
      </w:r>
    </w:p>
    <w:p w:rsidR="006526CA" w:rsidRDefault="00BE1F8F" w:rsidP="006526CA">
      <w:pPr>
        <w:spacing w:after="0" w:line="240" w:lineRule="atLeast"/>
        <w:ind w:firstLine="42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3.8</w:t>
      </w:r>
      <w:r w:rsidR="00C021CA" w:rsidRPr="006526CA">
        <w:rPr>
          <w:rFonts w:ascii="Times New Roman" w:hAnsi="Times New Roman" w:cs="Times New Roman"/>
          <w:color w:val="000000"/>
          <w:sz w:val="24"/>
          <w:szCs w:val="24"/>
          <w:lang w:val="ru-RU"/>
        </w:rPr>
        <w:t>. Инвентаризацию расчетов с дебиторами и кредиторами комиссия проводит методом подтверждения, выверки (интеграции) с учетом</w:t>
      </w:r>
      <w:r w:rsidR="00C021CA" w:rsidRPr="006526CA">
        <w:rPr>
          <w:rFonts w:ascii="Times New Roman" w:hAnsi="Times New Roman" w:cs="Times New Roman"/>
          <w:color w:val="000000"/>
          <w:sz w:val="24"/>
          <w:szCs w:val="24"/>
        </w:rPr>
        <w:t> </w:t>
      </w:r>
      <w:r w:rsidR="00C021CA" w:rsidRPr="006526CA">
        <w:rPr>
          <w:rFonts w:ascii="Times New Roman" w:hAnsi="Times New Roman" w:cs="Times New Roman"/>
          <w:color w:val="000000"/>
          <w:sz w:val="24"/>
          <w:szCs w:val="24"/>
          <w:lang w:val="ru-RU"/>
        </w:rPr>
        <w:t>следующих особенностей:</w:t>
      </w:r>
    </w:p>
    <w:p w:rsidR="006526CA" w:rsidRDefault="00C021CA" w:rsidP="006526CA">
      <w:pPr>
        <w:spacing w:after="0" w:line="240" w:lineRule="atLeast"/>
        <w:ind w:firstLine="425"/>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 определяет сроки возникновения задолженности;</w:t>
      </w:r>
    </w:p>
    <w:p w:rsidR="006526CA" w:rsidRDefault="00C021CA" w:rsidP="006526CA">
      <w:pPr>
        <w:spacing w:after="0" w:line="240" w:lineRule="atLeast"/>
        <w:ind w:firstLine="425"/>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 выявляет суммы невыплаченной зарплаты (депонированные суммы), а также переплаты</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сотрудникам;</w:t>
      </w:r>
    </w:p>
    <w:p w:rsidR="006526CA" w:rsidRDefault="00C021CA" w:rsidP="006526CA">
      <w:pPr>
        <w:spacing w:after="0" w:line="240" w:lineRule="atLeast"/>
        <w:ind w:firstLine="425"/>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 сверяет данные бухучета с суммами в актах сверки с покупателями (заказчиками) и</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поставщиками (исполнителями, подрядчиками), а также с бюджетом и внебюджетными</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фондами – по налогам и взносам;</w:t>
      </w:r>
    </w:p>
    <w:p w:rsidR="006526CA" w:rsidRDefault="00C021CA" w:rsidP="006526CA">
      <w:pPr>
        <w:spacing w:after="0" w:line="240" w:lineRule="atLeast"/>
        <w:ind w:firstLine="425"/>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 проверяет обоснованность задолженности по недостачам, хищениям и ущербам;</w:t>
      </w:r>
    </w:p>
    <w:p w:rsidR="00C021CA" w:rsidRPr="006526CA" w:rsidRDefault="00C021CA" w:rsidP="006526CA">
      <w:pPr>
        <w:spacing w:after="0" w:line="240" w:lineRule="atLeast"/>
        <w:ind w:firstLine="425"/>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 выявляет кредиторскую задолженность, не востребованную кредиторами, а также</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дебиторскую задолженность, безнадежную к взысканию и сомнительную в соответствии с</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положением о задолженности.</w:t>
      </w:r>
    </w:p>
    <w:p w:rsidR="00C021CA" w:rsidRPr="006526CA" w:rsidRDefault="00C021CA" w:rsidP="006526CA">
      <w:pPr>
        <w:spacing w:after="0" w:line="240" w:lineRule="atLeast"/>
        <w:ind w:firstLine="284"/>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В случае ведения бухгалтерского учета по группе плательщиков (кредиторов), инвентаризация проводится путем сверки персонифицированных данных управленческого учета, к составу аналитических признаков задолженности</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и данных на балансовых счетах по соответствующим группам плательщиков (кредиторов). Информация о</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задолженности конкретных должников (кредиторов) и аналитических признаках отражается в документах инвентаризации на основании данных персонифицированного (управленческого) учета.</w:t>
      </w:r>
    </w:p>
    <w:p w:rsidR="00C021CA" w:rsidRPr="006526CA" w:rsidRDefault="00C021CA" w:rsidP="006526CA">
      <w:pPr>
        <w:spacing w:after="0" w:line="240" w:lineRule="atLeast"/>
        <w:ind w:firstLine="284"/>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Результаты инвентаризации комиссия отражает в инвентаризационной описи (ф. 0504089).</w:t>
      </w:r>
    </w:p>
    <w:p w:rsidR="006526CA" w:rsidRDefault="00BE1F8F" w:rsidP="006526CA">
      <w:pPr>
        <w:spacing w:after="0" w:line="240" w:lineRule="atLeast"/>
        <w:ind w:firstLine="284"/>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3.9</w:t>
      </w:r>
      <w:r w:rsidR="00C021CA" w:rsidRPr="006526CA">
        <w:rPr>
          <w:rFonts w:ascii="Times New Roman" w:hAnsi="Times New Roman" w:cs="Times New Roman"/>
          <w:color w:val="000000"/>
          <w:sz w:val="24"/>
          <w:szCs w:val="24"/>
          <w:lang w:val="ru-RU"/>
        </w:rPr>
        <w:t>. При инвентаризации расходов будущих периодов комиссия проверяет:</w:t>
      </w:r>
    </w:p>
    <w:p w:rsidR="006526CA" w:rsidRDefault="00C021CA" w:rsidP="006526CA">
      <w:pPr>
        <w:spacing w:after="0" w:line="240" w:lineRule="atLeast"/>
        <w:ind w:firstLine="284"/>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 суммы расходов из документов, подтверждающих расходы будущих периодов, – счетов, актов, договоров, накладных;</w:t>
      </w:r>
    </w:p>
    <w:p w:rsidR="006526CA" w:rsidRDefault="00C021CA" w:rsidP="006526CA">
      <w:pPr>
        <w:spacing w:after="0" w:line="240" w:lineRule="atLeast"/>
        <w:ind w:firstLine="284"/>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 соответствие периода учета расходов периоду, который установлен в учетной политике;</w:t>
      </w:r>
    </w:p>
    <w:p w:rsidR="00C021CA" w:rsidRPr="006526CA" w:rsidRDefault="00C021CA" w:rsidP="006526CA">
      <w:pPr>
        <w:spacing w:after="0" w:line="240" w:lineRule="atLeast"/>
        <w:ind w:firstLine="284"/>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 правильность сумм, списываемых на расходы текущего года.</w:t>
      </w:r>
    </w:p>
    <w:p w:rsidR="00C021CA" w:rsidRPr="006526CA" w:rsidRDefault="00C021CA" w:rsidP="006526CA">
      <w:pPr>
        <w:spacing w:after="0" w:line="240" w:lineRule="atLeast"/>
        <w:ind w:firstLine="284"/>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Результаты инвентаризации комиссия отражает в акте инвентаризации расходов будущих периодов (ф. 0317012).</w:t>
      </w:r>
    </w:p>
    <w:p w:rsidR="00C021CA" w:rsidRPr="006526CA" w:rsidRDefault="00BE1F8F" w:rsidP="006526CA">
      <w:pPr>
        <w:spacing w:after="0" w:line="240" w:lineRule="atLeast"/>
        <w:ind w:firstLine="425"/>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3.10</w:t>
      </w:r>
      <w:r w:rsidR="00C021CA" w:rsidRPr="006526CA">
        <w:rPr>
          <w:rFonts w:ascii="Times New Roman" w:hAnsi="Times New Roman" w:cs="Times New Roman"/>
          <w:color w:val="000000"/>
          <w:sz w:val="24"/>
          <w:szCs w:val="24"/>
          <w:lang w:val="ru-RU"/>
        </w:rPr>
        <w:t>. Инвентаризацию резервов и объектов в условных оценках комиссия проводит методом расчетов. При инвентаризации резервов предстоящих расходов комиссия проверяет</w:t>
      </w:r>
      <w:r w:rsidR="00C021CA" w:rsidRPr="006526CA">
        <w:rPr>
          <w:rFonts w:ascii="Times New Roman" w:hAnsi="Times New Roman" w:cs="Times New Roman"/>
          <w:color w:val="000000"/>
          <w:sz w:val="24"/>
          <w:szCs w:val="24"/>
        </w:rPr>
        <w:t> </w:t>
      </w:r>
      <w:r w:rsidR="00C021CA" w:rsidRPr="006526CA">
        <w:rPr>
          <w:rFonts w:ascii="Times New Roman" w:hAnsi="Times New Roman" w:cs="Times New Roman"/>
          <w:color w:val="000000"/>
          <w:sz w:val="24"/>
          <w:szCs w:val="24"/>
          <w:lang w:val="ru-RU"/>
        </w:rPr>
        <w:t>правильность их расчета и обоснованность создания.</w:t>
      </w:r>
    </w:p>
    <w:p w:rsidR="006526CA" w:rsidRDefault="00C021CA" w:rsidP="006526CA">
      <w:pPr>
        <w:spacing w:after="0" w:line="240" w:lineRule="atLeast"/>
        <w:ind w:firstLine="425"/>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В части резерва на оплату отпусков проверяются:</w:t>
      </w:r>
    </w:p>
    <w:p w:rsidR="006526CA" w:rsidRDefault="00C021CA" w:rsidP="006526CA">
      <w:pPr>
        <w:spacing w:after="0" w:line="240" w:lineRule="atLeast"/>
        <w:ind w:firstLine="425"/>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 количество дней неиспользованного отпуска;</w:t>
      </w:r>
    </w:p>
    <w:p w:rsidR="006526CA" w:rsidRDefault="00C021CA" w:rsidP="006526CA">
      <w:pPr>
        <w:spacing w:after="0" w:line="240" w:lineRule="atLeast"/>
        <w:ind w:firstLine="425"/>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 среднедневная сумма расходов на оплату труда;</w:t>
      </w:r>
    </w:p>
    <w:p w:rsidR="00C021CA" w:rsidRPr="006526CA" w:rsidRDefault="00C021CA" w:rsidP="006526CA">
      <w:pPr>
        <w:spacing w:after="0" w:line="240" w:lineRule="atLeast"/>
        <w:ind w:firstLine="425"/>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 сумма отчислений на обязательное пенсионное, социальное, медицинское страхование и</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на страхование от несчастных случаев и профзаболеваний.</w:t>
      </w:r>
    </w:p>
    <w:p w:rsidR="00C021CA" w:rsidRPr="006526CA" w:rsidRDefault="00C021CA" w:rsidP="006526CA">
      <w:pPr>
        <w:spacing w:after="0" w:line="240" w:lineRule="atLeast"/>
        <w:ind w:firstLine="425"/>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Результаты инвентаризации комиссия отражает в акте инвентаризации резервов, которого утверждена в учетной политике учреждения</w:t>
      </w:r>
    </w:p>
    <w:p w:rsidR="006526CA" w:rsidRDefault="00BE1F8F" w:rsidP="006526CA">
      <w:pPr>
        <w:spacing w:after="0" w:line="240" w:lineRule="atLeast"/>
        <w:ind w:firstLine="425"/>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lastRenderedPageBreak/>
        <w:t>3.11</w:t>
      </w:r>
      <w:r w:rsidR="00C021CA" w:rsidRPr="006526CA">
        <w:rPr>
          <w:rFonts w:ascii="Times New Roman" w:hAnsi="Times New Roman" w:cs="Times New Roman"/>
          <w:color w:val="000000"/>
          <w:sz w:val="24"/>
          <w:szCs w:val="24"/>
          <w:lang w:val="ru-RU"/>
        </w:rPr>
        <w:t>. При инвентаризации доходов будущих периодов комиссия проверяет правомерность</w:t>
      </w:r>
      <w:r w:rsidR="00C021CA" w:rsidRPr="006526CA">
        <w:rPr>
          <w:rFonts w:ascii="Times New Roman" w:hAnsi="Times New Roman" w:cs="Times New Roman"/>
          <w:color w:val="000000"/>
          <w:sz w:val="24"/>
          <w:szCs w:val="24"/>
        </w:rPr>
        <w:t> </w:t>
      </w:r>
      <w:r w:rsidR="00C021CA" w:rsidRPr="006526CA">
        <w:rPr>
          <w:rFonts w:ascii="Times New Roman" w:hAnsi="Times New Roman" w:cs="Times New Roman"/>
          <w:color w:val="000000"/>
          <w:sz w:val="24"/>
          <w:szCs w:val="24"/>
          <w:lang w:val="ru-RU"/>
        </w:rPr>
        <w:t>отнесения полученных доходов к доходам будущих периодов. К доходам будущих периодов</w:t>
      </w:r>
      <w:r w:rsidR="00C021CA" w:rsidRPr="006526CA">
        <w:rPr>
          <w:rFonts w:ascii="Times New Roman" w:hAnsi="Times New Roman" w:cs="Times New Roman"/>
          <w:color w:val="000000"/>
          <w:sz w:val="24"/>
          <w:szCs w:val="24"/>
        </w:rPr>
        <w:t> </w:t>
      </w:r>
      <w:r w:rsidR="00C021CA" w:rsidRPr="006526CA">
        <w:rPr>
          <w:rFonts w:ascii="Times New Roman" w:hAnsi="Times New Roman" w:cs="Times New Roman"/>
          <w:color w:val="000000"/>
          <w:sz w:val="24"/>
          <w:szCs w:val="24"/>
          <w:lang w:val="ru-RU"/>
        </w:rPr>
        <w:t>относятся в том числе:</w:t>
      </w:r>
    </w:p>
    <w:p w:rsidR="006526CA" w:rsidRDefault="00C021CA" w:rsidP="006526CA">
      <w:pPr>
        <w:spacing w:after="0" w:line="240" w:lineRule="atLeast"/>
        <w:ind w:firstLine="425"/>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 доходы от аренды;</w:t>
      </w:r>
    </w:p>
    <w:p w:rsidR="00C021CA" w:rsidRPr="006526CA" w:rsidRDefault="00C021CA" w:rsidP="006526CA">
      <w:pPr>
        <w:spacing w:after="0" w:line="240" w:lineRule="atLeast"/>
        <w:ind w:firstLine="425"/>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 суммы субсидии на финансовое обеспечение государственного задания по соглашению, которое подписано в текущем году на будущий год.</w:t>
      </w:r>
    </w:p>
    <w:p w:rsidR="00C021CA" w:rsidRPr="006526CA" w:rsidRDefault="00C021CA" w:rsidP="006526CA">
      <w:pPr>
        <w:spacing w:after="0" w:line="240" w:lineRule="atLeast"/>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Также проверяется правильность формирования оценки доходов будущих периодов. При инвентаризации, проводимой перед годовой отчетностью, проверяется обоснованность</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наличия остатков.</w:t>
      </w:r>
    </w:p>
    <w:p w:rsidR="00C021CA" w:rsidRPr="006526CA" w:rsidRDefault="00C021CA" w:rsidP="006526CA">
      <w:pPr>
        <w:spacing w:after="0" w:line="240" w:lineRule="atLeast"/>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Результаты инвентаризации комиссия отражает в акте инвентар</w:t>
      </w:r>
      <w:r w:rsidR="006526CA">
        <w:rPr>
          <w:rFonts w:ascii="Times New Roman" w:hAnsi="Times New Roman" w:cs="Times New Roman"/>
          <w:color w:val="000000"/>
          <w:sz w:val="24"/>
          <w:szCs w:val="24"/>
          <w:lang w:val="ru-RU"/>
        </w:rPr>
        <w:t>изации доходов будущих периодов</w:t>
      </w:r>
      <w:r w:rsidRPr="006526CA">
        <w:rPr>
          <w:rFonts w:ascii="Times New Roman" w:hAnsi="Times New Roman" w:cs="Times New Roman"/>
          <w:color w:val="000000"/>
          <w:sz w:val="24"/>
          <w:szCs w:val="24"/>
          <w:lang w:val="ru-RU"/>
        </w:rPr>
        <w:t>.</w:t>
      </w:r>
    </w:p>
    <w:p w:rsidR="00C021CA" w:rsidRPr="006526CA" w:rsidRDefault="00C021CA" w:rsidP="006526CA">
      <w:pPr>
        <w:spacing w:after="0" w:line="240" w:lineRule="atLeast"/>
        <w:ind w:firstLine="426"/>
        <w:jc w:val="both"/>
        <w:rPr>
          <w:rFonts w:ascii="Times New Roman" w:hAnsi="Times New Roman" w:cs="Times New Roman"/>
          <w:b/>
          <w:bCs/>
          <w:color w:val="252525"/>
          <w:spacing w:val="-2"/>
          <w:sz w:val="24"/>
          <w:szCs w:val="24"/>
          <w:lang w:val="ru-RU"/>
        </w:rPr>
      </w:pPr>
      <w:r w:rsidRPr="006526CA">
        <w:rPr>
          <w:rFonts w:ascii="Times New Roman" w:hAnsi="Times New Roman" w:cs="Times New Roman"/>
          <w:b/>
          <w:bCs/>
          <w:color w:val="252525"/>
          <w:spacing w:val="-2"/>
          <w:sz w:val="24"/>
          <w:szCs w:val="24"/>
          <w:lang w:val="ru-RU"/>
        </w:rPr>
        <w:t>4. Оформление результатов инвентаризации</w:t>
      </w:r>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4.1. После осмотров в ходе инвентаризации инвентаризационная комиссия проводит заседание с соблюдением кворума –</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не менее 2/3 от общего числа членов комиссии.</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Если кворума нет, председатель должен перенести заседание на новую дату, которая попадает</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в период инвентаризации. Эти правила заседаний</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с соблюдением кворума устанавливаются также для комиссии по поступлению и выбытию активов, если она проводит инвентаризацию перед списанием имущества и в других установленных настоящим положением случаях.</w:t>
      </w:r>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В ходе заседания комиссия анализирует выявленные расхождения, предлагает способы устранения обнаруженных расхождений фактического наличия объектов и данных бухгалтерского учета.</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Решения и заключения комиссии оформляются документально – в инвентаризационных описях, актах,</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ведомостях.</w:t>
      </w:r>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4.2. Правильно оформленные инвентаризационной комиссией и подписанные всеми ее</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членами и ответственными лицами инвентаризационные описи (сличительные ведомости),</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акты о результатах инвентаризации передаются в бухгалтерию для выверки данных</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 xml:space="preserve">фактического наличия </w:t>
      </w:r>
      <w:proofErr w:type="spellStart"/>
      <w:r w:rsidRPr="006526CA">
        <w:rPr>
          <w:rFonts w:ascii="Times New Roman" w:hAnsi="Times New Roman" w:cs="Times New Roman"/>
          <w:color w:val="000000"/>
          <w:sz w:val="24"/>
          <w:szCs w:val="24"/>
          <w:lang w:val="ru-RU"/>
        </w:rPr>
        <w:t>имущественно</w:t>
      </w:r>
      <w:proofErr w:type="spellEnd"/>
      <w:r w:rsidRPr="006526CA">
        <w:rPr>
          <w:rFonts w:ascii="Times New Roman" w:hAnsi="Times New Roman" w:cs="Times New Roman"/>
          <w:color w:val="000000"/>
          <w:sz w:val="24"/>
          <w:szCs w:val="24"/>
          <w:lang w:val="ru-RU"/>
        </w:rPr>
        <w:t>-материальных и других ценностей, финансовых</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активов и обязательств с данными бухгалтерского учета.</w:t>
      </w:r>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4.3. Выявленные расхождения в инвентаризационных описях (сличительных ведомостях)</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отражаются в</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акте о результатах инвентаризации (ф. 0510463). Акт</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подписывается всеми членами инвентаризационной комиссии и утверждается</w:t>
      </w:r>
      <w:r w:rsidRPr="006526CA">
        <w:rPr>
          <w:rFonts w:ascii="Times New Roman" w:hAnsi="Times New Roman" w:cs="Times New Roman"/>
          <w:color w:val="000000"/>
          <w:sz w:val="24"/>
          <w:szCs w:val="24"/>
        </w:rPr>
        <w:t> </w:t>
      </w:r>
      <w:r w:rsidR="006526CA">
        <w:rPr>
          <w:rFonts w:ascii="Times New Roman" w:hAnsi="Times New Roman" w:cs="Times New Roman"/>
          <w:color w:val="000000"/>
          <w:sz w:val="24"/>
          <w:szCs w:val="24"/>
          <w:lang w:val="ru-RU"/>
        </w:rPr>
        <w:t>Главой Администрации</w:t>
      </w:r>
      <w:r w:rsidRPr="006526CA">
        <w:rPr>
          <w:rFonts w:ascii="Times New Roman" w:hAnsi="Times New Roman" w:cs="Times New Roman"/>
          <w:color w:val="000000"/>
          <w:sz w:val="24"/>
          <w:szCs w:val="24"/>
          <w:lang w:val="ru-RU"/>
        </w:rPr>
        <w:t>.</w:t>
      </w:r>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 xml:space="preserve">4.4. После завершения </w:t>
      </w:r>
      <w:proofErr w:type="gramStart"/>
      <w:r w:rsidRPr="006526CA">
        <w:rPr>
          <w:rFonts w:ascii="Times New Roman" w:hAnsi="Times New Roman" w:cs="Times New Roman"/>
          <w:color w:val="000000"/>
          <w:sz w:val="24"/>
          <w:szCs w:val="24"/>
          <w:lang w:val="ru-RU"/>
        </w:rPr>
        <w:t>инвентаризации</w:t>
      </w:r>
      <w:proofErr w:type="gramEnd"/>
      <w:r w:rsidRPr="006526CA">
        <w:rPr>
          <w:rFonts w:ascii="Times New Roman" w:hAnsi="Times New Roman" w:cs="Times New Roman"/>
          <w:color w:val="000000"/>
          <w:sz w:val="24"/>
          <w:szCs w:val="24"/>
          <w:lang w:val="ru-RU"/>
        </w:rPr>
        <w:t xml:space="preserve"> выявленные расхождения (неучтенные объекты,</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недостачи) должны быть отражены в бухгалтерском учете, а при необходимости материалы</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направлены в судебные органы для предъявления гражданского иска.</w:t>
      </w:r>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4.5. Результаты инвентаризации отражаются в бухгалтерском учете и отчетности того</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месяца, в котором была закончена инвентаризация, а по годовой инвентаризации – в</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годовом бухгалтерском отчете.</w:t>
      </w:r>
    </w:p>
    <w:p w:rsidR="006526CA" w:rsidRDefault="00C021CA" w:rsidP="006526CA">
      <w:pPr>
        <w:spacing w:after="0" w:line="240" w:lineRule="atLeast"/>
        <w:ind w:firstLine="426"/>
        <w:jc w:val="both"/>
        <w:rPr>
          <w:rFonts w:ascii="Times New Roman" w:hAnsi="Times New Roman" w:cs="Times New Roman"/>
          <w:sz w:val="24"/>
          <w:szCs w:val="24"/>
          <w:lang w:val="ru-RU"/>
        </w:rPr>
      </w:pPr>
      <w:r w:rsidRPr="006526CA">
        <w:rPr>
          <w:rFonts w:ascii="Times New Roman" w:hAnsi="Times New Roman" w:cs="Times New Roman"/>
          <w:color w:val="000000"/>
          <w:sz w:val="24"/>
          <w:szCs w:val="24"/>
          <w:lang w:val="ru-RU"/>
        </w:rPr>
        <w:t>4.6. На суммы выявленных излишков, недостач основных средств, нематериальных активов,</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материальных запасов инвентаризационная комиссия требует объяснение с ответственного</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лица по причинам расхождений с данными бухгалтерского учета. В случае недостачи или порчи имущества комиссия оценивает, в том числе на основе объяснений ответственного лица, имеются ли основания для возмещения недостачи или ущерба. Результат оценки указывается в решении комиссии.</w:t>
      </w:r>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Основание: подпункт</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«б» пункта</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24 приложения № 1 к СГС «Учетная политика, оценочные значения и ошибки».</w:t>
      </w:r>
    </w:p>
    <w:p w:rsidR="00C021CA" w:rsidRPr="006526CA" w:rsidRDefault="00C021CA" w:rsidP="006526CA">
      <w:pPr>
        <w:spacing w:after="0" w:line="240" w:lineRule="atLeast"/>
        <w:ind w:firstLine="426"/>
        <w:jc w:val="both"/>
        <w:rPr>
          <w:rFonts w:ascii="Times New Roman" w:hAnsi="Times New Roman" w:cs="Times New Roman"/>
          <w:b/>
          <w:bCs/>
          <w:color w:val="252525"/>
          <w:spacing w:val="-2"/>
          <w:sz w:val="24"/>
          <w:szCs w:val="24"/>
          <w:lang w:val="ru-RU"/>
        </w:rPr>
      </w:pPr>
      <w:r w:rsidRPr="006526CA">
        <w:rPr>
          <w:rFonts w:ascii="Times New Roman" w:hAnsi="Times New Roman" w:cs="Times New Roman"/>
          <w:b/>
          <w:bCs/>
          <w:color w:val="252525"/>
          <w:spacing w:val="-2"/>
          <w:sz w:val="24"/>
          <w:szCs w:val="24"/>
          <w:lang w:val="ru-RU"/>
        </w:rPr>
        <w:t>5. Особенности инвентаризации имущества с помощью виде</w:t>
      </w:r>
      <w:proofErr w:type="gramStart"/>
      <w:r w:rsidRPr="006526CA">
        <w:rPr>
          <w:rFonts w:ascii="Times New Roman" w:hAnsi="Times New Roman" w:cs="Times New Roman"/>
          <w:b/>
          <w:bCs/>
          <w:color w:val="252525"/>
          <w:spacing w:val="-2"/>
          <w:sz w:val="24"/>
          <w:szCs w:val="24"/>
          <w:lang w:val="ru-RU"/>
        </w:rPr>
        <w:t>о-</w:t>
      </w:r>
      <w:proofErr w:type="gramEnd"/>
      <w:r w:rsidRPr="006526CA">
        <w:rPr>
          <w:rFonts w:ascii="Times New Roman" w:hAnsi="Times New Roman" w:cs="Times New Roman"/>
          <w:b/>
          <w:bCs/>
          <w:color w:val="252525"/>
          <w:spacing w:val="-2"/>
          <w:sz w:val="24"/>
          <w:szCs w:val="24"/>
          <w:lang w:val="ru-RU"/>
        </w:rPr>
        <w:t xml:space="preserve"> и </w:t>
      </w:r>
      <w:proofErr w:type="spellStart"/>
      <w:r w:rsidRPr="006526CA">
        <w:rPr>
          <w:rFonts w:ascii="Times New Roman" w:hAnsi="Times New Roman" w:cs="Times New Roman"/>
          <w:b/>
          <w:bCs/>
          <w:color w:val="252525"/>
          <w:spacing w:val="-2"/>
          <w:sz w:val="24"/>
          <w:szCs w:val="24"/>
          <w:lang w:val="ru-RU"/>
        </w:rPr>
        <w:t>фотофиксации</w:t>
      </w:r>
      <w:proofErr w:type="spellEnd"/>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5.1.</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Инвентаризация имущества производится по его местонахождению и в разрезе ответственных</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лиц. Инвентаризируется имущество в структурных подразделениях учреждения, филиале, складе</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с помощью виде</w:t>
      </w:r>
      <w:proofErr w:type="gramStart"/>
      <w:r w:rsidRPr="006526CA">
        <w:rPr>
          <w:rFonts w:ascii="Times New Roman" w:hAnsi="Times New Roman" w:cs="Times New Roman"/>
          <w:color w:val="000000"/>
          <w:sz w:val="24"/>
          <w:szCs w:val="24"/>
          <w:lang w:val="ru-RU"/>
        </w:rPr>
        <w:t>о-</w:t>
      </w:r>
      <w:proofErr w:type="gramEnd"/>
      <w:r w:rsidRPr="006526CA">
        <w:rPr>
          <w:rFonts w:ascii="Times New Roman" w:hAnsi="Times New Roman" w:cs="Times New Roman"/>
          <w:color w:val="000000"/>
          <w:sz w:val="24"/>
          <w:szCs w:val="24"/>
          <w:lang w:val="ru-RU"/>
        </w:rPr>
        <w:t xml:space="preserve"> и </w:t>
      </w:r>
      <w:proofErr w:type="spellStart"/>
      <w:r w:rsidRPr="006526CA">
        <w:rPr>
          <w:rFonts w:ascii="Times New Roman" w:hAnsi="Times New Roman" w:cs="Times New Roman"/>
          <w:color w:val="000000"/>
          <w:sz w:val="24"/>
          <w:szCs w:val="24"/>
          <w:lang w:val="ru-RU"/>
        </w:rPr>
        <w:t>фотофиксации</w:t>
      </w:r>
      <w:proofErr w:type="spellEnd"/>
      <w:r w:rsidRPr="006526CA">
        <w:rPr>
          <w:rFonts w:ascii="Times New Roman" w:hAnsi="Times New Roman" w:cs="Times New Roman"/>
          <w:color w:val="000000"/>
          <w:sz w:val="24"/>
          <w:szCs w:val="24"/>
          <w:lang w:val="ru-RU"/>
        </w:rPr>
        <w:t xml:space="preserve"> в режиме реального времени.</w:t>
      </w:r>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 xml:space="preserve">5.2. Записывать видео инвентаризации может назначенный председателем член комиссии на телефон с камерой. Он же производит фотосъемку имущества по местам его хранения. Председатель обеспечивает, чтобы запись была качественной, в кадр попадало все, что происходит в помещении, и вся процедура инвентаризации целиком, включая опечатывание помещений по окончании инвентаризации, если оно проводится. </w:t>
      </w:r>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lastRenderedPageBreak/>
        <w:t>5.3.</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Файлы с  виде</w:t>
      </w:r>
      <w:proofErr w:type="gramStart"/>
      <w:r w:rsidRPr="006526CA">
        <w:rPr>
          <w:rFonts w:ascii="Times New Roman" w:hAnsi="Times New Roman" w:cs="Times New Roman"/>
          <w:color w:val="000000"/>
          <w:sz w:val="24"/>
          <w:szCs w:val="24"/>
          <w:lang w:val="ru-RU"/>
        </w:rPr>
        <w:t>о-</w:t>
      </w:r>
      <w:proofErr w:type="gramEnd"/>
      <w:r w:rsidRPr="006526CA">
        <w:rPr>
          <w:rFonts w:ascii="Times New Roman" w:hAnsi="Times New Roman" w:cs="Times New Roman"/>
          <w:color w:val="000000"/>
          <w:sz w:val="24"/>
          <w:szCs w:val="24"/>
          <w:lang w:val="ru-RU"/>
        </w:rPr>
        <w:t xml:space="preserve"> и </w:t>
      </w:r>
      <w:proofErr w:type="spellStart"/>
      <w:r w:rsidRPr="006526CA">
        <w:rPr>
          <w:rFonts w:ascii="Times New Roman" w:hAnsi="Times New Roman" w:cs="Times New Roman"/>
          <w:color w:val="000000"/>
          <w:sz w:val="24"/>
          <w:szCs w:val="24"/>
          <w:lang w:val="ru-RU"/>
        </w:rPr>
        <w:t>фотофиксацией</w:t>
      </w:r>
      <w:proofErr w:type="spellEnd"/>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 xml:space="preserve">ответственный член комиссии отправляет другим членам комиссии, чтобы зафиксировать наличие имущества и оформить это в инвентаризационных описях с помощью мессенджера </w:t>
      </w:r>
      <w:r w:rsidRPr="006526CA">
        <w:rPr>
          <w:rFonts w:ascii="Times New Roman" w:hAnsi="Times New Roman" w:cs="Times New Roman"/>
          <w:color w:val="000000"/>
          <w:sz w:val="24"/>
          <w:szCs w:val="24"/>
        </w:rPr>
        <w:t>Express</w:t>
      </w:r>
      <w:r w:rsidRPr="006526CA">
        <w:rPr>
          <w:rFonts w:ascii="Times New Roman" w:hAnsi="Times New Roman" w:cs="Times New Roman"/>
          <w:color w:val="000000"/>
          <w:sz w:val="24"/>
          <w:szCs w:val="24"/>
          <w:lang w:val="ru-RU"/>
        </w:rPr>
        <w:t>.</w:t>
      </w:r>
    </w:p>
    <w:p w:rsidR="00C021CA" w:rsidRPr="006526CA" w:rsidRDefault="00C021CA" w:rsidP="006526CA">
      <w:pPr>
        <w:spacing w:after="0" w:line="240" w:lineRule="atLeast"/>
        <w:ind w:firstLine="426"/>
        <w:jc w:val="both"/>
        <w:rPr>
          <w:rFonts w:ascii="Times New Roman" w:hAnsi="Times New Roman" w:cs="Times New Roman"/>
          <w:color w:val="000000"/>
          <w:sz w:val="24"/>
          <w:szCs w:val="24"/>
          <w:lang w:val="ru-RU"/>
        </w:rPr>
      </w:pPr>
      <w:r w:rsidRPr="006526CA">
        <w:rPr>
          <w:rFonts w:ascii="Times New Roman" w:hAnsi="Times New Roman" w:cs="Times New Roman"/>
          <w:color w:val="000000"/>
          <w:sz w:val="24"/>
          <w:szCs w:val="24"/>
          <w:lang w:val="ru-RU"/>
        </w:rPr>
        <w:t>5.4. Председатель комиссии передает описи членам комиссии, которые присутствовали удаленно, не позднее следующего рабочего дня после возвращения из места ее проведения, а члены комиссии, подписав описи, передают их в бухгалтерию не позднее следующего рабочего дня после получения. Видеозаписи и фото, которые подтверждают, что имущество фактически находится в указанных местах хранения у ответственных лиц,</w:t>
      </w:r>
      <w:r w:rsidRPr="006526CA">
        <w:rPr>
          <w:rFonts w:ascii="Times New Roman" w:hAnsi="Times New Roman" w:cs="Times New Roman"/>
          <w:color w:val="000000"/>
          <w:sz w:val="24"/>
          <w:szCs w:val="24"/>
        </w:rPr>
        <w:t> </w:t>
      </w:r>
      <w:r w:rsidRPr="006526CA">
        <w:rPr>
          <w:rFonts w:ascii="Times New Roman" w:hAnsi="Times New Roman" w:cs="Times New Roman"/>
          <w:color w:val="000000"/>
          <w:sz w:val="24"/>
          <w:szCs w:val="24"/>
          <w:lang w:val="ru-RU"/>
        </w:rPr>
        <w:t>по окончании инвентаризации передаются в электронный архив.</w:t>
      </w:r>
    </w:p>
    <w:p w:rsidR="00C021CA" w:rsidRPr="00B84C06" w:rsidRDefault="00C021CA" w:rsidP="00B84C06">
      <w:pPr>
        <w:spacing w:after="0" w:line="240" w:lineRule="atLeast"/>
        <w:jc w:val="center"/>
        <w:rPr>
          <w:rFonts w:ascii="Times New Roman" w:hAnsi="Times New Roman" w:cs="Times New Roman"/>
          <w:b/>
          <w:bCs/>
          <w:color w:val="252525"/>
          <w:spacing w:val="-2"/>
          <w:sz w:val="24"/>
          <w:szCs w:val="24"/>
          <w:lang w:val="ru-RU"/>
        </w:rPr>
      </w:pPr>
      <w:r w:rsidRPr="00B84C06">
        <w:rPr>
          <w:rFonts w:ascii="Times New Roman" w:hAnsi="Times New Roman" w:cs="Times New Roman"/>
          <w:b/>
          <w:bCs/>
          <w:color w:val="252525"/>
          <w:spacing w:val="-2"/>
          <w:sz w:val="24"/>
          <w:szCs w:val="24"/>
          <w:lang w:val="ru-RU"/>
        </w:rPr>
        <w:t>6. График проведения инвентаризации</w:t>
      </w:r>
    </w:p>
    <w:p w:rsidR="00C021CA" w:rsidRDefault="00C021CA" w:rsidP="00B84C06">
      <w:pPr>
        <w:spacing w:after="0" w:line="240" w:lineRule="atLeast"/>
        <w:rPr>
          <w:rFonts w:ascii="Times New Roman" w:hAnsi="Times New Roman" w:cs="Times New Roman"/>
          <w:color w:val="000000"/>
          <w:sz w:val="24"/>
          <w:szCs w:val="24"/>
          <w:lang w:val="ru-RU"/>
        </w:rPr>
      </w:pPr>
      <w:r w:rsidRPr="00B84C06">
        <w:rPr>
          <w:rFonts w:ascii="Times New Roman" w:hAnsi="Times New Roman" w:cs="Times New Roman"/>
          <w:color w:val="000000"/>
          <w:sz w:val="24"/>
          <w:szCs w:val="24"/>
          <w:lang w:val="ru-RU"/>
        </w:rPr>
        <w:t>Инвентаризация проводится со следующей периодичностью и в сроки.</w:t>
      </w:r>
    </w:p>
    <w:p w:rsidR="00B84C06" w:rsidRDefault="00B84C06" w:rsidP="00B84C06">
      <w:pPr>
        <w:spacing w:after="0" w:line="240" w:lineRule="atLeast"/>
        <w:rPr>
          <w:rFonts w:ascii="Times New Roman" w:hAnsi="Times New Roman" w:cs="Times New Roman"/>
          <w:color w:val="000000"/>
          <w:sz w:val="24"/>
          <w:szCs w:val="24"/>
          <w:lang w:val="ru-RU"/>
        </w:rPr>
      </w:pPr>
    </w:p>
    <w:tbl>
      <w:tblPr>
        <w:tblStyle w:val="a9"/>
        <w:tblW w:w="0" w:type="auto"/>
        <w:tblLook w:val="04A0" w:firstRow="1" w:lastRow="0" w:firstColumn="1" w:lastColumn="0" w:noHBand="0" w:noVBand="1"/>
      </w:tblPr>
      <w:tblGrid>
        <w:gridCol w:w="675"/>
        <w:gridCol w:w="4393"/>
        <w:gridCol w:w="2534"/>
        <w:gridCol w:w="2534"/>
      </w:tblGrid>
      <w:tr w:rsidR="00B84C06" w:rsidTr="00B84C06">
        <w:tc>
          <w:tcPr>
            <w:tcW w:w="675" w:type="dxa"/>
            <w:vAlign w:val="center"/>
          </w:tcPr>
          <w:p w:rsidR="00B84C0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p w:rsidR="0068558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proofErr w:type="gramStart"/>
            <w:r>
              <w:rPr>
                <w:rFonts w:ascii="Times New Roman" w:hAnsi="Times New Roman" w:cs="Times New Roman"/>
                <w:color w:val="000000"/>
                <w:sz w:val="24"/>
                <w:szCs w:val="24"/>
              </w:rPr>
              <w:t>п</w:t>
            </w:r>
            <w:proofErr w:type="gramEnd"/>
          </w:p>
        </w:tc>
        <w:tc>
          <w:tcPr>
            <w:tcW w:w="4393" w:type="dxa"/>
            <w:vAlign w:val="center"/>
          </w:tcPr>
          <w:p w:rsidR="00B84C0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объектов инвентаризации</w:t>
            </w:r>
          </w:p>
        </w:tc>
        <w:tc>
          <w:tcPr>
            <w:tcW w:w="2534" w:type="dxa"/>
            <w:vAlign w:val="center"/>
          </w:tcPr>
          <w:p w:rsidR="00B84C0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Сроки проведения инвентаризации</w:t>
            </w:r>
          </w:p>
        </w:tc>
        <w:tc>
          <w:tcPr>
            <w:tcW w:w="2534" w:type="dxa"/>
            <w:vAlign w:val="center"/>
          </w:tcPr>
          <w:p w:rsidR="00B84C0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Период проведения инвентаризации</w:t>
            </w:r>
          </w:p>
        </w:tc>
      </w:tr>
      <w:tr w:rsidR="00B84C06" w:rsidTr="00B84C06">
        <w:tc>
          <w:tcPr>
            <w:tcW w:w="675" w:type="dxa"/>
            <w:vAlign w:val="center"/>
          </w:tcPr>
          <w:p w:rsidR="00B84C0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393" w:type="dxa"/>
            <w:vAlign w:val="center"/>
          </w:tcPr>
          <w:p w:rsidR="00B84C06" w:rsidRDefault="00685586" w:rsidP="00B84C06">
            <w:pPr>
              <w:spacing w:line="240" w:lineRule="atLeast"/>
              <w:jc w:val="center"/>
              <w:rPr>
                <w:rFonts w:ascii="Times New Roman" w:hAnsi="Times New Roman" w:cs="Times New Roman"/>
                <w:color w:val="000000"/>
                <w:sz w:val="24"/>
                <w:szCs w:val="24"/>
              </w:rPr>
            </w:pPr>
            <w:r w:rsidRPr="00B84C06">
              <w:rPr>
                <w:rFonts w:ascii="Times New Roman" w:hAnsi="Times New Roman" w:cs="Times New Roman"/>
                <w:color w:val="000000"/>
                <w:sz w:val="24"/>
                <w:szCs w:val="24"/>
              </w:rPr>
              <w:t>Нефинансовые активы</w:t>
            </w:r>
            <w:r w:rsidRPr="00B84C06">
              <w:rPr>
                <w:rFonts w:ascii="Times New Roman" w:hAnsi="Times New Roman" w:cs="Times New Roman"/>
                <w:sz w:val="24"/>
                <w:szCs w:val="24"/>
              </w:rPr>
              <w:br/>
            </w:r>
            <w:r w:rsidRPr="00B84C06">
              <w:rPr>
                <w:rFonts w:ascii="Times New Roman" w:hAnsi="Times New Roman" w:cs="Times New Roman"/>
                <w:color w:val="000000"/>
                <w:sz w:val="24"/>
                <w:szCs w:val="24"/>
              </w:rPr>
              <w:t>(основные средства,</w:t>
            </w:r>
            <w:r w:rsidRPr="00B84C06">
              <w:rPr>
                <w:rFonts w:ascii="Times New Roman" w:hAnsi="Times New Roman" w:cs="Times New Roman"/>
                <w:sz w:val="24"/>
                <w:szCs w:val="24"/>
              </w:rPr>
              <w:br/>
            </w:r>
            <w:r w:rsidRPr="00B84C06">
              <w:rPr>
                <w:rFonts w:ascii="Times New Roman" w:hAnsi="Times New Roman" w:cs="Times New Roman"/>
                <w:color w:val="000000"/>
                <w:sz w:val="24"/>
                <w:szCs w:val="24"/>
              </w:rPr>
              <w:t>материальные запасы,</w:t>
            </w:r>
            <w:r w:rsidRPr="00B84C06">
              <w:rPr>
                <w:rFonts w:ascii="Times New Roman" w:hAnsi="Times New Roman" w:cs="Times New Roman"/>
                <w:sz w:val="24"/>
                <w:szCs w:val="24"/>
              </w:rPr>
              <w:br/>
            </w:r>
            <w:r w:rsidRPr="00B84C06">
              <w:rPr>
                <w:rFonts w:ascii="Times New Roman" w:hAnsi="Times New Roman" w:cs="Times New Roman"/>
                <w:color w:val="000000"/>
                <w:sz w:val="24"/>
                <w:szCs w:val="24"/>
              </w:rPr>
              <w:t>нематериальные активы)</w:t>
            </w:r>
          </w:p>
        </w:tc>
        <w:tc>
          <w:tcPr>
            <w:tcW w:w="2534" w:type="dxa"/>
            <w:vAlign w:val="center"/>
          </w:tcPr>
          <w:p w:rsidR="00B84C06" w:rsidRDefault="00685586" w:rsidP="00B84C06">
            <w:pPr>
              <w:spacing w:line="240" w:lineRule="atLeast"/>
              <w:jc w:val="center"/>
              <w:rPr>
                <w:rFonts w:ascii="Times New Roman" w:hAnsi="Times New Roman" w:cs="Times New Roman"/>
                <w:color w:val="000000"/>
                <w:sz w:val="24"/>
                <w:szCs w:val="24"/>
              </w:rPr>
            </w:pPr>
            <w:r w:rsidRPr="00B84C06">
              <w:rPr>
                <w:rFonts w:ascii="Times New Roman" w:hAnsi="Times New Roman" w:cs="Times New Roman"/>
                <w:color w:val="000000"/>
                <w:sz w:val="24"/>
                <w:szCs w:val="24"/>
              </w:rPr>
              <w:t>Ежегодно</w:t>
            </w:r>
            <w:r w:rsidRPr="00B84C06">
              <w:rPr>
                <w:rFonts w:ascii="Times New Roman" w:hAnsi="Times New Roman" w:cs="Times New Roman"/>
                <w:sz w:val="24"/>
                <w:szCs w:val="24"/>
              </w:rPr>
              <w:br/>
            </w:r>
            <w:r w:rsidRPr="00B84C06">
              <w:rPr>
                <w:rFonts w:ascii="Times New Roman" w:hAnsi="Times New Roman" w:cs="Times New Roman"/>
                <w:color w:val="000000"/>
                <w:sz w:val="24"/>
                <w:szCs w:val="24"/>
              </w:rPr>
              <w:t>на 1 декабря</w:t>
            </w:r>
          </w:p>
        </w:tc>
        <w:tc>
          <w:tcPr>
            <w:tcW w:w="2534" w:type="dxa"/>
            <w:vAlign w:val="center"/>
          </w:tcPr>
          <w:p w:rsidR="00B84C0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год</w:t>
            </w:r>
          </w:p>
        </w:tc>
      </w:tr>
      <w:tr w:rsidR="00685586" w:rsidTr="00B84C06">
        <w:tc>
          <w:tcPr>
            <w:tcW w:w="675" w:type="dxa"/>
            <w:vAlign w:val="center"/>
          </w:tcPr>
          <w:p w:rsidR="0068558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393" w:type="dxa"/>
            <w:vAlign w:val="center"/>
          </w:tcPr>
          <w:p w:rsidR="00685586" w:rsidRPr="00B84C06" w:rsidRDefault="00685586" w:rsidP="00B84C06">
            <w:pPr>
              <w:spacing w:line="240" w:lineRule="atLeast"/>
              <w:jc w:val="center"/>
              <w:rPr>
                <w:rFonts w:ascii="Times New Roman" w:hAnsi="Times New Roman" w:cs="Times New Roman"/>
                <w:color w:val="000000"/>
                <w:sz w:val="24"/>
                <w:szCs w:val="24"/>
              </w:rPr>
            </w:pPr>
            <w:r w:rsidRPr="00B84C06">
              <w:rPr>
                <w:rFonts w:ascii="Times New Roman" w:hAnsi="Times New Roman" w:cs="Times New Roman"/>
                <w:color w:val="000000"/>
                <w:sz w:val="24"/>
                <w:szCs w:val="24"/>
              </w:rPr>
              <w:t>Капвложения, товары и готовая продукция, по которым не было движения в течение года</w:t>
            </w:r>
          </w:p>
        </w:tc>
        <w:tc>
          <w:tcPr>
            <w:tcW w:w="2534" w:type="dxa"/>
            <w:vAlign w:val="center"/>
          </w:tcPr>
          <w:p w:rsidR="00685586" w:rsidRDefault="00685586" w:rsidP="00AD31DC">
            <w:pPr>
              <w:spacing w:line="240" w:lineRule="atLeast"/>
              <w:jc w:val="center"/>
              <w:rPr>
                <w:rFonts w:ascii="Times New Roman" w:hAnsi="Times New Roman" w:cs="Times New Roman"/>
                <w:color w:val="000000"/>
                <w:sz w:val="24"/>
                <w:szCs w:val="24"/>
              </w:rPr>
            </w:pPr>
            <w:r w:rsidRPr="00B84C06">
              <w:rPr>
                <w:rFonts w:ascii="Times New Roman" w:hAnsi="Times New Roman" w:cs="Times New Roman"/>
                <w:color w:val="000000"/>
                <w:sz w:val="24"/>
                <w:szCs w:val="24"/>
              </w:rPr>
              <w:t>Ежегодно</w:t>
            </w:r>
            <w:r w:rsidRPr="00B84C06">
              <w:rPr>
                <w:rFonts w:ascii="Times New Roman" w:hAnsi="Times New Roman" w:cs="Times New Roman"/>
                <w:sz w:val="24"/>
                <w:szCs w:val="24"/>
              </w:rPr>
              <w:br/>
            </w:r>
            <w:r w:rsidRPr="00B84C06">
              <w:rPr>
                <w:rFonts w:ascii="Times New Roman" w:hAnsi="Times New Roman" w:cs="Times New Roman"/>
                <w:color w:val="000000"/>
                <w:sz w:val="24"/>
                <w:szCs w:val="24"/>
              </w:rPr>
              <w:t>на 1 декабря</w:t>
            </w:r>
          </w:p>
        </w:tc>
        <w:tc>
          <w:tcPr>
            <w:tcW w:w="2534" w:type="dxa"/>
            <w:vAlign w:val="center"/>
          </w:tcPr>
          <w:p w:rsidR="00685586" w:rsidRDefault="00685586" w:rsidP="00AD31DC">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год</w:t>
            </w:r>
          </w:p>
        </w:tc>
      </w:tr>
      <w:tr w:rsidR="00685586" w:rsidTr="00685586">
        <w:tc>
          <w:tcPr>
            <w:tcW w:w="675" w:type="dxa"/>
            <w:vAlign w:val="center"/>
          </w:tcPr>
          <w:p w:rsidR="0068558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4393" w:type="dxa"/>
            <w:vAlign w:val="center"/>
          </w:tcPr>
          <w:p w:rsidR="00685586" w:rsidRPr="00B84C06" w:rsidRDefault="00685586" w:rsidP="00B84C06">
            <w:pPr>
              <w:spacing w:line="240" w:lineRule="atLeast"/>
              <w:jc w:val="center"/>
              <w:rPr>
                <w:rFonts w:ascii="Times New Roman" w:hAnsi="Times New Roman" w:cs="Times New Roman"/>
                <w:color w:val="000000"/>
                <w:sz w:val="24"/>
                <w:szCs w:val="24"/>
              </w:rPr>
            </w:pPr>
            <w:r w:rsidRPr="00B84C06">
              <w:rPr>
                <w:rFonts w:ascii="Times New Roman" w:hAnsi="Times New Roman" w:cs="Times New Roman"/>
                <w:color w:val="000000"/>
                <w:sz w:val="24"/>
                <w:szCs w:val="24"/>
              </w:rPr>
              <w:t>Финансовые активы</w:t>
            </w:r>
            <w:r w:rsidRPr="00B84C06">
              <w:rPr>
                <w:rFonts w:ascii="Times New Roman" w:hAnsi="Times New Roman" w:cs="Times New Roman"/>
                <w:sz w:val="24"/>
                <w:szCs w:val="24"/>
              </w:rPr>
              <w:br/>
            </w:r>
            <w:r w:rsidRPr="00B84C06">
              <w:rPr>
                <w:rFonts w:ascii="Times New Roman" w:hAnsi="Times New Roman" w:cs="Times New Roman"/>
                <w:color w:val="000000"/>
                <w:sz w:val="24"/>
                <w:szCs w:val="24"/>
              </w:rPr>
              <w:t>(финансовые вложения,</w:t>
            </w:r>
            <w:r w:rsidRPr="00B84C06">
              <w:rPr>
                <w:rFonts w:ascii="Times New Roman" w:hAnsi="Times New Roman" w:cs="Times New Roman"/>
                <w:sz w:val="24"/>
                <w:szCs w:val="24"/>
              </w:rPr>
              <w:br/>
            </w:r>
            <w:r w:rsidRPr="00B84C06">
              <w:rPr>
                <w:rFonts w:ascii="Times New Roman" w:hAnsi="Times New Roman" w:cs="Times New Roman"/>
                <w:color w:val="000000"/>
                <w:sz w:val="24"/>
                <w:szCs w:val="24"/>
              </w:rPr>
              <w:t>денежные средства на</w:t>
            </w:r>
            <w:r w:rsidRPr="00B84C06">
              <w:rPr>
                <w:rFonts w:ascii="Times New Roman" w:hAnsi="Times New Roman" w:cs="Times New Roman"/>
                <w:sz w:val="24"/>
                <w:szCs w:val="24"/>
              </w:rPr>
              <w:br/>
            </w:r>
            <w:r w:rsidRPr="00B84C06">
              <w:rPr>
                <w:rFonts w:ascii="Times New Roman" w:hAnsi="Times New Roman" w:cs="Times New Roman"/>
                <w:color w:val="000000"/>
                <w:sz w:val="24"/>
                <w:szCs w:val="24"/>
              </w:rPr>
              <w:t>счетах)</w:t>
            </w:r>
          </w:p>
        </w:tc>
        <w:tc>
          <w:tcPr>
            <w:tcW w:w="2534" w:type="dxa"/>
            <w:tcBorders>
              <w:bottom w:val="single" w:sz="4" w:space="0" w:color="auto"/>
            </w:tcBorders>
            <w:vAlign w:val="center"/>
          </w:tcPr>
          <w:p w:rsidR="00685586" w:rsidRDefault="00685586" w:rsidP="00AD31DC">
            <w:pPr>
              <w:spacing w:line="240" w:lineRule="atLeast"/>
              <w:jc w:val="center"/>
              <w:rPr>
                <w:rFonts w:ascii="Times New Roman" w:hAnsi="Times New Roman" w:cs="Times New Roman"/>
                <w:color w:val="000000"/>
                <w:sz w:val="24"/>
                <w:szCs w:val="24"/>
              </w:rPr>
            </w:pPr>
            <w:r w:rsidRPr="00B84C06">
              <w:rPr>
                <w:rFonts w:ascii="Times New Roman" w:hAnsi="Times New Roman" w:cs="Times New Roman"/>
                <w:color w:val="000000"/>
                <w:sz w:val="24"/>
                <w:szCs w:val="24"/>
              </w:rPr>
              <w:t>Ежегодно</w:t>
            </w:r>
            <w:r w:rsidRPr="00B84C06">
              <w:rPr>
                <w:rFonts w:ascii="Times New Roman" w:hAnsi="Times New Roman" w:cs="Times New Roman"/>
                <w:sz w:val="24"/>
                <w:szCs w:val="24"/>
              </w:rPr>
              <w:br/>
            </w:r>
            <w:r w:rsidRPr="00B84C06">
              <w:rPr>
                <w:rFonts w:ascii="Times New Roman" w:hAnsi="Times New Roman" w:cs="Times New Roman"/>
                <w:color w:val="000000"/>
                <w:sz w:val="24"/>
                <w:szCs w:val="24"/>
              </w:rPr>
              <w:t>на 1 декабря</w:t>
            </w:r>
          </w:p>
        </w:tc>
        <w:tc>
          <w:tcPr>
            <w:tcW w:w="2534" w:type="dxa"/>
            <w:vAlign w:val="center"/>
          </w:tcPr>
          <w:p w:rsidR="00685586" w:rsidRDefault="00685586" w:rsidP="00AD31DC">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год</w:t>
            </w:r>
          </w:p>
        </w:tc>
      </w:tr>
      <w:tr w:rsidR="00685586" w:rsidTr="00685586">
        <w:trPr>
          <w:trHeight w:val="185"/>
        </w:trPr>
        <w:tc>
          <w:tcPr>
            <w:tcW w:w="675" w:type="dxa"/>
            <w:vMerge w:val="restart"/>
            <w:vAlign w:val="center"/>
          </w:tcPr>
          <w:p w:rsidR="0068558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393" w:type="dxa"/>
            <w:vMerge w:val="restart"/>
            <w:tcBorders>
              <w:right w:val="single" w:sz="4" w:space="0" w:color="auto"/>
            </w:tcBorders>
            <w:vAlign w:val="center"/>
          </w:tcPr>
          <w:p w:rsidR="00685586" w:rsidRPr="00B84C06" w:rsidRDefault="00685586" w:rsidP="00B84C06">
            <w:pPr>
              <w:spacing w:line="240" w:lineRule="atLeast"/>
              <w:jc w:val="center"/>
              <w:rPr>
                <w:rFonts w:ascii="Times New Roman" w:hAnsi="Times New Roman" w:cs="Times New Roman"/>
                <w:color w:val="000000"/>
                <w:sz w:val="24"/>
                <w:szCs w:val="24"/>
              </w:rPr>
            </w:pPr>
            <w:r w:rsidRPr="00B84C06">
              <w:rPr>
                <w:rFonts w:ascii="Times New Roman" w:hAnsi="Times New Roman" w:cs="Times New Roman"/>
                <w:color w:val="000000"/>
                <w:sz w:val="24"/>
                <w:szCs w:val="24"/>
              </w:rPr>
              <w:t>Дебиторская и кредиторская</w:t>
            </w:r>
            <w:r w:rsidRPr="00B84C06">
              <w:rPr>
                <w:rFonts w:ascii="Times New Roman" w:hAnsi="Times New Roman" w:cs="Times New Roman"/>
                <w:sz w:val="24"/>
                <w:szCs w:val="24"/>
              </w:rPr>
              <w:br/>
            </w:r>
            <w:r w:rsidRPr="00B84C06">
              <w:rPr>
                <w:rFonts w:ascii="Times New Roman" w:hAnsi="Times New Roman" w:cs="Times New Roman"/>
                <w:color w:val="000000"/>
                <w:sz w:val="24"/>
                <w:szCs w:val="24"/>
              </w:rPr>
              <w:t>задолженность</w:t>
            </w:r>
          </w:p>
        </w:tc>
        <w:tc>
          <w:tcPr>
            <w:tcW w:w="2534" w:type="dxa"/>
            <w:tcBorders>
              <w:top w:val="single" w:sz="4" w:space="0" w:color="auto"/>
              <w:left w:val="single" w:sz="4" w:space="0" w:color="auto"/>
              <w:bottom w:val="single" w:sz="4" w:space="0" w:color="auto"/>
              <w:right w:val="single" w:sz="4" w:space="0" w:color="auto"/>
            </w:tcBorders>
            <w:vAlign w:val="center"/>
          </w:tcPr>
          <w:p w:rsidR="00685586" w:rsidRPr="00B84C06" w:rsidRDefault="00685586" w:rsidP="00685586">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Два раза в год:</w:t>
            </w:r>
          </w:p>
        </w:tc>
        <w:tc>
          <w:tcPr>
            <w:tcW w:w="2534" w:type="dxa"/>
            <w:vMerge w:val="restart"/>
            <w:tcBorders>
              <w:left w:val="single" w:sz="4" w:space="0" w:color="auto"/>
            </w:tcBorders>
            <w:vAlign w:val="center"/>
          </w:tcPr>
          <w:p w:rsidR="00685586" w:rsidRDefault="00685586"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год</w:t>
            </w:r>
          </w:p>
        </w:tc>
      </w:tr>
      <w:tr w:rsidR="00685586" w:rsidRPr="00AA3328" w:rsidTr="00685586">
        <w:trPr>
          <w:trHeight w:val="185"/>
        </w:trPr>
        <w:tc>
          <w:tcPr>
            <w:tcW w:w="675" w:type="dxa"/>
            <w:vMerge/>
            <w:vAlign w:val="center"/>
          </w:tcPr>
          <w:p w:rsidR="00685586" w:rsidRDefault="00685586" w:rsidP="00B84C06">
            <w:pPr>
              <w:spacing w:line="240" w:lineRule="atLeast"/>
              <w:jc w:val="center"/>
              <w:rPr>
                <w:rFonts w:ascii="Times New Roman" w:hAnsi="Times New Roman" w:cs="Times New Roman"/>
                <w:color w:val="000000"/>
                <w:sz w:val="24"/>
                <w:szCs w:val="24"/>
              </w:rPr>
            </w:pPr>
          </w:p>
        </w:tc>
        <w:tc>
          <w:tcPr>
            <w:tcW w:w="4393" w:type="dxa"/>
            <w:vMerge/>
            <w:tcBorders>
              <w:right w:val="single" w:sz="4" w:space="0" w:color="auto"/>
            </w:tcBorders>
            <w:vAlign w:val="center"/>
          </w:tcPr>
          <w:p w:rsidR="00685586" w:rsidRPr="00B84C06" w:rsidRDefault="00685586" w:rsidP="00B84C06">
            <w:pPr>
              <w:spacing w:line="240" w:lineRule="atLeast"/>
              <w:jc w:val="center"/>
              <w:rPr>
                <w:rFonts w:ascii="Times New Roman" w:hAnsi="Times New Roman" w:cs="Times New Roman"/>
                <w:color w:val="000000"/>
                <w:sz w:val="24"/>
                <w:szCs w:val="24"/>
              </w:rPr>
            </w:pPr>
          </w:p>
        </w:tc>
        <w:tc>
          <w:tcPr>
            <w:tcW w:w="2534" w:type="dxa"/>
            <w:tcBorders>
              <w:top w:val="single" w:sz="4" w:space="0" w:color="auto"/>
              <w:left w:val="single" w:sz="4" w:space="0" w:color="auto"/>
              <w:bottom w:val="single" w:sz="4" w:space="0" w:color="auto"/>
              <w:right w:val="single" w:sz="4" w:space="0" w:color="auto"/>
            </w:tcBorders>
            <w:vAlign w:val="center"/>
          </w:tcPr>
          <w:p w:rsidR="00685586" w:rsidRPr="00B84C06" w:rsidRDefault="00685586" w:rsidP="00685586">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на 1 октября – для выявления безнадежной и сомнительной задолженности в целях списания с балансового учета;</w:t>
            </w:r>
          </w:p>
        </w:tc>
        <w:tc>
          <w:tcPr>
            <w:tcW w:w="2534" w:type="dxa"/>
            <w:vMerge/>
            <w:tcBorders>
              <w:left w:val="single" w:sz="4" w:space="0" w:color="auto"/>
            </w:tcBorders>
            <w:vAlign w:val="center"/>
          </w:tcPr>
          <w:p w:rsidR="00685586" w:rsidRDefault="00685586" w:rsidP="00B84C06">
            <w:pPr>
              <w:spacing w:line="240" w:lineRule="atLeast"/>
              <w:jc w:val="center"/>
              <w:rPr>
                <w:rFonts w:ascii="Times New Roman" w:hAnsi="Times New Roman" w:cs="Times New Roman"/>
                <w:color w:val="000000"/>
                <w:sz w:val="24"/>
                <w:szCs w:val="24"/>
              </w:rPr>
            </w:pPr>
          </w:p>
        </w:tc>
      </w:tr>
      <w:tr w:rsidR="00685586" w:rsidRPr="00AA3328" w:rsidTr="00685586">
        <w:trPr>
          <w:trHeight w:val="185"/>
        </w:trPr>
        <w:tc>
          <w:tcPr>
            <w:tcW w:w="675" w:type="dxa"/>
            <w:vMerge/>
            <w:vAlign w:val="center"/>
          </w:tcPr>
          <w:p w:rsidR="00685586" w:rsidRDefault="00685586" w:rsidP="00B84C06">
            <w:pPr>
              <w:spacing w:line="240" w:lineRule="atLeast"/>
              <w:jc w:val="center"/>
              <w:rPr>
                <w:rFonts w:ascii="Times New Roman" w:hAnsi="Times New Roman" w:cs="Times New Roman"/>
                <w:color w:val="000000"/>
                <w:sz w:val="24"/>
                <w:szCs w:val="24"/>
              </w:rPr>
            </w:pPr>
          </w:p>
        </w:tc>
        <w:tc>
          <w:tcPr>
            <w:tcW w:w="4393" w:type="dxa"/>
            <w:vMerge/>
            <w:tcBorders>
              <w:right w:val="single" w:sz="4" w:space="0" w:color="auto"/>
            </w:tcBorders>
            <w:vAlign w:val="center"/>
          </w:tcPr>
          <w:p w:rsidR="00685586" w:rsidRPr="00B84C06" w:rsidRDefault="00685586" w:rsidP="00B84C06">
            <w:pPr>
              <w:spacing w:line="240" w:lineRule="atLeast"/>
              <w:jc w:val="center"/>
              <w:rPr>
                <w:rFonts w:ascii="Times New Roman" w:hAnsi="Times New Roman" w:cs="Times New Roman"/>
                <w:color w:val="000000"/>
                <w:sz w:val="24"/>
                <w:szCs w:val="24"/>
              </w:rPr>
            </w:pPr>
          </w:p>
        </w:tc>
        <w:tc>
          <w:tcPr>
            <w:tcW w:w="2534" w:type="dxa"/>
            <w:tcBorders>
              <w:top w:val="single" w:sz="4" w:space="0" w:color="auto"/>
              <w:left w:val="single" w:sz="4" w:space="0" w:color="auto"/>
              <w:bottom w:val="single" w:sz="4" w:space="0" w:color="auto"/>
              <w:right w:val="single" w:sz="4" w:space="0" w:color="auto"/>
            </w:tcBorders>
            <w:vAlign w:val="center"/>
          </w:tcPr>
          <w:p w:rsidR="00685586" w:rsidRPr="00B84C06" w:rsidRDefault="00685586" w:rsidP="00685586">
            <w:pPr>
              <w:spacing w:line="240" w:lineRule="atLeast"/>
              <w:rPr>
                <w:rFonts w:ascii="Times New Roman" w:hAnsi="Times New Roman" w:cs="Times New Roman"/>
                <w:color w:val="000000"/>
                <w:sz w:val="24"/>
                <w:szCs w:val="24"/>
              </w:rPr>
            </w:pPr>
            <w:r>
              <w:rPr>
                <w:rFonts w:ascii="Times New Roman" w:hAnsi="Times New Roman" w:cs="Times New Roman"/>
                <w:color w:val="000000"/>
                <w:sz w:val="24"/>
                <w:szCs w:val="24"/>
              </w:rPr>
              <w:t>- на 1 января для подтверждения данных о задолженности в годовой отчетности.</w:t>
            </w:r>
          </w:p>
        </w:tc>
        <w:tc>
          <w:tcPr>
            <w:tcW w:w="2534" w:type="dxa"/>
            <w:vMerge/>
            <w:tcBorders>
              <w:left w:val="single" w:sz="4" w:space="0" w:color="auto"/>
            </w:tcBorders>
            <w:vAlign w:val="center"/>
          </w:tcPr>
          <w:p w:rsidR="00685586" w:rsidRDefault="00685586" w:rsidP="00B84C06">
            <w:pPr>
              <w:spacing w:line="240" w:lineRule="atLeast"/>
              <w:jc w:val="center"/>
              <w:rPr>
                <w:rFonts w:ascii="Times New Roman" w:hAnsi="Times New Roman" w:cs="Times New Roman"/>
                <w:color w:val="000000"/>
                <w:sz w:val="24"/>
                <w:szCs w:val="24"/>
              </w:rPr>
            </w:pPr>
          </w:p>
        </w:tc>
      </w:tr>
      <w:tr w:rsidR="006463A2" w:rsidRPr="00AA3328" w:rsidTr="00AD31DC">
        <w:tc>
          <w:tcPr>
            <w:tcW w:w="675" w:type="dxa"/>
            <w:vAlign w:val="center"/>
          </w:tcPr>
          <w:p w:rsidR="006463A2" w:rsidRDefault="00BE1F8F"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r w:rsidR="006463A2">
              <w:rPr>
                <w:rFonts w:ascii="Times New Roman" w:hAnsi="Times New Roman" w:cs="Times New Roman"/>
                <w:color w:val="000000"/>
                <w:sz w:val="24"/>
                <w:szCs w:val="24"/>
              </w:rPr>
              <w:t>.</w:t>
            </w:r>
          </w:p>
        </w:tc>
        <w:tc>
          <w:tcPr>
            <w:tcW w:w="4393" w:type="dxa"/>
            <w:tcBorders>
              <w:right w:val="single" w:sz="4" w:space="0" w:color="auto"/>
            </w:tcBorders>
            <w:vAlign w:val="center"/>
          </w:tcPr>
          <w:p w:rsidR="006463A2" w:rsidRDefault="006463A2"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Внезапные инвентаризации всех видов имущества.</w:t>
            </w:r>
          </w:p>
        </w:tc>
        <w:tc>
          <w:tcPr>
            <w:tcW w:w="2534" w:type="dxa"/>
            <w:tcBorders>
              <w:top w:val="single" w:sz="4" w:space="0" w:color="auto"/>
              <w:left w:val="single" w:sz="4" w:space="0" w:color="auto"/>
              <w:bottom w:val="single" w:sz="4" w:space="0" w:color="auto"/>
              <w:right w:val="single" w:sz="4" w:space="0" w:color="auto"/>
            </w:tcBorders>
          </w:tcPr>
          <w:p w:rsidR="006463A2" w:rsidRPr="00B84C06" w:rsidRDefault="006463A2" w:rsidP="00AD31DC">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tLeast"/>
              <w:rPr>
                <w:rFonts w:ascii="Times New Roman" w:hAnsi="Times New Roman" w:cs="Times New Roman"/>
                <w:sz w:val="24"/>
                <w:szCs w:val="24"/>
              </w:rPr>
            </w:pPr>
            <w:r w:rsidRPr="00B84C06">
              <w:rPr>
                <w:rFonts w:ascii="Times New Roman" w:hAnsi="Times New Roman" w:cs="Times New Roman"/>
                <w:color w:val="000000"/>
                <w:sz w:val="24"/>
                <w:szCs w:val="24"/>
              </w:rPr>
              <w:t>–</w:t>
            </w:r>
          </w:p>
        </w:tc>
        <w:tc>
          <w:tcPr>
            <w:tcW w:w="2534" w:type="dxa"/>
            <w:tcBorders>
              <w:left w:val="single" w:sz="4" w:space="0" w:color="auto"/>
            </w:tcBorders>
            <w:vAlign w:val="center"/>
          </w:tcPr>
          <w:p w:rsidR="006463A2" w:rsidRDefault="006463A2" w:rsidP="00B84C06">
            <w:pPr>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При необходимости в соответствии с Решением о проведении инвентаризации.</w:t>
            </w:r>
          </w:p>
        </w:tc>
      </w:tr>
    </w:tbl>
    <w:p w:rsidR="00B84C06" w:rsidRDefault="00B84C06" w:rsidP="00B84C06">
      <w:pPr>
        <w:spacing w:after="0" w:line="240" w:lineRule="atLeast"/>
        <w:rPr>
          <w:rFonts w:ascii="Times New Roman" w:hAnsi="Times New Roman" w:cs="Times New Roman"/>
          <w:color w:val="000000"/>
          <w:sz w:val="24"/>
          <w:szCs w:val="24"/>
          <w:lang w:val="ru-RU"/>
        </w:rPr>
      </w:pPr>
    </w:p>
    <w:p w:rsidR="006463A2" w:rsidRDefault="006463A2">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6463A2" w:rsidRDefault="006463A2" w:rsidP="006463A2">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Приложение №13</w:t>
      </w:r>
    </w:p>
    <w:p w:rsidR="006463A2" w:rsidRDefault="006463A2" w:rsidP="006463A2">
      <w:pPr>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EE11CE">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EB4D15" w:rsidRPr="00EB4D15" w:rsidRDefault="00EB4D15" w:rsidP="00EB4D15">
      <w:pPr>
        <w:jc w:val="center"/>
        <w:rPr>
          <w:rFonts w:hAnsi="Times New Roman" w:cs="Times New Roman"/>
          <w:color w:val="000000"/>
          <w:sz w:val="24"/>
          <w:szCs w:val="24"/>
          <w:lang w:val="ru-RU"/>
        </w:rPr>
      </w:pPr>
      <w:r w:rsidRPr="00EB4D15">
        <w:rPr>
          <w:rFonts w:hAnsi="Times New Roman" w:cs="Times New Roman"/>
          <w:b/>
          <w:bCs/>
          <w:color w:val="000000"/>
          <w:sz w:val="24"/>
          <w:szCs w:val="24"/>
          <w:lang w:val="ru-RU"/>
        </w:rPr>
        <w:t>Порядок</w:t>
      </w:r>
      <w:r w:rsidR="00EE11CE">
        <w:rPr>
          <w:rFonts w:hAnsi="Times New Roman" w:cs="Times New Roman"/>
          <w:b/>
          <w:bCs/>
          <w:color w:val="000000"/>
          <w:sz w:val="24"/>
          <w:szCs w:val="24"/>
          <w:lang w:val="ru-RU"/>
        </w:rPr>
        <w:t xml:space="preserve"> </w:t>
      </w:r>
      <w:r w:rsidRPr="00EB4D15">
        <w:rPr>
          <w:rFonts w:hAnsi="Times New Roman" w:cs="Times New Roman"/>
          <w:b/>
          <w:bCs/>
          <w:color w:val="000000"/>
          <w:sz w:val="24"/>
          <w:szCs w:val="24"/>
          <w:lang w:val="ru-RU"/>
        </w:rPr>
        <w:t>учета</w:t>
      </w:r>
      <w:r w:rsidR="00EE11CE">
        <w:rPr>
          <w:rFonts w:hAnsi="Times New Roman" w:cs="Times New Roman"/>
          <w:b/>
          <w:bCs/>
          <w:color w:val="000000"/>
          <w:sz w:val="24"/>
          <w:szCs w:val="24"/>
          <w:lang w:val="ru-RU"/>
        </w:rPr>
        <w:t xml:space="preserve"> </w:t>
      </w:r>
      <w:r w:rsidRPr="00EB4D15">
        <w:rPr>
          <w:rFonts w:hAnsi="Times New Roman" w:cs="Times New Roman"/>
          <w:b/>
          <w:bCs/>
          <w:color w:val="000000"/>
          <w:sz w:val="24"/>
          <w:szCs w:val="24"/>
          <w:lang w:val="ru-RU"/>
        </w:rPr>
        <w:t>имущества</w:t>
      </w:r>
      <w:r w:rsidR="00EE11CE">
        <w:rPr>
          <w:rFonts w:hAnsi="Times New Roman" w:cs="Times New Roman"/>
          <w:b/>
          <w:bCs/>
          <w:color w:val="000000"/>
          <w:sz w:val="24"/>
          <w:szCs w:val="24"/>
          <w:lang w:val="ru-RU"/>
        </w:rPr>
        <w:t xml:space="preserve"> </w:t>
      </w:r>
      <w:r w:rsidRPr="00EB4D15">
        <w:rPr>
          <w:rFonts w:hAnsi="Times New Roman" w:cs="Times New Roman"/>
          <w:b/>
          <w:bCs/>
          <w:color w:val="000000"/>
          <w:sz w:val="24"/>
          <w:szCs w:val="24"/>
          <w:lang w:val="ru-RU"/>
        </w:rPr>
        <w:t>казны</w:t>
      </w:r>
    </w:p>
    <w:p w:rsidR="00EB4D15" w:rsidRPr="00EB4D15" w:rsidRDefault="00EB4D15" w:rsidP="00EB4D15">
      <w:pPr>
        <w:spacing w:after="0" w:line="240" w:lineRule="atLeast"/>
        <w:ind w:firstLine="284"/>
        <w:jc w:val="both"/>
        <w:rPr>
          <w:rFonts w:ascii="Times New Roman" w:hAnsi="Times New Roman" w:cs="Times New Roman"/>
          <w:color w:val="000000"/>
          <w:sz w:val="24"/>
          <w:szCs w:val="24"/>
          <w:lang w:val="ru-RU"/>
        </w:rPr>
      </w:pPr>
      <w:r w:rsidRPr="00EB4D15">
        <w:rPr>
          <w:rFonts w:ascii="Times New Roman" w:hAnsi="Times New Roman" w:cs="Times New Roman"/>
          <w:color w:val="000000"/>
          <w:sz w:val="24"/>
          <w:szCs w:val="24"/>
          <w:lang w:val="ru-RU"/>
        </w:rPr>
        <w:t xml:space="preserve">1. Имущество, находящееся в муниципальной собственности </w:t>
      </w:r>
      <w:r>
        <w:rPr>
          <w:rFonts w:ascii="Times New Roman" w:hAnsi="Times New Roman" w:cs="Times New Roman"/>
          <w:color w:val="000000"/>
          <w:sz w:val="24"/>
          <w:szCs w:val="24"/>
          <w:lang w:val="ru-RU"/>
        </w:rPr>
        <w:t>Гарнизонного сельского поселения</w:t>
      </w:r>
      <w:r w:rsidRPr="00EB4D15">
        <w:rPr>
          <w:rFonts w:ascii="Times New Roman" w:hAnsi="Times New Roman" w:cs="Times New Roman"/>
          <w:color w:val="000000"/>
          <w:sz w:val="24"/>
          <w:szCs w:val="24"/>
        </w:rPr>
        <w:t> </w:t>
      </w:r>
      <w:r w:rsidRPr="00EB4D15">
        <w:rPr>
          <w:rFonts w:ascii="Times New Roman" w:hAnsi="Times New Roman" w:cs="Times New Roman"/>
          <w:color w:val="000000"/>
          <w:sz w:val="24"/>
          <w:szCs w:val="24"/>
          <w:lang w:val="ru-RU"/>
        </w:rPr>
        <w:t xml:space="preserve">и не закрепленное за муниципальными предприятиями и учреждениями на праве оперативного управления или хозяйственного ведения, составляет муниципальную казну </w:t>
      </w:r>
      <w:r>
        <w:rPr>
          <w:rFonts w:ascii="Times New Roman" w:hAnsi="Times New Roman" w:cs="Times New Roman"/>
          <w:color w:val="000000"/>
          <w:sz w:val="24"/>
          <w:szCs w:val="24"/>
          <w:lang w:val="ru-RU"/>
        </w:rPr>
        <w:t>Гарнизонного сельского поселения</w:t>
      </w:r>
      <w:r w:rsidRPr="00EB4D15">
        <w:rPr>
          <w:rFonts w:ascii="Times New Roman" w:hAnsi="Times New Roman" w:cs="Times New Roman"/>
          <w:color w:val="000000"/>
          <w:sz w:val="24"/>
          <w:szCs w:val="24"/>
          <w:lang w:val="ru-RU"/>
        </w:rPr>
        <w:t xml:space="preserve"> (далее – имущество казны).</w:t>
      </w:r>
    </w:p>
    <w:p w:rsidR="00EB4D15" w:rsidRPr="00EB4D15" w:rsidRDefault="00EB4D15" w:rsidP="00EB4D15">
      <w:pPr>
        <w:spacing w:after="0" w:line="240" w:lineRule="atLeast"/>
        <w:ind w:firstLine="284"/>
        <w:jc w:val="both"/>
        <w:rPr>
          <w:rFonts w:ascii="Times New Roman" w:hAnsi="Times New Roman" w:cs="Times New Roman"/>
          <w:color w:val="000000"/>
          <w:sz w:val="24"/>
          <w:szCs w:val="24"/>
          <w:lang w:val="ru-RU"/>
        </w:rPr>
      </w:pPr>
      <w:r w:rsidRPr="00EB4D15">
        <w:rPr>
          <w:rFonts w:ascii="Times New Roman" w:hAnsi="Times New Roman" w:cs="Times New Roman"/>
          <w:color w:val="000000"/>
          <w:sz w:val="24"/>
          <w:szCs w:val="24"/>
          <w:lang w:val="ru-RU"/>
        </w:rPr>
        <w:t xml:space="preserve">2. Учет имущества казны осуществляется </w:t>
      </w:r>
      <w:r>
        <w:rPr>
          <w:rFonts w:ascii="Times New Roman" w:hAnsi="Times New Roman" w:cs="Times New Roman"/>
          <w:color w:val="000000"/>
          <w:sz w:val="24"/>
          <w:szCs w:val="24"/>
          <w:lang w:val="ru-RU"/>
        </w:rPr>
        <w:t>Администрацией</w:t>
      </w:r>
      <w:r w:rsidRPr="00EB4D15">
        <w:rPr>
          <w:rFonts w:ascii="Times New Roman" w:hAnsi="Times New Roman" w:cs="Times New Roman"/>
          <w:color w:val="000000"/>
          <w:sz w:val="24"/>
          <w:szCs w:val="24"/>
          <w:lang w:val="ru-RU"/>
        </w:rPr>
        <w:t xml:space="preserve">, на которое возложены функции управления и распоряжения муниципальным имуществом </w:t>
      </w:r>
      <w:r>
        <w:rPr>
          <w:rFonts w:ascii="Times New Roman" w:hAnsi="Times New Roman" w:cs="Times New Roman"/>
          <w:color w:val="000000"/>
          <w:sz w:val="24"/>
          <w:szCs w:val="24"/>
          <w:lang w:val="ru-RU"/>
        </w:rPr>
        <w:t>Гарнизонного сельского поселения</w:t>
      </w:r>
      <w:r w:rsidRPr="00EB4D15">
        <w:rPr>
          <w:rFonts w:ascii="Times New Roman" w:hAnsi="Times New Roman" w:cs="Times New Roman"/>
          <w:color w:val="000000"/>
          <w:sz w:val="24"/>
          <w:szCs w:val="24"/>
          <w:lang w:val="ru-RU"/>
        </w:rPr>
        <w:t>.</w:t>
      </w:r>
    </w:p>
    <w:p w:rsidR="00EB4D15" w:rsidRPr="00EB4D15" w:rsidRDefault="00EB4D15" w:rsidP="00EB4D15">
      <w:pPr>
        <w:spacing w:after="0" w:line="240" w:lineRule="atLeast"/>
        <w:ind w:firstLine="284"/>
        <w:jc w:val="both"/>
        <w:rPr>
          <w:rFonts w:ascii="Times New Roman" w:hAnsi="Times New Roman" w:cs="Times New Roman"/>
          <w:color w:val="000000"/>
          <w:sz w:val="24"/>
          <w:szCs w:val="24"/>
          <w:lang w:val="ru-RU"/>
        </w:rPr>
      </w:pPr>
      <w:r w:rsidRPr="00EB4D15">
        <w:rPr>
          <w:rFonts w:ascii="Times New Roman" w:hAnsi="Times New Roman" w:cs="Times New Roman"/>
          <w:color w:val="000000"/>
          <w:sz w:val="24"/>
          <w:szCs w:val="24"/>
          <w:lang w:val="ru-RU"/>
        </w:rPr>
        <w:t xml:space="preserve">3. Аналитический учет объектов в составе имущества казны осуществляется в структуре, установленной для ведения реестра муниципальной собственности </w:t>
      </w:r>
      <w:r>
        <w:rPr>
          <w:rFonts w:ascii="Times New Roman" w:hAnsi="Times New Roman" w:cs="Times New Roman"/>
          <w:color w:val="000000"/>
          <w:sz w:val="24"/>
          <w:szCs w:val="24"/>
          <w:lang w:val="ru-RU"/>
        </w:rPr>
        <w:t>Гарнизонного сельского поселения</w:t>
      </w:r>
      <w:r w:rsidRPr="00EB4D15">
        <w:rPr>
          <w:rFonts w:ascii="Times New Roman" w:hAnsi="Times New Roman" w:cs="Times New Roman"/>
          <w:color w:val="000000"/>
          <w:sz w:val="24"/>
          <w:szCs w:val="24"/>
          <w:lang w:val="ru-RU"/>
        </w:rPr>
        <w:t xml:space="preserve"> и в порядке, установленном для ведения Реестра.</w:t>
      </w:r>
    </w:p>
    <w:p w:rsidR="00EB4D15" w:rsidRPr="00EB4D15" w:rsidRDefault="00EB4D15" w:rsidP="00EB4D15">
      <w:pPr>
        <w:spacing w:after="0" w:line="240" w:lineRule="atLeast"/>
        <w:ind w:firstLine="284"/>
        <w:jc w:val="both"/>
        <w:rPr>
          <w:rFonts w:ascii="Times New Roman" w:hAnsi="Times New Roman" w:cs="Times New Roman"/>
          <w:color w:val="000000"/>
          <w:sz w:val="24"/>
          <w:szCs w:val="24"/>
          <w:lang w:val="ru-RU"/>
        </w:rPr>
      </w:pPr>
      <w:r w:rsidRPr="00EB4D15">
        <w:rPr>
          <w:rFonts w:ascii="Times New Roman" w:hAnsi="Times New Roman" w:cs="Times New Roman"/>
          <w:color w:val="000000"/>
          <w:sz w:val="24"/>
          <w:szCs w:val="24"/>
          <w:lang w:val="ru-RU"/>
        </w:rPr>
        <w:t>4. Инвентарные номера поступившим объектам имущества казны не присваиваются. Исключение –</w:t>
      </w:r>
      <w:r w:rsidRPr="00EB4D15">
        <w:rPr>
          <w:rFonts w:ascii="Times New Roman" w:hAnsi="Times New Roman" w:cs="Times New Roman"/>
          <w:color w:val="000000"/>
          <w:sz w:val="24"/>
          <w:szCs w:val="24"/>
        </w:rPr>
        <w:t> </w:t>
      </w:r>
      <w:r w:rsidRPr="00EB4D15">
        <w:rPr>
          <w:rFonts w:ascii="Times New Roman" w:hAnsi="Times New Roman" w:cs="Times New Roman"/>
          <w:color w:val="000000"/>
          <w:sz w:val="24"/>
          <w:szCs w:val="24"/>
          <w:lang w:val="ru-RU"/>
        </w:rPr>
        <w:t xml:space="preserve">объекты, поступившие от организаций государственного сектора. В этом случае объект имущества казны отражается в учете </w:t>
      </w:r>
      <w:r>
        <w:rPr>
          <w:rFonts w:ascii="Times New Roman" w:hAnsi="Times New Roman" w:cs="Times New Roman"/>
          <w:color w:val="000000"/>
          <w:sz w:val="24"/>
          <w:szCs w:val="24"/>
          <w:lang w:val="ru-RU"/>
        </w:rPr>
        <w:t>Администрации</w:t>
      </w:r>
      <w:r w:rsidRPr="00EB4D15">
        <w:rPr>
          <w:rFonts w:ascii="Times New Roman" w:hAnsi="Times New Roman" w:cs="Times New Roman"/>
          <w:color w:val="000000"/>
          <w:sz w:val="24"/>
          <w:szCs w:val="24"/>
          <w:lang w:val="ru-RU"/>
        </w:rPr>
        <w:t xml:space="preserve"> с инвентарным</w:t>
      </w:r>
      <w:r w:rsidRPr="00EB4D15">
        <w:rPr>
          <w:rFonts w:ascii="Times New Roman" w:hAnsi="Times New Roman" w:cs="Times New Roman"/>
          <w:color w:val="000000"/>
          <w:sz w:val="24"/>
          <w:szCs w:val="24"/>
        </w:rPr>
        <w:t> </w:t>
      </w:r>
      <w:r w:rsidRPr="00EB4D15">
        <w:rPr>
          <w:rFonts w:ascii="Times New Roman" w:hAnsi="Times New Roman" w:cs="Times New Roman"/>
          <w:color w:val="000000"/>
          <w:sz w:val="24"/>
          <w:szCs w:val="24"/>
          <w:lang w:val="ru-RU"/>
        </w:rPr>
        <w:t xml:space="preserve">номером, </w:t>
      </w:r>
      <w:proofErr w:type="gramStart"/>
      <w:r w:rsidRPr="00EB4D15">
        <w:rPr>
          <w:rFonts w:ascii="Times New Roman" w:hAnsi="Times New Roman" w:cs="Times New Roman"/>
          <w:color w:val="000000"/>
          <w:sz w:val="24"/>
          <w:szCs w:val="24"/>
          <w:lang w:val="ru-RU"/>
        </w:rPr>
        <w:t>присвоенными</w:t>
      </w:r>
      <w:proofErr w:type="gramEnd"/>
      <w:r w:rsidRPr="00EB4D15">
        <w:rPr>
          <w:rFonts w:ascii="Times New Roman" w:hAnsi="Times New Roman" w:cs="Times New Roman"/>
          <w:color w:val="000000"/>
          <w:sz w:val="24"/>
          <w:szCs w:val="24"/>
          <w:lang w:val="ru-RU"/>
        </w:rPr>
        <w:t xml:space="preserve"> предыдущим балансодержателем,</w:t>
      </w:r>
      <w:r w:rsidRPr="00EB4D15">
        <w:rPr>
          <w:rFonts w:ascii="Times New Roman" w:hAnsi="Times New Roman" w:cs="Times New Roman"/>
          <w:color w:val="000000"/>
          <w:sz w:val="24"/>
          <w:szCs w:val="24"/>
        </w:rPr>
        <w:t> </w:t>
      </w:r>
      <w:r w:rsidRPr="00EB4D15">
        <w:rPr>
          <w:rFonts w:ascii="Times New Roman" w:hAnsi="Times New Roman" w:cs="Times New Roman"/>
          <w:color w:val="000000"/>
          <w:sz w:val="24"/>
          <w:szCs w:val="24"/>
          <w:lang w:val="ru-RU"/>
        </w:rPr>
        <w:t>и указанным</w:t>
      </w:r>
      <w:r w:rsidRPr="00EB4D15">
        <w:rPr>
          <w:rFonts w:ascii="Times New Roman" w:hAnsi="Times New Roman" w:cs="Times New Roman"/>
          <w:color w:val="000000"/>
          <w:sz w:val="24"/>
          <w:szCs w:val="24"/>
        </w:rPr>
        <w:t> </w:t>
      </w:r>
      <w:r w:rsidRPr="00EB4D15">
        <w:rPr>
          <w:rFonts w:ascii="Times New Roman" w:hAnsi="Times New Roman" w:cs="Times New Roman"/>
          <w:color w:val="000000"/>
          <w:sz w:val="24"/>
          <w:szCs w:val="24"/>
          <w:lang w:val="ru-RU"/>
        </w:rPr>
        <w:t>в передаточных документах на объект.</w:t>
      </w:r>
    </w:p>
    <w:p w:rsidR="00EB4D15" w:rsidRPr="00EB4D15" w:rsidRDefault="00EB4D15" w:rsidP="00EB4D15">
      <w:pPr>
        <w:spacing w:after="0" w:line="240" w:lineRule="atLeast"/>
        <w:ind w:firstLine="284"/>
        <w:jc w:val="both"/>
        <w:rPr>
          <w:rFonts w:ascii="Times New Roman" w:hAnsi="Times New Roman" w:cs="Times New Roman"/>
          <w:color w:val="000000"/>
          <w:sz w:val="24"/>
          <w:szCs w:val="24"/>
          <w:lang w:val="ru-RU"/>
        </w:rPr>
      </w:pPr>
      <w:r w:rsidRPr="00EB4D15">
        <w:rPr>
          <w:rFonts w:ascii="Times New Roman" w:hAnsi="Times New Roman" w:cs="Times New Roman"/>
          <w:color w:val="000000"/>
          <w:sz w:val="24"/>
          <w:szCs w:val="24"/>
          <w:lang w:val="ru-RU"/>
        </w:rPr>
        <w:t>В остальных случаях инвентарный учет имущества казны ведется в соответствии с порядком бухгалтерского учета объектов основных средств, нематериальных активов, непроизведенных активов и материальных запасов, установленным Инструкцией, утвержденной приказом Минфина России от 01.12.2010 № 157н, и</w:t>
      </w:r>
      <w:r w:rsidRPr="00EB4D15">
        <w:rPr>
          <w:rFonts w:ascii="Times New Roman" w:hAnsi="Times New Roman" w:cs="Times New Roman"/>
          <w:color w:val="000000"/>
          <w:sz w:val="24"/>
          <w:szCs w:val="24"/>
        </w:rPr>
        <w:t> </w:t>
      </w:r>
      <w:r w:rsidRPr="00EB4D15">
        <w:rPr>
          <w:rFonts w:ascii="Times New Roman" w:hAnsi="Times New Roman" w:cs="Times New Roman"/>
          <w:color w:val="000000"/>
          <w:sz w:val="24"/>
          <w:szCs w:val="24"/>
          <w:lang w:val="ru-RU"/>
        </w:rPr>
        <w:t>федеральными стандартами бухгалтерского учета государственных финансов, утвержденными Минфином России.</w:t>
      </w:r>
    </w:p>
    <w:p w:rsidR="00EB4D15" w:rsidRPr="00BC06AB" w:rsidRDefault="00EB4D15" w:rsidP="00EB4D15">
      <w:pPr>
        <w:spacing w:after="0" w:line="240" w:lineRule="atLeast"/>
        <w:ind w:firstLine="284"/>
        <w:jc w:val="both"/>
        <w:rPr>
          <w:rFonts w:ascii="Times New Roman" w:hAnsi="Times New Roman" w:cs="Times New Roman"/>
          <w:sz w:val="24"/>
          <w:szCs w:val="24"/>
          <w:lang w:val="ru-RU"/>
        </w:rPr>
      </w:pPr>
      <w:r w:rsidRPr="00BC06AB">
        <w:rPr>
          <w:rFonts w:ascii="Times New Roman" w:hAnsi="Times New Roman" w:cs="Times New Roman"/>
          <w:sz w:val="24"/>
          <w:szCs w:val="24"/>
          <w:lang w:val="ru-RU"/>
        </w:rPr>
        <w:t>5. Амортизация по имуществу казны в концессии начисляется линейным методом.</w:t>
      </w:r>
    </w:p>
    <w:p w:rsidR="00EB4D15" w:rsidRPr="00EB4D15" w:rsidRDefault="00EB4D15" w:rsidP="00EB4D15">
      <w:pPr>
        <w:spacing w:after="0" w:line="240" w:lineRule="atLeast"/>
        <w:ind w:firstLine="284"/>
        <w:jc w:val="both"/>
        <w:rPr>
          <w:rFonts w:ascii="Times New Roman" w:hAnsi="Times New Roman" w:cs="Times New Roman"/>
          <w:color w:val="000000"/>
          <w:sz w:val="24"/>
          <w:szCs w:val="24"/>
          <w:lang w:val="ru-RU"/>
        </w:rPr>
      </w:pPr>
      <w:r w:rsidRPr="00EB4D15">
        <w:rPr>
          <w:rFonts w:ascii="Times New Roman" w:hAnsi="Times New Roman" w:cs="Times New Roman"/>
          <w:color w:val="000000"/>
          <w:sz w:val="24"/>
          <w:szCs w:val="24"/>
          <w:lang w:val="ru-RU"/>
        </w:rPr>
        <w:t>6. Срок полезного использования имущества казны определяется в порядке, установленном приказом Минфина России от 01.12.2010 № 157н</w:t>
      </w:r>
      <w:r w:rsidRPr="00EB4D15">
        <w:rPr>
          <w:rFonts w:ascii="Times New Roman" w:hAnsi="Times New Roman" w:cs="Times New Roman"/>
          <w:color w:val="000000"/>
          <w:sz w:val="24"/>
          <w:szCs w:val="24"/>
        </w:rPr>
        <w:t> </w:t>
      </w:r>
      <w:r w:rsidRPr="00EB4D15">
        <w:rPr>
          <w:rFonts w:ascii="Times New Roman" w:hAnsi="Times New Roman" w:cs="Times New Roman"/>
          <w:color w:val="000000"/>
          <w:sz w:val="24"/>
          <w:szCs w:val="24"/>
          <w:lang w:val="ru-RU"/>
        </w:rPr>
        <w:t>для объектов нефинансовых активов, к которым относится соответствующее имущество казны.</w:t>
      </w:r>
    </w:p>
    <w:p w:rsidR="00EB4D15" w:rsidRPr="00EB4D15" w:rsidRDefault="00EB4D15" w:rsidP="00EB4D15">
      <w:pPr>
        <w:spacing w:after="0" w:line="240" w:lineRule="atLeast"/>
        <w:ind w:firstLine="284"/>
        <w:jc w:val="both"/>
        <w:rPr>
          <w:rFonts w:ascii="Times New Roman" w:hAnsi="Times New Roman" w:cs="Times New Roman"/>
          <w:color w:val="000000"/>
          <w:sz w:val="24"/>
          <w:szCs w:val="24"/>
          <w:lang w:val="ru-RU"/>
        </w:rPr>
      </w:pPr>
      <w:r w:rsidRPr="00EB4D15">
        <w:rPr>
          <w:rFonts w:ascii="Times New Roman" w:hAnsi="Times New Roman" w:cs="Times New Roman"/>
          <w:color w:val="000000"/>
          <w:sz w:val="24"/>
          <w:szCs w:val="24"/>
          <w:lang w:val="ru-RU"/>
        </w:rPr>
        <w:t xml:space="preserve">7. Операции с объектами в составе имущества казны отражаются финансовым </w:t>
      </w:r>
      <w:r>
        <w:rPr>
          <w:rFonts w:ascii="Times New Roman" w:hAnsi="Times New Roman" w:cs="Times New Roman"/>
          <w:color w:val="000000"/>
          <w:sz w:val="24"/>
          <w:szCs w:val="24"/>
          <w:lang w:val="ru-RU"/>
        </w:rPr>
        <w:t>органом</w:t>
      </w:r>
      <w:r w:rsidRPr="00EB4D15">
        <w:rPr>
          <w:rFonts w:ascii="Times New Roman" w:hAnsi="Times New Roman" w:cs="Times New Roman"/>
          <w:color w:val="000000"/>
          <w:sz w:val="24"/>
          <w:szCs w:val="24"/>
          <w:lang w:val="ru-RU"/>
        </w:rPr>
        <w:t xml:space="preserve"> в бюджетном учете </w:t>
      </w:r>
      <w:r>
        <w:rPr>
          <w:rFonts w:ascii="Times New Roman" w:hAnsi="Times New Roman" w:cs="Times New Roman"/>
          <w:color w:val="000000"/>
          <w:sz w:val="24"/>
          <w:szCs w:val="24"/>
          <w:lang w:val="ru-RU"/>
        </w:rPr>
        <w:t>Администрации</w:t>
      </w:r>
      <w:r w:rsidRPr="00EB4D15">
        <w:rPr>
          <w:rFonts w:ascii="Times New Roman" w:hAnsi="Times New Roman" w:cs="Times New Roman"/>
          <w:color w:val="000000"/>
          <w:sz w:val="24"/>
          <w:szCs w:val="24"/>
          <w:lang w:val="ru-RU"/>
        </w:rPr>
        <w:t xml:space="preserve"> на основании информации (выписки) из Реестра.</w:t>
      </w:r>
    </w:p>
    <w:p w:rsidR="00EB4D15" w:rsidRPr="00EB4D15" w:rsidRDefault="00EB4D15" w:rsidP="00EB4D15">
      <w:pPr>
        <w:spacing w:after="0" w:line="240" w:lineRule="atLeast"/>
        <w:ind w:firstLine="284"/>
        <w:jc w:val="both"/>
        <w:rPr>
          <w:rFonts w:ascii="Times New Roman" w:hAnsi="Times New Roman" w:cs="Times New Roman"/>
          <w:color w:val="000000"/>
          <w:sz w:val="24"/>
          <w:szCs w:val="24"/>
          <w:lang w:val="ru-RU"/>
        </w:rPr>
      </w:pPr>
      <w:r w:rsidRPr="00EB4D15">
        <w:rPr>
          <w:rFonts w:ascii="Times New Roman" w:hAnsi="Times New Roman" w:cs="Times New Roman"/>
          <w:color w:val="000000"/>
          <w:sz w:val="24"/>
          <w:szCs w:val="24"/>
          <w:lang w:val="ru-RU"/>
        </w:rPr>
        <w:t xml:space="preserve">Предоставление в финансовый </w:t>
      </w:r>
      <w:r>
        <w:rPr>
          <w:rFonts w:ascii="Times New Roman" w:hAnsi="Times New Roman" w:cs="Times New Roman"/>
          <w:color w:val="000000"/>
          <w:sz w:val="24"/>
          <w:szCs w:val="24"/>
          <w:lang w:val="ru-RU"/>
        </w:rPr>
        <w:t>орган</w:t>
      </w:r>
      <w:r w:rsidRPr="00EB4D15">
        <w:rPr>
          <w:rFonts w:ascii="Times New Roman" w:hAnsi="Times New Roman" w:cs="Times New Roman"/>
          <w:color w:val="000000"/>
          <w:sz w:val="24"/>
          <w:szCs w:val="24"/>
          <w:lang w:val="ru-RU"/>
        </w:rPr>
        <w:t xml:space="preserve"> информации о движении имущества, составляющего казну </w:t>
      </w:r>
      <w:r w:rsidR="00EA27FA">
        <w:rPr>
          <w:rFonts w:ascii="Times New Roman" w:hAnsi="Times New Roman" w:cs="Times New Roman"/>
          <w:color w:val="000000"/>
          <w:sz w:val="24"/>
          <w:szCs w:val="24"/>
          <w:lang w:val="ru-RU"/>
        </w:rPr>
        <w:t>Гарнизонного сельского поселения</w:t>
      </w:r>
      <w:r w:rsidRPr="00EB4D15">
        <w:rPr>
          <w:rFonts w:ascii="Times New Roman" w:hAnsi="Times New Roman" w:cs="Times New Roman"/>
          <w:color w:val="000000"/>
          <w:sz w:val="24"/>
          <w:szCs w:val="24"/>
          <w:lang w:val="ru-RU"/>
        </w:rPr>
        <w:t>, с прилож</w:t>
      </w:r>
      <w:r w:rsidR="00EA27FA">
        <w:rPr>
          <w:rFonts w:ascii="Times New Roman" w:hAnsi="Times New Roman" w:cs="Times New Roman"/>
          <w:color w:val="000000"/>
          <w:sz w:val="24"/>
          <w:szCs w:val="24"/>
          <w:lang w:val="ru-RU"/>
        </w:rPr>
        <w:t>ением подтверждающих документов</w:t>
      </w:r>
      <w:r w:rsidRPr="00EB4D15">
        <w:rPr>
          <w:rFonts w:ascii="Times New Roman" w:hAnsi="Times New Roman" w:cs="Times New Roman"/>
          <w:color w:val="000000"/>
          <w:sz w:val="24"/>
          <w:szCs w:val="24"/>
          <w:lang w:val="ru-RU"/>
        </w:rPr>
        <w:t>.</w:t>
      </w:r>
    </w:p>
    <w:p w:rsidR="00EB4D15" w:rsidRPr="00BC06AB" w:rsidRDefault="00EB4D15" w:rsidP="00EB4D15">
      <w:pPr>
        <w:spacing w:after="0" w:line="240" w:lineRule="atLeast"/>
        <w:ind w:firstLine="284"/>
        <w:jc w:val="both"/>
        <w:rPr>
          <w:rFonts w:ascii="Times New Roman" w:hAnsi="Times New Roman" w:cs="Times New Roman"/>
          <w:sz w:val="24"/>
          <w:szCs w:val="24"/>
          <w:lang w:val="ru-RU"/>
        </w:rPr>
      </w:pPr>
      <w:r w:rsidRPr="00BC06AB">
        <w:rPr>
          <w:rFonts w:ascii="Times New Roman" w:hAnsi="Times New Roman" w:cs="Times New Roman"/>
          <w:sz w:val="24"/>
          <w:szCs w:val="24"/>
          <w:lang w:val="ru-RU"/>
        </w:rPr>
        <w:t xml:space="preserve">Сверка имущества казны, числящегося в бухгалтерском учете </w:t>
      </w:r>
      <w:r w:rsidR="00EA27FA" w:rsidRPr="00BC06AB">
        <w:rPr>
          <w:rFonts w:ascii="Times New Roman" w:hAnsi="Times New Roman" w:cs="Times New Roman"/>
          <w:sz w:val="24"/>
          <w:szCs w:val="24"/>
          <w:lang w:val="ru-RU"/>
        </w:rPr>
        <w:t>Администрации</w:t>
      </w:r>
      <w:r w:rsidRPr="00BC06AB">
        <w:rPr>
          <w:rFonts w:ascii="Times New Roman" w:hAnsi="Times New Roman" w:cs="Times New Roman"/>
          <w:sz w:val="24"/>
          <w:szCs w:val="24"/>
          <w:lang w:val="ru-RU"/>
        </w:rPr>
        <w:t xml:space="preserve"> с данными Реестра, проводится в </w:t>
      </w:r>
      <w:r w:rsidR="00EA27FA" w:rsidRPr="00BC06AB">
        <w:rPr>
          <w:rFonts w:ascii="Times New Roman" w:hAnsi="Times New Roman" w:cs="Times New Roman"/>
          <w:sz w:val="24"/>
          <w:szCs w:val="24"/>
          <w:lang w:val="ru-RU"/>
        </w:rPr>
        <w:t>Администрации</w:t>
      </w:r>
      <w:r w:rsidRPr="00BC06AB">
        <w:rPr>
          <w:rFonts w:ascii="Times New Roman" w:hAnsi="Times New Roman" w:cs="Times New Roman"/>
          <w:sz w:val="24"/>
          <w:szCs w:val="24"/>
        </w:rPr>
        <w:t> </w:t>
      </w:r>
      <w:r w:rsidRPr="00BC06AB">
        <w:rPr>
          <w:rFonts w:ascii="Times New Roman" w:hAnsi="Times New Roman" w:cs="Times New Roman"/>
          <w:sz w:val="24"/>
          <w:szCs w:val="24"/>
          <w:lang w:val="ru-RU"/>
        </w:rPr>
        <w:t>согласно Графику сверки имущества казны.</w:t>
      </w:r>
    </w:p>
    <w:p w:rsidR="00EB4D15" w:rsidRPr="00EA27FA" w:rsidRDefault="00EB4D15" w:rsidP="00EB4D15">
      <w:pPr>
        <w:spacing w:after="0" w:line="240" w:lineRule="atLeast"/>
        <w:ind w:firstLine="284"/>
        <w:jc w:val="both"/>
        <w:rPr>
          <w:rFonts w:ascii="Times New Roman" w:hAnsi="Times New Roman" w:cs="Times New Roman"/>
          <w:sz w:val="24"/>
          <w:szCs w:val="24"/>
          <w:lang w:val="ru-RU"/>
        </w:rPr>
      </w:pPr>
      <w:r w:rsidRPr="00EA27FA">
        <w:rPr>
          <w:rFonts w:ascii="Times New Roman" w:hAnsi="Times New Roman" w:cs="Times New Roman"/>
          <w:sz w:val="24"/>
          <w:szCs w:val="24"/>
          <w:lang w:val="ru-RU"/>
        </w:rPr>
        <w:t>8.</w:t>
      </w:r>
      <w:r w:rsidRPr="00EA27FA">
        <w:rPr>
          <w:rFonts w:ascii="Times New Roman" w:hAnsi="Times New Roman" w:cs="Times New Roman"/>
          <w:sz w:val="24"/>
          <w:szCs w:val="24"/>
        </w:rPr>
        <w:t> </w:t>
      </w:r>
      <w:r w:rsidRPr="00EA27FA">
        <w:rPr>
          <w:rFonts w:ascii="Times New Roman" w:hAnsi="Times New Roman" w:cs="Times New Roman"/>
          <w:sz w:val="24"/>
          <w:szCs w:val="24"/>
          <w:lang w:val="ru-RU"/>
        </w:rPr>
        <w:t>Операции</w:t>
      </w:r>
      <w:r w:rsidRPr="00EA27FA">
        <w:rPr>
          <w:rFonts w:ascii="Times New Roman" w:hAnsi="Times New Roman" w:cs="Times New Roman"/>
          <w:sz w:val="24"/>
          <w:szCs w:val="24"/>
        </w:rPr>
        <w:t> </w:t>
      </w:r>
      <w:r w:rsidRPr="00EA27FA">
        <w:rPr>
          <w:rFonts w:ascii="Times New Roman" w:hAnsi="Times New Roman" w:cs="Times New Roman"/>
          <w:sz w:val="24"/>
          <w:szCs w:val="24"/>
          <w:lang w:val="ru-RU"/>
        </w:rPr>
        <w:t xml:space="preserve">с объектами имущества казны отражаются в бюджетном учете с периодичностью, установленной финансовым органом </w:t>
      </w:r>
      <w:r w:rsidR="00EA27FA" w:rsidRPr="00EA27FA">
        <w:rPr>
          <w:rFonts w:ascii="Times New Roman" w:hAnsi="Times New Roman" w:cs="Times New Roman"/>
          <w:sz w:val="24"/>
          <w:szCs w:val="24"/>
          <w:lang w:val="ru-RU"/>
        </w:rPr>
        <w:t>Администрации</w:t>
      </w:r>
      <w:r w:rsidRPr="00EA27FA">
        <w:rPr>
          <w:rFonts w:ascii="Times New Roman" w:hAnsi="Times New Roman" w:cs="Times New Roman"/>
          <w:sz w:val="24"/>
          <w:szCs w:val="24"/>
          <w:lang w:val="ru-RU"/>
        </w:rPr>
        <w:t>.</w:t>
      </w:r>
    </w:p>
    <w:p w:rsidR="00EB4D15" w:rsidRPr="00EA27FA" w:rsidRDefault="00EB4D15" w:rsidP="00EB4D15">
      <w:pPr>
        <w:spacing w:after="0" w:line="240" w:lineRule="atLeast"/>
        <w:ind w:firstLine="284"/>
        <w:jc w:val="both"/>
        <w:rPr>
          <w:rFonts w:ascii="Times New Roman" w:hAnsi="Times New Roman" w:cs="Times New Roman"/>
          <w:sz w:val="24"/>
          <w:szCs w:val="24"/>
          <w:lang w:val="ru-RU"/>
        </w:rPr>
      </w:pPr>
      <w:r w:rsidRPr="00EA27FA">
        <w:rPr>
          <w:rFonts w:ascii="Times New Roman" w:hAnsi="Times New Roman" w:cs="Times New Roman"/>
          <w:sz w:val="24"/>
          <w:szCs w:val="24"/>
          <w:lang w:val="ru-RU"/>
        </w:rPr>
        <w:t>Основание:</w:t>
      </w:r>
      <w:r w:rsidRPr="00EA27FA">
        <w:rPr>
          <w:rFonts w:ascii="Times New Roman" w:hAnsi="Times New Roman" w:cs="Times New Roman"/>
          <w:sz w:val="24"/>
          <w:szCs w:val="24"/>
        </w:rPr>
        <w:t> </w:t>
      </w:r>
      <w:r w:rsidRPr="00EA27FA">
        <w:rPr>
          <w:rFonts w:ascii="Times New Roman" w:hAnsi="Times New Roman" w:cs="Times New Roman"/>
          <w:sz w:val="24"/>
          <w:szCs w:val="24"/>
          <w:lang w:val="ru-RU"/>
        </w:rPr>
        <w:t>пункт 11 СГС «Государственная (муниципальная) казна».</w:t>
      </w:r>
    </w:p>
    <w:p w:rsidR="00EB4D15" w:rsidRPr="00EA27FA" w:rsidRDefault="00EB4D15" w:rsidP="00EB4D15">
      <w:pPr>
        <w:spacing w:after="0" w:line="240" w:lineRule="atLeast"/>
        <w:ind w:firstLine="284"/>
        <w:jc w:val="both"/>
        <w:rPr>
          <w:rFonts w:ascii="Times New Roman" w:hAnsi="Times New Roman" w:cs="Times New Roman"/>
          <w:sz w:val="24"/>
          <w:szCs w:val="24"/>
          <w:lang w:val="ru-RU"/>
        </w:rPr>
      </w:pPr>
      <w:r w:rsidRPr="00EA27FA">
        <w:rPr>
          <w:rFonts w:ascii="Times New Roman" w:hAnsi="Times New Roman" w:cs="Times New Roman"/>
          <w:sz w:val="24"/>
          <w:szCs w:val="24"/>
          <w:lang w:val="ru-RU"/>
        </w:rPr>
        <w:t xml:space="preserve">9. Учет операций по выбытию, перемещению имущества (нефинансовых активов), составляющих казну </w:t>
      </w:r>
      <w:r w:rsidR="00EA27FA" w:rsidRPr="00EA27FA">
        <w:rPr>
          <w:rFonts w:ascii="Times New Roman" w:hAnsi="Times New Roman" w:cs="Times New Roman"/>
          <w:sz w:val="24"/>
          <w:szCs w:val="24"/>
          <w:lang w:val="ru-RU"/>
        </w:rPr>
        <w:t>Гарнизонного сельского поселения</w:t>
      </w:r>
      <w:r w:rsidRPr="00EA27FA">
        <w:rPr>
          <w:rFonts w:ascii="Times New Roman" w:hAnsi="Times New Roman" w:cs="Times New Roman"/>
          <w:sz w:val="24"/>
          <w:szCs w:val="24"/>
          <w:lang w:val="ru-RU"/>
        </w:rPr>
        <w:t>, ведется в Журнале операций по выбытию и перемещению нефинансовых активов (ф. 0504071).</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 xml:space="preserve">10. Учет операций по поступлению имущества (нефинансовых активов), составляющих казну </w:t>
      </w:r>
      <w:r w:rsidR="00B73639" w:rsidRPr="00B73639">
        <w:rPr>
          <w:rFonts w:ascii="Times New Roman" w:hAnsi="Times New Roman" w:cs="Times New Roman"/>
          <w:sz w:val="24"/>
          <w:szCs w:val="24"/>
          <w:lang w:val="ru-RU"/>
        </w:rPr>
        <w:t>Гарнизонного сельского поселения</w:t>
      </w:r>
      <w:r w:rsidRPr="00B73639">
        <w:rPr>
          <w:rFonts w:ascii="Times New Roman" w:hAnsi="Times New Roman" w:cs="Times New Roman"/>
          <w:sz w:val="24"/>
          <w:szCs w:val="24"/>
          <w:lang w:val="ru-RU"/>
        </w:rPr>
        <w:t>, ведется в соответствии с содержанием факта хозяйственной жизни: в Журнале операций по выбытию и перемещению нефинансовых активов (ф. 0504071) или в Журнале по прочим операциям (ф. 0504071).</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b/>
          <w:bCs/>
          <w:sz w:val="24"/>
          <w:szCs w:val="24"/>
          <w:lang w:val="ru-RU"/>
        </w:rPr>
        <w:t>Поступление нефинансовых активов в состав имущества казны</w:t>
      </w:r>
    </w:p>
    <w:p w:rsidR="00EB4D15" w:rsidRPr="00BC06AB" w:rsidRDefault="00EB4D15" w:rsidP="00EB4D15">
      <w:pPr>
        <w:spacing w:after="0" w:line="240" w:lineRule="atLeast"/>
        <w:ind w:firstLine="284"/>
        <w:jc w:val="both"/>
        <w:rPr>
          <w:rFonts w:ascii="Times New Roman" w:hAnsi="Times New Roman" w:cs="Times New Roman"/>
          <w:sz w:val="24"/>
          <w:szCs w:val="24"/>
          <w:lang w:val="ru-RU"/>
        </w:rPr>
      </w:pPr>
      <w:r w:rsidRPr="00BC06AB">
        <w:rPr>
          <w:rFonts w:ascii="Times New Roman" w:hAnsi="Times New Roman" w:cs="Times New Roman"/>
          <w:sz w:val="24"/>
          <w:szCs w:val="24"/>
          <w:lang w:val="ru-RU"/>
        </w:rPr>
        <w:t>11. Принятие к учету объектов нефинансовых активов, включенных в состав имущества казны, осуществляется на основании информации (выписки) из Реестра.</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12. Основанием для принятия к учету в состав</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имущества казны неучтенных объектов нефинансовых активов, выявленных при инвентаризации, являются:</w:t>
      </w:r>
    </w:p>
    <w:p w:rsidR="00EB4D15" w:rsidRPr="00B73639" w:rsidRDefault="00EB4D15" w:rsidP="00EB4D15">
      <w:pPr>
        <w:numPr>
          <w:ilvl w:val="0"/>
          <w:numId w:val="17"/>
        </w:numPr>
        <w:spacing w:after="0" w:line="240" w:lineRule="atLeast"/>
        <w:ind w:left="780" w:right="180" w:firstLine="284"/>
        <w:contextualSpacing/>
        <w:jc w:val="both"/>
        <w:rPr>
          <w:rFonts w:ascii="Times New Roman" w:hAnsi="Times New Roman" w:cs="Times New Roman"/>
          <w:sz w:val="24"/>
          <w:szCs w:val="24"/>
        </w:rPr>
      </w:pPr>
      <w:proofErr w:type="spellStart"/>
      <w:r w:rsidRPr="00B73639">
        <w:rPr>
          <w:rFonts w:ascii="Times New Roman" w:hAnsi="Times New Roman" w:cs="Times New Roman"/>
          <w:sz w:val="24"/>
          <w:szCs w:val="24"/>
        </w:rPr>
        <w:t>распорядительный</w:t>
      </w:r>
      <w:proofErr w:type="spellEnd"/>
      <w:r w:rsidR="00EE11CE">
        <w:rPr>
          <w:rFonts w:ascii="Times New Roman" w:hAnsi="Times New Roman" w:cs="Times New Roman"/>
          <w:sz w:val="24"/>
          <w:szCs w:val="24"/>
          <w:lang w:val="ru-RU"/>
        </w:rPr>
        <w:t xml:space="preserve"> </w:t>
      </w:r>
      <w:proofErr w:type="spellStart"/>
      <w:r w:rsidRPr="00B73639">
        <w:rPr>
          <w:rFonts w:ascii="Times New Roman" w:hAnsi="Times New Roman" w:cs="Times New Roman"/>
          <w:sz w:val="24"/>
          <w:szCs w:val="24"/>
        </w:rPr>
        <w:t>акт</w:t>
      </w:r>
      <w:proofErr w:type="spellEnd"/>
      <w:r w:rsidR="00EE11CE">
        <w:rPr>
          <w:rFonts w:ascii="Times New Roman" w:hAnsi="Times New Roman" w:cs="Times New Roman"/>
          <w:sz w:val="24"/>
          <w:szCs w:val="24"/>
          <w:lang w:val="ru-RU"/>
        </w:rPr>
        <w:t xml:space="preserve"> </w:t>
      </w:r>
      <w:r w:rsidR="00B73639" w:rsidRPr="00B73639">
        <w:rPr>
          <w:rFonts w:ascii="Times New Roman" w:hAnsi="Times New Roman" w:cs="Times New Roman"/>
          <w:sz w:val="24"/>
          <w:szCs w:val="24"/>
          <w:lang w:val="ru-RU"/>
        </w:rPr>
        <w:t>Администрации</w:t>
      </w:r>
      <w:r w:rsidRPr="00B73639">
        <w:rPr>
          <w:rFonts w:ascii="Times New Roman" w:hAnsi="Times New Roman" w:cs="Times New Roman"/>
          <w:sz w:val="24"/>
          <w:szCs w:val="24"/>
        </w:rPr>
        <w:t>;</w:t>
      </w:r>
    </w:p>
    <w:p w:rsidR="00EB4D15" w:rsidRPr="00B73639" w:rsidRDefault="00EB4D15" w:rsidP="00EB4D15">
      <w:pPr>
        <w:numPr>
          <w:ilvl w:val="0"/>
          <w:numId w:val="17"/>
        </w:numPr>
        <w:spacing w:after="0" w:line="240" w:lineRule="atLeast"/>
        <w:ind w:left="780" w:right="180" w:firstLine="284"/>
        <w:contextualSpacing/>
        <w:jc w:val="both"/>
        <w:rPr>
          <w:rFonts w:ascii="Times New Roman" w:hAnsi="Times New Roman" w:cs="Times New Roman"/>
          <w:sz w:val="24"/>
          <w:szCs w:val="24"/>
        </w:rPr>
      </w:pPr>
      <w:proofErr w:type="spellStart"/>
      <w:r w:rsidRPr="00B73639">
        <w:rPr>
          <w:rFonts w:ascii="Times New Roman" w:hAnsi="Times New Roman" w:cs="Times New Roman"/>
          <w:sz w:val="24"/>
          <w:szCs w:val="24"/>
        </w:rPr>
        <w:t>информация</w:t>
      </w:r>
      <w:proofErr w:type="spellEnd"/>
      <w:r w:rsidRPr="00B73639">
        <w:rPr>
          <w:rFonts w:ascii="Times New Roman" w:hAnsi="Times New Roman" w:cs="Times New Roman"/>
          <w:sz w:val="24"/>
          <w:szCs w:val="24"/>
        </w:rPr>
        <w:t xml:space="preserve"> (</w:t>
      </w:r>
      <w:proofErr w:type="spellStart"/>
      <w:r w:rsidRPr="00B73639">
        <w:rPr>
          <w:rFonts w:ascii="Times New Roman" w:hAnsi="Times New Roman" w:cs="Times New Roman"/>
          <w:sz w:val="24"/>
          <w:szCs w:val="24"/>
        </w:rPr>
        <w:t>выписка</w:t>
      </w:r>
      <w:proofErr w:type="spellEnd"/>
      <w:r w:rsidRPr="00B73639">
        <w:rPr>
          <w:rFonts w:ascii="Times New Roman" w:hAnsi="Times New Roman" w:cs="Times New Roman"/>
          <w:sz w:val="24"/>
          <w:szCs w:val="24"/>
        </w:rPr>
        <w:t xml:space="preserve">) </w:t>
      </w:r>
      <w:proofErr w:type="spellStart"/>
      <w:r w:rsidRPr="00B73639">
        <w:rPr>
          <w:rFonts w:ascii="Times New Roman" w:hAnsi="Times New Roman" w:cs="Times New Roman"/>
          <w:sz w:val="24"/>
          <w:szCs w:val="24"/>
        </w:rPr>
        <w:t>из</w:t>
      </w:r>
      <w:proofErr w:type="spellEnd"/>
      <w:r w:rsidR="00AA3328">
        <w:rPr>
          <w:rFonts w:ascii="Times New Roman" w:hAnsi="Times New Roman" w:cs="Times New Roman"/>
          <w:sz w:val="24"/>
          <w:szCs w:val="24"/>
          <w:lang w:val="ru-RU"/>
        </w:rPr>
        <w:t xml:space="preserve"> </w:t>
      </w:r>
      <w:proofErr w:type="spellStart"/>
      <w:r w:rsidRPr="00B73639">
        <w:rPr>
          <w:rFonts w:ascii="Times New Roman" w:hAnsi="Times New Roman" w:cs="Times New Roman"/>
          <w:sz w:val="24"/>
          <w:szCs w:val="24"/>
        </w:rPr>
        <w:t>Реестра</w:t>
      </w:r>
      <w:proofErr w:type="spellEnd"/>
      <w:r w:rsidRPr="00B73639">
        <w:rPr>
          <w:rFonts w:ascii="Times New Roman" w:hAnsi="Times New Roman" w:cs="Times New Roman"/>
          <w:sz w:val="24"/>
          <w:szCs w:val="24"/>
        </w:rPr>
        <w:t>;</w:t>
      </w:r>
    </w:p>
    <w:p w:rsidR="00EB4D15" w:rsidRPr="00B73639" w:rsidRDefault="00EB4D15" w:rsidP="00EB4D15">
      <w:pPr>
        <w:numPr>
          <w:ilvl w:val="0"/>
          <w:numId w:val="17"/>
        </w:numPr>
        <w:spacing w:after="0" w:line="240" w:lineRule="atLeast"/>
        <w:ind w:left="780" w:right="180"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акт о результатах инвентаризации (ф. 0504835).</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13.</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Основанием для принятия к учету в состав имущества казны бесхозяйного имущества являются:</w:t>
      </w:r>
    </w:p>
    <w:p w:rsidR="00EB4D15" w:rsidRPr="00B73639" w:rsidRDefault="00EB4D15" w:rsidP="00EB4D15">
      <w:pPr>
        <w:numPr>
          <w:ilvl w:val="0"/>
          <w:numId w:val="18"/>
        </w:numPr>
        <w:spacing w:after="0" w:line="240" w:lineRule="atLeast"/>
        <w:ind w:left="780" w:right="180" w:firstLine="284"/>
        <w:contextualSpacing/>
        <w:jc w:val="both"/>
        <w:rPr>
          <w:rFonts w:ascii="Times New Roman" w:hAnsi="Times New Roman" w:cs="Times New Roman"/>
          <w:sz w:val="24"/>
          <w:szCs w:val="24"/>
        </w:rPr>
      </w:pPr>
      <w:proofErr w:type="spellStart"/>
      <w:r w:rsidRPr="00B73639">
        <w:rPr>
          <w:rFonts w:ascii="Times New Roman" w:hAnsi="Times New Roman" w:cs="Times New Roman"/>
          <w:sz w:val="24"/>
          <w:szCs w:val="24"/>
        </w:rPr>
        <w:lastRenderedPageBreak/>
        <w:t>распорядительный</w:t>
      </w:r>
      <w:proofErr w:type="spellEnd"/>
      <w:r w:rsidR="00EE11CE">
        <w:rPr>
          <w:rFonts w:ascii="Times New Roman" w:hAnsi="Times New Roman" w:cs="Times New Roman"/>
          <w:sz w:val="24"/>
          <w:szCs w:val="24"/>
          <w:lang w:val="ru-RU"/>
        </w:rPr>
        <w:t xml:space="preserve"> </w:t>
      </w:r>
      <w:proofErr w:type="spellStart"/>
      <w:r w:rsidRPr="00B73639">
        <w:rPr>
          <w:rFonts w:ascii="Times New Roman" w:hAnsi="Times New Roman" w:cs="Times New Roman"/>
          <w:sz w:val="24"/>
          <w:szCs w:val="24"/>
        </w:rPr>
        <w:t>акт</w:t>
      </w:r>
      <w:proofErr w:type="spellEnd"/>
      <w:r w:rsidR="00EE11CE">
        <w:rPr>
          <w:rFonts w:ascii="Times New Roman" w:hAnsi="Times New Roman" w:cs="Times New Roman"/>
          <w:sz w:val="24"/>
          <w:szCs w:val="24"/>
          <w:lang w:val="ru-RU"/>
        </w:rPr>
        <w:t xml:space="preserve"> </w:t>
      </w:r>
      <w:r w:rsidR="00B73639" w:rsidRPr="00B73639">
        <w:rPr>
          <w:rFonts w:ascii="Times New Roman" w:hAnsi="Times New Roman" w:cs="Times New Roman"/>
          <w:sz w:val="24"/>
          <w:szCs w:val="24"/>
          <w:lang w:val="ru-RU"/>
        </w:rPr>
        <w:t>администрации</w:t>
      </w:r>
      <w:r w:rsidRPr="00B73639">
        <w:rPr>
          <w:rFonts w:ascii="Times New Roman" w:hAnsi="Times New Roman" w:cs="Times New Roman"/>
          <w:sz w:val="24"/>
          <w:szCs w:val="24"/>
        </w:rPr>
        <w:t>;</w:t>
      </w:r>
    </w:p>
    <w:p w:rsidR="00EB4D15" w:rsidRPr="00B73639" w:rsidRDefault="00EB4D15" w:rsidP="00EB4D15">
      <w:pPr>
        <w:numPr>
          <w:ilvl w:val="0"/>
          <w:numId w:val="18"/>
        </w:numPr>
        <w:spacing w:after="0" w:line="240" w:lineRule="atLeast"/>
        <w:ind w:left="780" w:right="180" w:firstLine="284"/>
        <w:contextualSpacing/>
        <w:jc w:val="both"/>
        <w:rPr>
          <w:rFonts w:ascii="Times New Roman" w:hAnsi="Times New Roman" w:cs="Times New Roman"/>
          <w:sz w:val="24"/>
          <w:szCs w:val="24"/>
        </w:rPr>
      </w:pPr>
      <w:proofErr w:type="spellStart"/>
      <w:r w:rsidRPr="00B73639">
        <w:rPr>
          <w:rFonts w:ascii="Times New Roman" w:hAnsi="Times New Roman" w:cs="Times New Roman"/>
          <w:sz w:val="24"/>
          <w:szCs w:val="24"/>
        </w:rPr>
        <w:t>информация</w:t>
      </w:r>
      <w:proofErr w:type="spellEnd"/>
      <w:r w:rsidRPr="00B73639">
        <w:rPr>
          <w:rFonts w:ascii="Times New Roman" w:hAnsi="Times New Roman" w:cs="Times New Roman"/>
          <w:sz w:val="24"/>
          <w:szCs w:val="24"/>
        </w:rPr>
        <w:t xml:space="preserve"> (</w:t>
      </w:r>
      <w:proofErr w:type="spellStart"/>
      <w:r w:rsidRPr="00B73639">
        <w:rPr>
          <w:rFonts w:ascii="Times New Roman" w:hAnsi="Times New Roman" w:cs="Times New Roman"/>
          <w:sz w:val="24"/>
          <w:szCs w:val="24"/>
        </w:rPr>
        <w:t>выписка</w:t>
      </w:r>
      <w:proofErr w:type="spellEnd"/>
      <w:r w:rsidRPr="00B73639">
        <w:rPr>
          <w:rFonts w:ascii="Times New Roman" w:hAnsi="Times New Roman" w:cs="Times New Roman"/>
          <w:sz w:val="24"/>
          <w:szCs w:val="24"/>
        </w:rPr>
        <w:t xml:space="preserve">) </w:t>
      </w:r>
      <w:proofErr w:type="spellStart"/>
      <w:r w:rsidRPr="00B73639">
        <w:rPr>
          <w:rFonts w:ascii="Times New Roman" w:hAnsi="Times New Roman" w:cs="Times New Roman"/>
          <w:sz w:val="24"/>
          <w:szCs w:val="24"/>
        </w:rPr>
        <w:t>изРеестра</w:t>
      </w:r>
      <w:proofErr w:type="spellEnd"/>
      <w:r w:rsidRPr="00B73639">
        <w:rPr>
          <w:rFonts w:ascii="Times New Roman" w:hAnsi="Times New Roman" w:cs="Times New Roman"/>
          <w:sz w:val="24"/>
          <w:szCs w:val="24"/>
        </w:rPr>
        <w:t>;</w:t>
      </w:r>
    </w:p>
    <w:p w:rsidR="00EB4D15" w:rsidRPr="00B73639" w:rsidRDefault="00EB4D15" w:rsidP="00EB4D15">
      <w:pPr>
        <w:numPr>
          <w:ilvl w:val="0"/>
          <w:numId w:val="18"/>
        </w:numPr>
        <w:spacing w:after="0" w:line="240" w:lineRule="atLeast"/>
        <w:ind w:left="780" w:right="180"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акт о приеме-передаче объектов нефинансовых активов (ф. 0510448).</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b/>
          <w:bCs/>
          <w:sz w:val="24"/>
          <w:szCs w:val="24"/>
          <w:lang w:val="ru-RU"/>
        </w:rPr>
        <w:t>Переоценка стоимости объектов в составе имущества казны</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14. Результаты переоценки имущества казны оформляются актом, составленным по форме, рекомендуемой Министерством финансов Российской Федерации в письме от 08.02.2007 № 02-14-07/274.</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 xml:space="preserve">15. Акт о результатах переоценки нефинансовых активов подписывается сотрудниками финансового отдела и утверждается </w:t>
      </w:r>
      <w:r w:rsidR="00B73639" w:rsidRPr="00B73639">
        <w:rPr>
          <w:rFonts w:ascii="Times New Roman" w:hAnsi="Times New Roman" w:cs="Times New Roman"/>
          <w:sz w:val="24"/>
          <w:szCs w:val="24"/>
          <w:lang w:val="ru-RU"/>
        </w:rPr>
        <w:t>Главой Администрации</w:t>
      </w:r>
      <w:r w:rsidRPr="00B73639">
        <w:rPr>
          <w:rFonts w:ascii="Times New Roman" w:hAnsi="Times New Roman" w:cs="Times New Roman"/>
          <w:sz w:val="24"/>
          <w:szCs w:val="24"/>
          <w:lang w:val="ru-RU"/>
        </w:rPr>
        <w:t>.</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b/>
          <w:bCs/>
          <w:sz w:val="24"/>
          <w:szCs w:val="24"/>
          <w:lang w:val="ru-RU"/>
        </w:rPr>
        <w:t>Выбытие имущества из состава имущества казны</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16. Из состава имущества казны имущество выбывает при его безвозмездной передаче, передаче управляющим компаниям в доверительное управление, вложении в уставный капитал (фонд) организаций, а также в случае реализации, списания по иным основаниям.</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17. Выбытие имущества казны может осуществляться в результате безвозмездной передачи казенным, бюджетным, автономным учреждениям в оперативное управление, муниципальным унитарным предприятиям в хозяйственное ведение, а также в результате безвозмездной передачи в собственность других публично-правовых образований (в собственность Российской Федерации, субъектов Российской Федерации или муниципальных образований).</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Безвозмездная передача имущества казны осуществляется в рамках внутриведомственной, межведомственной и межбюджетной передачи, а также в рамках передачи муниципальным предприятиям.</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При этом объекты имущества казны передаются по балансовой (фактической) стоимости с одновременной передачей сумм ранее начисленной амортизации. Материальные запасы в составе имущества казны передаются по стоимости каждой единицы.</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18. Безвозмездная передача объектов имущества казны иным организациям (за исключением государственных и муниципальных), физическим лицам, наднациональным организациям и правительствам иностранных государств, международным финансовым организациям производится по остаточной стоимости.</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Материальные запасы в составе имущества казны передаются по стоимости каждой единицы.</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19. Операции по выбытию объектов</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из состава</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 xml:space="preserve">имущества казны отражаются в учете </w:t>
      </w:r>
      <w:r w:rsidR="00B73639" w:rsidRPr="00B73639">
        <w:rPr>
          <w:rFonts w:ascii="Times New Roman" w:hAnsi="Times New Roman" w:cs="Times New Roman"/>
          <w:sz w:val="24"/>
          <w:szCs w:val="24"/>
          <w:lang w:val="ru-RU"/>
        </w:rPr>
        <w:t>Администрации</w:t>
      </w:r>
      <w:r w:rsidRPr="00B73639">
        <w:rPr>
          <w:rFonts w:ascii="Times New Roman" w:hAnsi="Times New Roman" w:cs="Times New Roman"/>
          <w:sz w:val="24"/>
          <w:szCs w:val="24"/>
          <w:lang w:val="ru-RU"/>
        </w:rPr>
        <w:t xml:space="preserve"> на основании информации (выписки) из Реестра.</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20. В случае</w:t>
      </w:r>
      <w:proofErr w:type="gramStart"/>
      <w:r w:rsidRPr="00B73639">
        <w:rPr>
          <w:rFonts w:ascii="Times New Roman" w:hAnsi="Times New Roman" w:cs="Times New Roman"/>
          <w:sz w:val="24"/>
          <w:szCs w:val="24"/>
          <w:lang w:val="ru-RU"/>
        </w:rPr>
        <w:t>,</w:t>
      </w:r>
      <w:proofErr w:type="gramEnd"/>
      <w:r w:rsidRPr="00B73639">
        <w:rPr>
          <w:rFonts w:ascii="Times New Roman" w:hAnsi="Times New Roman" w:cs="Times New Roman"/>
          <w:sz w:val="24"/>
          <w:szCs w:val="24"/>
          <w:lang w:val="ru-RU"/>
        </w:rPr>
        <w:t xml:space="preserve"> если имущество казны пришло в негодность и не подлежит дальнейшей эксплуатации, оно может быть списано с баланса.</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 xml:space="preserve">21. Списание имущества, числящегося в казне </w:t>
      </w:r>
      <w:r w:rsidR="00B73639" w:rsidRPr="00B73639">
        <w:rPr>
          <w:rFonts w:ascii="Times New Roman" w:hAnsi="Times New Roman" w:cs="Times New Roman"/>
          <w:sz w:val="24"/>
          <w:szCs w:val="24"/>
          <w:lang w:val="ru-RU"/>
        </w:rPr>
        <w:t>Гарнизонного сельского поселения</w:t>
      </w:r>
      <w:r w:rsidRPr="00B73639">
        <w:rPr>
          <w:rFonts w:ascii="Times New Roman" w:hAnsi="Times New Roman" w:cs="Times New Roman"/>
          <w:sz w:val="24"/>
          <w:szCs w:val="24"/>
          <w:lang w:val="ru-RU"/>
        </w:rPr>
        <w:t xml:space="preserve">, осуществляется </w:t>
      </w:r>
      <w:r w:rsidR="00B73639" w:rsidRPr="00B73639">
        <w:rPr>
          <w:rFonts w:ascii="Times New Roman" w:hAnsi="Times New Roman" w:cs="Times New Roman"/>
          <w:sz w:val="24"/>
          <w:szCs w:val="24"/>
          <w:lang w:val="ru-RU"/>
        </w:rPr>
        <w:t>Администрацией</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 xml:space="preserve">в порядке, установленном Положением о порядке списания имущества, находящегося в муниципальной собственности </w:t>
      </w:r>
      <w:r w:rsidR="00B73639" w:rsidRPr="00B73639">
        <w:rPr>
          <w:rFonts w:ascii="Times New Roman" w:hAnsi="Times New Roman" w:cs="Times New Roman"/>
          <w:sz w:val="24"/>
          <w:szCs w:val="24"/>
          <w:lang w:val="ru-RU"/>
        </w:rPr>
        <w:t>Гарнизонного сельского поселения</w:t>
      </w:r>
      <w:r w:rsidRPr="00B73639">
        <w:rPr>
          <w:rFonts w:ascii="Times New Roman" w:hAnsi="Times New Roman" w:cs="Times New Roman"/>
          <w:sz w:val="24"/>
          <w:szCs w:val="24"/>
          <w:lang w:val="ru-RU"/>
        </w:rPr>
        <w:t xml:space="preserve">, утвержденным </w:t>
      </w:r>
      <w:r w:rsidR="00B73639" w:rsidRPr="00B73639">
        <w:rPr>
          <w:rFonts w:ascii="Times New Roman" w:hAnsi="Times New Roman" w:cs="Times New Roman"/>
          <w:sz w:val="24"/>
          <w:szCs w:val="24"/>
          <w:lang w:val="ru-RU"/>
        </w:rPr>
        <w:t>распоряжением</w:t>
      </w:r>
      <w:r w:rsidRPr="00B73639">
        <w:rPr>
          <w:rFonts w:ascii="Times New Roman" w:hAnsi="Times New Roman" w:cs="Times New Roman"/>
          <w:sz w:val="24"/>
          <w:szCs w:val="24"/>
          <w:lang w:val="ru-RU"/>
        </w:rPr>
        <w:t xml:space="preserve"> администрации </w:t>
      </w:r>
      <w:r w:rsidR="00B73639" w:rsidRPr="00B73639">
        <w:rPr>
          <w:rFonts w:ascii="Times New Roman" w:hAnsi="Times New Roman" w:cs="Times New Roman"/>
          <w:sz w:val="24"/>
          <w:szCs w:val="24"/>
          <w:lang w:val="ru-RU"/>
        </w:rPr>
        <w:t>Гарнизонного сельского поселения</w:t>
      </w:r>
      <w:r w:rsidRPr="00B73639">
        <w:rPr>
          <w:rFonts w:ascii="Times New Roman" w:hAnsi="Times New Roman" w:cs="Times New Roman"/>
          <w:sz w:val="24"/>
          <w:szCs w:val="24"/>
          <w:lang w:val="ru-RU"/>
        </w:rPr>
        <w:t>.</w:t>
      </w:r>
    </w:p>
    <w:p w:rsidR="00EB4D15" w:rsidRPr="00B73639" w:rsidRDefault="00EB4D15" w:rsidP="00EB4D15">
      <w:pPr>
        <w:spacing w:after="0" w:line="240" w:lineRule="atLeast"/>
        <w:ind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22.</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 xml:space="preserve">Операции по выбытию с объектами в составе имущества казны отражаются в учете </w:t>
      </w:r>
      <w:r w:rsidR="00B73639" w:rsidRPr="00B73639">
        <w:rPr>
          <w:rFonts w:ascii="Times New Roman" w:hAnsi="Times New Roman" w:cs="Times New Roman"/>
          <w:sz w:val="24"/>
          <w:szCs w:val="24"/>
          <w:lang w:val="ru-RU"/>
        </w:rPr>
        <w:t>Администрации</w:t>
      </w:r>
      <w:r w:rsidRPr="00B73639">
        <w:rPr>
          <w:rFonts w:ascii="Times New Roman" w:hAnsi="Times New Roman" w:cs="Times New Roman"/>
          <w:sz w:val="24"/>
          <w:szCs w:val="24"/>
          <w:lang w:val="ru-RU"/>
        </w:rPr>
        <w:t xml:space="preserve"> на основании следующих документов:</w:t>
      </w:r>
    </w:p>
    <w:p w:rsidR="00EB4D15" w:rsidRPr="00B73639" w:rsidRDefault="00EB4D15" w:rsidP="00EB4D15">
      <w:pPr>
        <w:numPr>
          <w:ilvl w:val="0"/>
          <w:numId w:val="19"/>
        </w:numPr>
        <w:spacing w:after="0" w:line="240" w:lineRule="atLeast"/>
        <w:ind w:left="780" w:right="180" w:firstLine="284"/>
        <w:contextualSpacing/>
        <w:jc w:val="both"/>
        <w:rPr>
          <w:rFonts w:ascii="Times New Roman" w:hAnsi="Times New Roman" w:cs="Times New Roman"/>
          <w:sz w:val="24"/>
          <w:szCs w:val="24"/>
        </w:rPr>
      </w:pPr>
      <w:proofErr w:type="spellStart"/>
      <w:r w:rsidRPr="00B73639">
        <w:rPr>
          <w:rFonts w:ascii="Times New Roman" w:hAnsi="Times New Roman" w:cs="Times New Roman"/>
          <w:sz w:val="24"/>
          <w:szCs w:val="24"/>
        </w:rPr>
        <w:t>информации</w:t>
      </w:r>
      <w:proofErr w:type="spellEnd"/>
      <w:r w:rsidRPr="00B73639">
        <w:rPr>
          <w:rFonts w:ascii="Times New Roman" w:hAnsi="Times New Roman" w:cs="Times New Roman"/>
          <w:sz w:val="24"/>
          <w:szCs w:val="24"/>
        </w:rPr>
        <w:t xml:space="preserve"> (</w:t>
      </w:r>
      <w:proofErr w:type="spellStart"/>
      <w:r w:rsidRPr="00B73639">
        <w:rPr>
          <w:rFonts w:ascii="Times New Roman" w:hAnsi="Times New Roman" w:cs="Times New Roman"/>
          <w:sz w:val="24"/>
          <w:szCs w:val="24"/>
        </w:rPr>
        <w:t>выписки</w:t>
      </w:r>
      <w:proofErr w:type="spellEnd"/>
      <w:r w:rsidRPr="00B73639">
        <w:rPr>
          <w:rFonts w:ascii="Times New Roman" w:hAnsi="Times New Roman" w:cs="Times New Roman"/>
          <w:sz w:val="24"/>
          <w:szCs w:val="24"/>
        </w:rPr>
        <w:t xml:space="preserve">) </w:t>
      </w:r>
      <w:proofErr w:type="spellStart"/>
      <w:r w:rsidRPr="00B73639">
        <w:rPr>
          <w:rFonts w:ascii="Times New Roman" w:hAnsi="Times New Roman" w:cs="Times New Roman"/>
          <w:sz w:val="24"/>
          <w:szCs w:val="24"/>
        </w:rPr>
        <w:t>из</w:t>
      </w:r>
      <w:proofErr w:type="spellEnd"/>
      <w:r w:rsidR="00637297">
        <w:rPr>
          <w:rFonts w:ascii="Times New Roman" w:hAnsi="Times New Roman" w:cs="Times New Roman"/>
          <w:sz w:val="24"/>
          <w:szCs w:val="24"/>
          <w:lang w:val="ru-RU"/>
        </w:rPr>
        <w:t xml:space="preserve"> </w:t>
      </w:r>
      <w:proofErr w:type="spellStart"/>
      <w:r w:rsidRPr="00B73639">
        <w:rPr>
          <w:rFonts w:ascii="Times New Roman" w:hAnsi="Times New Roman" w:cs="Times New Roman"/>
          <w:sz w:val="24"/>
          <w:szCs w:val="24"/>
        </w:rPr>
        <w:t>Реестра</w:t>
      </w:r>
      <w:proofErr w:type="spellEnd"/>
      <w:r w:rsidRPr="00B73639">
        <w:rPr>
          <w:rFonts w:ascii="Times New Roman" w:hAnsi="Times New Roman" w:cs="Times New Roman"/>
          <w:sz w:val="24"/>
          <w:szCs w:val="24"/>
        </w:rPr>
        <w:t>;</w:t>
      </w:r>
    </w:p>
    <w:p w:rsidR="00EB4D15" w:rsidRPr="00B73639" w:rsidRDefault="00EB4D15" w:rsidP="00EB4D15">
      <w:pPr>
        <w:numPr>
          <w:ilvl w:val="0"/>
          <w:numId w:val="19"/>
        </w:numPr>
        <w:spacing w:after="0" w:line="240" w:lineRule="atLeast"/>
        <w:ind w:left="780" w:right="180" w:firstLine="284"/>
        <w:contextualSpacing/>
        <w:jc w:val="both"/>
        <w:rPr>
          <w:rFonts w:ascii="Times New Roman" w:hAnsi="Times New Roman" w:cs="Times New Roman"/>
          <w:sz w:val="24"/>
          <w:szCs w:val="24"/>
        </w:rPr>
      </w:pPr>
      <w:proofErr w:type="spellStart"/>
      <w:r w:rsidRPr="00B73639">
        <w:rPr>
          <w:rFonts w:ascii="Times New Roman" w:hAnsi="Times New Roman" w:cs="Times New Roman"/>
          <w:sz w:val="24"/>
          <w:szCs w:val="24"/>
        </w:rPr>
        <w:t>распорядительного</w:t>
      </w:r>
      <w:proofErr w:type="spellEnd"/>
      <w:r w:rsidR="00637297">
        <w:rPr>
          <w:rFonts w:ascii="Times New Roman" w:hAnsi="Times New Roman" w:cs="Times New Roman"/>
          <w:sz w:val="24"/>
          <w:szCs w:val="24"/>
          <w:lang w:val="ru-RU"/>
        </w:rPr>
        <w:t xml:space="preserve"> </w:t>
      </w:r>
      <w:proofErr w:type="spellStart"/>
      <w:r w:rsidRPr="00B73639">
        <w:rPr>
          <w:rFonts w:ascii="Times New Roman" w:hAnsi="Times New Roman" w:cs="Times New Roman"/>
          <w:sz w:val="24"/>
          <w:szCs w:val="24"/>
        </w:rPr>
        <w:t>акта</w:t>
      </w:r>
      <w:proofErr w:type="spellEnd"/>
      <w:r w:rsidR="00637297">
        <w:rPr>
          <w:rFonts w:ascii="Times New Roman" w:hAnsi="Times New Roman" w:cs="Times New Roman"/>
          <w:sz w:val="24"/>
          <w:szCs w:val="24"/>
          <w:lang w:val="ru-RU"/>
        </w:rPr>
        <w:t xml:space="preserve"> </w:t>
      </w:r>
      <w:r w:rsidR="00B73639" w:rsidRPr="00B73639">
        <w:rPr>
          <w:rFonts w:ascii="Times New Roman" w:hAnsi="Times New Roman" w:cs="Times New Roman"/>
          <w:sz w:val="24"/>
          <w:szCs w:val="24"/>
          <w:lang w:val="ru-RU"/>
        </w:rPr>
        <w:t>Администрации</w:t>
      </w:r>
      <w:r w:rsidRPr="00B73639">
        <w:rPr>
          <w:rFonts w:ascii="Times New Roman" w:hAnsi="Times New Roman" w:cs="Times New Roman"/>
          <w:sz w:val="24"/>
          <w:szCs w:val="24"/>
        </w:rPr>
        <w:t>;</w:t>
      </w:r>
    </w:p>
    <w:p w:rsidR="00EB4D15" w:rsidRPr="00B73639" w:rsidRDefault="00EB4D15" w:rsidP="00EB4D15">
      <w:pPr>
        <w:numPr>
          <w:ilvl w:val="0"/>
          <w:numId w:val="19"/>
        </w:numPr>
        <w:spacing w:after="0" w:line="240" w:lineRule="atLeast"/>
        <w:ind w:left="780" w:right="180" w:firstLine="284"/>
        <w:contextualSpacing/>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акта о списании объектов нефинансовых активов (кроме транспортных средств) (ф. 0504104);</w:t>
      </w:r>
    </w:p>
    <w:p w:rsidR="00EB4D15" w:rsidRPr="00B73639" w:rsidRDefault="00EB4D15" w:rsidP="00EB4D15">
      <w:pPr>
        <w:numPr>
          <w:ilvl w:val="0"/>
          <w:numId w:val="19"/>
        </w:numPr>
        <w:spacing w:after="0" w:line="240" w:lineRule="atLeast"/>
        <w:ind w:left="780" w:right="180" w:firstLine="284"/>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акта о списании транспортного средства (ф. 0504105).</w:t>
      </w:r>
    </w:p>
    <w:p w:rsidR="00B73639" w:rsidRDefault="00B73639">
      <w:pPr>
        <w:rPr>
          <w:rFonts w:ascii="Times New Roman" w:hAnsi="Times New Roman" w:cs="Times New Roman"/>
          <w:b/>
          <w:sz w:val="24"/>
          <w:szCs w:val="24"/>
          <w:lang w:val="ru-RU"/>
        </w:rPr>
      </w:pPr>
      <w:r>
        <w:rPr>
          <w:rFonts w:ascii="Times New Roman" w:hAnsi="Times New Roman" w:cs="Times New Roman"/>
          <w:b/>
          <w:sz w:val="24"/>
          <w:szCs w:val="24"/>
          <w:lang w:val="ru-RU"/>
        </w:rPr>
        <w:br w:type="page"/>
      </w:r>
    </w:p>
    <w:p w:rsidR="00B73639" w:rsidRDefault="00B73639" w:rsidP="00B73639">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Приложение №14</w:t>
      </w:r>
    </w:p>
    <w:p w:rsidR="00B73639" w:rsidRDefault="00B73639" w:rsidP="00B73639">
      <w:pPr>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637297">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B73639" w:rsidRPr="00B73639" w:rsidRDefault="00B73639" w:rsidP="00B73639">
      <w:pPr>
        <w:jc w:val="center"/>
        <w:rPr>
          <w:rFonts w:hAnsi="Times New Roman" w:cs="Times New Roman"/>
          <w:color w:val="000000"/>
          <w:sz w:val="24"/>
          <w:szCs w:val="24"/>
          <w:lang w:val="ru-RU"/>
        </w:rPr>
      </w:pPr>
      <w:r w:rsidRPr="00B73639">
        <w:rPr>
          <w:rFonts w:hAnsi="Times New Roman" w:cs="Times New Roman"/>
          <w:b/>
          <w:bCs/>
          <w:color w:val="000000"/>
          <w:sz w:val="24"/>
          <w:szCs w:val="24"/>
          <w:lang w:val="ru-RU"/>
        </w:rPr>
        <w:t>Порядок</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признания</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в</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бухгалтерском</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учете</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и</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раскрытия</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в</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бухгалтерской</w:t>
      </w:r>
      <w:r w:rsidRPr="00B73639">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финансовой</w:t>
      </w:r>
      <w:r w:rsidRPr="00B73639">
        <w:rPr>
          <w:rFonts w:hAnsi="Times New Roman" w:cs="Times New Roman"/>
          <w:b/>
          <w:bCs/>
          <w:color w:val="000000"/>
          <w:sz w:val="24"/>
          <w:szCs w:val="24"/>
          <w:lang w:val="ru-RU"/>
        </w:rPr>
        <w:t>)</w:t>
      </w:r>
      <w:r>
        <w:rPr>
          <w:rFonts w:hAnsi="Times New Roman" w:cs="Times New Roman"/>
          <w:b/>
          <w:bCs/>
          <w:color w:val="000000"/>
          <w:sz w:val="24"/>
          <w:szCs w:val="24"/>
        </w:rPr>
        <w:t> </w:t>
      </w:r>
      <w:r w:rsidRPr="00B73639">
        <w:rPr>
          <w:rFonts w:hAnsi="Times New Roman" w:cs="Times New Roman"/>
          <w:b/>
          <w:bCs/>
          <w:color w:val="000000"/>
          <w:sz w:val="24"/>
          <w:szCs w:val="24"/>
          <w:lang w:val="ru-RU"/>
        </w:rPr>
        <w:t>отчетности</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событий</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после</w:t>
      </w:r>
      <w:r w:rsidR="00BC06AB">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отчетной</w:t>
      </w:r>
      <w:r w:rsidR="00637297">
        <w:rPr>
          <w:rFonts w:hAnsi="Times New Roman" w:cs="Times New Roman"/>
          <w:b/>
          <w:bCs/>
          <w:color w:val="000000"/>
          <w:sz w:val="24"/>
          <w:szCs w:val="24"/>
          <w:lang w:val="ru-RU"/>
        </w:rPr>
        <w:t xml:space="preserve"> </w:t>
      </w:r>
      <w:r w:rsidRPr="00B73639">
        <w:rPr>
          <w:rFonts w:hAnsi="Times New Roman" w:cs="Times New Roman"/>
          <w:b/>
          <w:bCs/>
          <w:color w:val="000000"/>
          <w:sz w:val="24"/>
          <w:szCs w:val="24"/>
          <w:lang w:val="ru-RU"/>
        </w:rPr>
        <w:t>даты</w:t>
      </w:r>
    </w:p>
    <w:p w:rsidR="00B73639" w:rsidRPr="00B73639" w:rsidRDefault="00B73639" w:rsidP="00B73639">
      <w:pPr>
        <w:rPr>
          <w:rFonts w:hAnsi="Times New Roman" w:cs="Times New Roman"/>
          <w:color w:val="000000"/>
          <w:sz w:val="24"/>
          <w:szCs w:val="24"/>
          <w:lang w:val="ru-RU"/>
        </w:rPr>
      </w:pPr>
    </w:p>
    <w:p w:rsidR="00B73639" w:rsidRPr="00B73639" w:rsidRDefault="00B73639" w:rsidP="00B73639">
      <w:pPr>
        <w:spacing w:after="0" w:line="240" w:lineRule="atLeast"/>
        <w:ind w:firstLine="426"/>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 xml:space="preserve">1. </w:t>
      </w:r>
      <w:proofErr w:type="gramStart"/>
      <w:r w:rsidRPr="00B73639">
        <w:rPr>
          <w:rFonts w:ascii="Times New Roman" w:hAnsi="Times New Roman" w:cs="Times New Roman"/>
          <w:sz w:val="24"/>
          <w:szCs w:val="24"/>
          <w:lang w:val="ru-RU"/>
        </w:rPr>
        <w:t>В данные бухгалтерского учета за отчетный период включается информация о событиях</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после отчетной даты – существенных фактах хозяйственной жизни, которые произошли в</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период между отчетной датой и датой подписания или принятия бухгалтерской (финансовой)</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отчетности и оказали или могут оказать существенное влияние на финансовое состояние,</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 xml:space="preserve">движение денег или результаты деятельности </w:t>
      </w:r>
      <w:r>
        <w:rPr>
          <w:rFonts w:ascii="Times New Roman" w:hAnsi="Times New Roman" w:cs="Times New Roman"/>
          <w:sz w:val="24"/>
          <w:szCs w:val="24"/>
          <w:lang w:val="ru-RU"/>
        </w:rPr>
        <w:t>Администрации</w:t>
      </w:r>
      <w:r w:rsidRPr="00B73639">
        <w:rPr>
          <w:rFonts w:ascii="Times New Roman" w:hAnsi="Times New Roman" w:cs="Times New Roman"/>
          <w:sz w:val="24"/>
          <w:szCs w:val="24"/>
          <w:lang w:val="ru-RU"/>
        </w:rPr>
        <w:t xml:space="preserve"> (далее – События).</w:t>
      </w:r>
      <w:proofErr w:type="gramEnd"/>
    </w:p>
    <w:p w:rsidR="00B73639" w:rsidRPr="00B73639" w:rsidRDefault="00B73639" w:rsidP="00B73639">
      <w:pPr>
        <w:spacing w:after="0" w:line="240" w:lineRule="atLeast"/>
        <w:ind w:firstLine="426"/>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Факт хозяйственной жизни признается существенным, если без знания о нем пользователи</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отчетности не могут достоверно оценить финансовое состояние, движение денежных средств</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 xml:space="preserve">или результаты деятельности </w:t>
      </w:r>
      <w:r>
        <w:rPr>
          <w:rFonts w:ascii="Times New Roman" w:hAnsi="Times New Roman" w:cs="Times New Roman"/>
          <w:sz w:val="24"/>
          <w:szCs w:val="24"/>
          <w:lang w:val="ru-RU"/>
        </w:rPr>
        <w:t>Администрации</w:t>
      </w:r>
      <w:r w:rsidRPr="00B73639">
        <w:rPr>
          <w:rFonts w:ascii="Times New Roman" w:hAnsi="Times New Roman" w:cs="Times New Roman"/>
          <w:sz w:val="24"/>
          <w:szCs w:val="24"/>
          <w:lang w:val="ru-RU"/>
        </w:rPr>
        <w:t>. Оценивает существенность влияний и</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квалифицирует событие как событие после отчетной даты главный бухгалтер на основе</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своего профессионального суждения.</w:t>
      </w:r>
    </w:p>
    <w:p w:rsidR="00B73639" w:rsidRPr="00B73639" w:rsidRDefault="00B73639" w:rsidP="00B73639">
      <w:pPr>
        <w:spacing w:after="0" w:line="240" w:lineRule="atLeast"/>
        <w:ind w:firstLine="426"/>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2. Событиями после отчетной даты признаются:</w:t>
      </w:r>
    </w:p>
    <w:p w:rsidR="00B73639" w:rsidRPr="00B73639" w:rsidRDefault="00B73639" w:rsidP="00B73639">
      <w:pPr>
        <w:spacing w:after="0" w:line="240" w:lineRule="atLeast"/>
        <w:ind w:firstLine="426"/>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2.1. События, которые подтверждают существовавшие на отчетную дату хозяйственные</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 xml:space="preserve">условия </w:t>
      </w:r>
      <w:r>
        <w:rPr>
          <w:rFonts w:ascii="Times New Roman" w:hAnsi="Times New Roman" w:cs="Times New Roman"/>
          <w:sz w:val="24"/>
          <w:szCs w:val="24"/>
          <w:lang w:val="ru-RU"/>
        </w:rPr>
        <w:t>Администрации</w:t>
      </w:r>
      <w:r w:rsidRPr="00B73639">
        <w:rPr>
          <w:rFonts w:ascii="Times New Roman" w:hAnsi="Times New Roman" w:cs="Times New Roman"/>
          <w:sz w:val="24"/>
          <w:szCs w:val="24"/>
          <w:lang w:val="ru-RU"/>
        </w:rPr>
        <w:t xml:space="preserve">. </w:t>
      </w:r>
      <w:r>
        <w:rPr>
          <w:rFonts w:ascii="Times New Roman" w:hAnsi="Times New Roman" w:cs="Times New Roman"/>
          <w:sz w:val="24"/>
          <w:szCs w:val="24"/>
          <w:lang w:val="ru-RU"/>
        </w:rPr>
        <w:t>Администрация</w:t>
      </w:r>
      <w:r w:rsidRPr="00B73639">
        <w:rPr>
          <w:rFonts w:ascii="Times New Roman" w:hAnsi="Times New Roman" w:cs="Times New Roman"/>
          <w:sz w:val="24"/>
          <w:szCs w:val="24"/>
          <w:lang w:val="ru-RU"/>
        </w:rPr>
        <w:t xml:space="preserve"> применяет перечень таких событий, приведенный в пункте</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7 СГС «События после отчетной даты».</w:t>
      </w:r>
    </w:p>
    <w:p w:rsidR="00B73639" w:rsidRPr="00B73639" w:rsidRDefault="00B73639" w:rsidP="00B73639">
      <w:pPr>
        <w:spacing w:after="0" w:line="240" w:lineRule="atLeast"/>
        <w:ind w:firstLine="426"/>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2.2. События, которые указывают на условия хозяйственной деятельности, факты</w:t>
      </w:r>
      <w:r w:rsidRPr="00B73639">
        <w:rPr>
          <w:rFonts w:ascii="Times New Roman" w:hAnsi="Times New Roman" w:cs="Times New Roman"/>
          <w:lang w:val="ru-RU"/>
        </w:rPr>
        <w:br/>
      </w:r>
      <w:r w:rsidRPr="00B73639">
        <w:rPr>
          <w:rFonts w:ascii="Times New Roman" w:hAnsi="Times New Roman" w:cs="Times New Roman"/>
          <w:sz w:val="24"/>
          <w:szCs w:val="24"/>
          <w:lang w:val="ru-RU"/>
        </w:rPr>
        <w:t xml:space="preserve">хозяйственной жизни или обстоятельства, возникшие после отчетной даты. </w:t>
      </w:r>
      <w:r>
        <w:rPr>
          <w:rFonts w:ascii="Times New Roman" w:hAnsi="Times New Roman" w:cs="Times New Roman"/>
          <w:sz w:val="24"/>
          <w:szCs w:val="24"/>
          <w:lang w:val="ru-RU"/>
        </w:rPr>
        <w:t>Администрация</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применяет перечень таких событий, приведенный в пункте 7 СГС «События после отчетной</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даты».</w:t>
      </w:r>
    </w:p>
    <w:p w:rsidR="00B73639" w:rsidRPr="00B73639" w:rsidRDefault="00B73639" w:rsidP="00B73639">
      <w:pPr>
        <w:spacing w:after="0" w:line="240" w:lineRule="atLeast"/>
        <w:ind w:firstLine="426"/>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3. Событие отражается в учете и отчетности в следующем порядке:</w:t>
      </w:r>
    </w:p>
    <w:p w:rsidR="00B73639" w:rsidRPr="00B73639" w:rsidRDefault="00B73639" w:rsidP="00B73639">
      <w:pPr>
        <w:spacing w:after="0" w:line="240" w:lineRule="atLeast"/>
        <w:ind w:firstLine="426"/>
        <w:jc w:val="both"/>
        <w:rPr>
          <w:rFonts w:ascii="Times New Roman" w:hAnsi="Times New Roman" w:cs="Times New Roman"/>
          <w:sz w:val="24"/>
          <w:szCs w:val="24"/>
        </w:rPr>
      </w:pPr>
      <w:r w:rsidRPr="00B73639">
        <w:rPr>
          <w:rFonts w:ascii="Times New Roman" w:hAnsi="Times New Roman" w:cs="Times New Roman"/>
          <w:sz w:val="24"/>
          <w:szCs w:val="24"/>
          <w:lang w:val="ru-RU"/>
        </w:rPr>
        <w:t>3.1. Событие, которое подтверждает хозяйственные условия, существовавшие на отчетную</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 xml:space="preserve">дату, отражается в учете отчетного периода. </w:t>
      </w:r>
      <w:proofErr w:type="spellStart"/>
      <w:r w:rsidRPr="00B73639">
        <w:rPr>
          <w:rFonts w:ascii="Times New Roman" w:hAnsi="Times New Roman" w:cs="Times New Roman"/>
          <w:sz w:val="24"/>
          <w:szCs w:val="24"/>
        </w:rPr>
        <w:t>При</w:t>
      </w:r>
      <w:proofErr w:type="spellEnd"/>
      <w:r w:rsidR="00637297">
        <w:rPr>
          <w:rFonts w:ascii="Times New Roman" w:hAnsi="Times New Roman" w:cs="Times New Roman"/>
          <w:sz w:val="24"/>
          <w:szCs w:val="24"/>
          <w:lang w:val="ru-RU"/>
        </w:rPr>
        <w:t xml:space="preserve"> </w:t>
      </w:r>
      <w:proofErr w:type="spellStart"/>
      <w:r w:rsidRPr="00B73639">
        <w:rPr>
          <w:rFonts w:ascii="Times New Roman" w:hAnsi="Times New Roman" w:cs="Times New Roman"/>
          <w:sz w:val="24"/>
          <w:szCs w:val="24"/>
        </w:rPr>
        <w:t>этом</w:t>
      </w:r>
      <w:proofErr w:type="spellEnd"/>
      <w:r w:rsidR="00637297">
        <w:rPr>
          <w:rFonts w:ascii="Times New Roman" w:hAnsi="Times New Roman" w:cs="Times New Roman"/>
          <w:sz w:val="24"/>
          <w:szCs w:val="24"/>
          <w:lang w:val="ru-RU"/>
        </w:rPr>
        <w:t xml:space="preserve"> </w:t>
      </w:r>
      <w:proofErr w:type="spellStart"/>
      <w:r w:rsidRPr="00B73639">
        <w:rPr>
          <w:rFonts w:ascii="Times New Roman" w:hAnsi="Times New Roman" w:cs="Times New Roman"/>
          <w:sz w:val="24"/>
          <w:szCs w:val="24"/>
        </w:rPr>
        <w:t>делается</w:t>
      </w:r>
      <w:proofErr w:type="spellEnd"/>
      <w:r w:rsidRPr="00B73639">
        <w:rPr>
          <w:rFonts w:ascii="Times New Roman" w:hAnsi="Times New Roman" w:cs="Times New Roman"/>
          <w:sz w:val="24"/>
          <w:szCs w:val="24"/>
        </w:rPr>
        <w:t>:</w:t>
      </w:r>
    </w:p>
    <w:p w:rsidR="00B73639" w:rsidRPr="00B73639" w:rsidRDefault="00B73639" w:rsidP="00B73639">
      <w:pPr>
        <w:numPr>
          <w:ilvl w:val="0"/>
          <w:numId w:val="20"/>
        </w:numPr>
        <w:spacing w:after="0" w:line="240" w:lineRule="atLeast"/>
        <w:ind w:left="780" w:right="180" w:firstLine="426"/>
        <w:contextualSpacing/>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дополнительная бухгалтерская запись, которая отражает это событие,</w:t>
      </w:r>
    </w:p>
    <w:p w:rsidR="00B73639" w:rsidRPr="00B73639" w:rsidRDefault="00B73639" w:rsidP="00B73639">
      <w:pPr>
        <w:numPr>
          <w:ilvl w:val="0"/>
          <w:numId w:val="20"/>
        </w:numPr>
        <w:spacing w:after="0" w:line="240" w:lineRule="atLeast"/>
        <w:ind w:left="780" w:right="180" w:firstLine="426"/>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либо запись способом «</w:t>
      </w:r>
      <w:proofErr w:type="gramStart"/>
      <w:r w:rsidRPr="00B73639">
        <w:rPr>
          <w:rFonts w:ascii="Times New Roman" w:hAnsi="Times New Roman" w:cs="Times New Roman"/>
          <w:sz w:val="24"/>
          <w:szCs w:val="24"/>
          <w:lang w:val="ru-RU"/>
        </w:rPr>
        <w:t>красное</w:t>
      </w:r>
      <w:proofErr w:type="gramEnd"/>
      <w:r w:rsidR="00637297">
        <w:rPr>
          <w:rFonts w:ascii="Times New Roman" w:hAnsi="Times New Roman" w:cs="Times New Roman"/>
          <w:sz w:val="24"/>
          <w:szCs w:val="24"/>
          <w:lang w:val="ru-RU"/>
        </w:rPr>
        <w:t xml:space="preserve"> </w:t>
      </w:r>
      <w:proofErr w:type="spellStart"/>
      <w:r w:rsidRPr="00B73639">
        <w:rPr>
          <w:rFonts w:ascii="Times New Roman" w:hAnsi="Times New Roman" w:cs="Times New Roman"/>
          <w:sz w:val="24"/>
          <w:szCs w:val="24"/>
          <w:lang w:val="ru-RU"/>
        </w:rPr>
        <w:t>сторно</w:t>
      </w:r>
      <w:proofErr w:type="spellEnd"/>
      <w:r w:rsidRPr="00B73639">
        <w:rPr>
          <w:rFonts w:ascii="Times New Roman" w:hAnsi="Times New Roman" w:cs="Times New Roman"/>
          <w:sz w:val="24"/>
          <w:szCs w:val="24"/>
          <w:lang w:val="ru-RU"/>
        </w:rPr>
        <w:t>» и (или) дополнительная бухгалтерская запись</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на сумму, отраженную в бухгалтерском учете.</w:t>
      </w:r>
    </w:p>
    <w:p w:rsidR="00B73639" w:rsidRPr="00B73639" w:rsidRDefault="00B73639" w:rsidP="00B73639">
      <w:pPr>
        <w:spacing w:after="0" w:line="240" w:lineRule="atLeast"/>
        <w:ind w:firstLine="426"/>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События отражаются в регистрах бухгалтерского учета в последний день отчетного периода</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до заключительных операций по закрытию счетов. Данные бухгалтерского учета отражаются</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в соответствующих формах отчетности с учетом событий после отчетной даты.</w:t>
      </w:r>
    </w:p>
    <w:p w:rsidR="00B73639" w:rsidRPr="00B73639" w:rsidRDefault="00B73639" w:rsidP="00B73639">
      <w:pPr>
        <w:spacing w:after="0" w:line="240" w:lineRule="atLeast"/>
        <w:ind w:firstLine="426"/>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В</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разделе 5 текстовой части пояснительной записки раскрывается информация о Событии и</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его оценке в денежном выражении.</w:t>
      </w:r>
    </w:p>
    <w:p w:rsidR="00B73639" w:rsidRPr="00B73639" w:rsidRDefault="00B73639" w:rsidP="00B73639">
      <w:pPr>
        <w:spacing w:after="0" w:line="240" w:lineRule="atLeast"/>
        <w:ind w:firstLine="426"/>
        <w:jc w:val="both"/>
        <w:rPr>
          <w:rFonts w:ascii="Times New Roman" w:hAnsi="Times New Roman" w:cs="Times New Roman"/>
          <w:sz w:val="24"/>
          <w:szCs w:val="24"/>
          <w:lang w:val="ru-RU"/>
        </w:rPr>
      </w:pPr>
      <w:r w:rsidRPr="00B73639">
        <w:rPr>
          <w:rFonts w:ascii="Times New Roman" w:hAnsi="Times New Roman" w:cs="Times New Roman"/>
          <w:sz w:val="24"/>
          <w:szCs w:val="24"/>
          <w:lang w:val="ru-RU"/>
        </w:rPr>
        <w:t>3.2. Событие, указывающее на возникшие после отчетной даты хозяйственные условия,</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 xml:space="preserve">отражается в бухгалтерском учете периода, следующего за </w:t>
      </w:r>
      <w:proofErr w:type="gramStart"/>
      <w:r w:rsidRPr="00B73639">
        <w:rPr>
          <w:rFonts w:ascii="Times New Roman" w:hAnsi="Times New Roman" w:cs="Times New Roman"/>
          <w:sz w:val="24"/>
          <w:szCs w:val="24"/>
          <w:lang w:val="ru-RU"/>
        </w:rPr>
        <w:t>отчетным</w:t>
      </w:r>
      <w:proofErr w:type="gramEnd"/>
      <w:r w:rsidRPr="00B73639">
        <w:rPr>
          <w:rFonts w:ascii="Times New Roman" w:hAnsi="Times New Roman" w:cs="Times New Roman"/>
          <w:sz w:val="24"/>
          <w:szCs w:val="24"/>
          <w:lang w:val="ru-RU"/>
        </w:rPr>
        <w:t>. Аналогичным образом</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отражается событие, которое не отражено в учете и отчетности отчетного периода из-за</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соблюдения сроков представления отчетности или из-за позднего поступления первичных</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учетных документов. При этом информация о таком событии и его денежная оценка</w:t>
      </w:r>
      <w:r w:rsidRPr="00B73639">
        <w:rPr>
          <w:rFonts w:ascii="Times New Roman" w:hAnsi="Times New Roman" w:cs="Times New Roman"/>
          <w:sz w:val="24"/>
          <w:szCs w:val="24"/>
        </w:rPr>
        <w:t> </w:t>
      </w:r>
      <w:r w:rsidRPr="00B73639">
        <w:rPr>
          <w:rFonts w:ascii="Times New Roman" w:hAnsi="Times New Roman" w:cs="Times New Roman"/>
          <w:sz w:val="24"/>
          <w:szCs w:val="24"/>
          <w:lang w:val="ru-RU"/>
        </w:rPr>
        <w:t>приводятся в разделе 5 текстовой части пояснительной записки.</w:t>
      </w:r>
    </w:p>
    <w:p w:rsidR="00B73639" w:rsidRPr="00B73639" w:rsidRDefault="00B73639" w:rsidP="00B73639">
      <w:pPr>
        <w:rPr>
          <w:rFonts w:hAnsi="Times New Roman" w:cs="Times New Roman"/>
          <w:color w:val="000000"/>
          <w:sz w:val="24"/>
          <w:szCs w:val="24"/>
          <w:lang w:val="ru-RU"/>
        </w:rPr>
      </w:pPr>
    </w:p>
    <w:p w:rsidR="00AD31DC" w:rsidRDefault="00AD31DC">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B73639" w:rsidRDefault="00B73639" w:rsidP="00B73639">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Приложение №15</w:t>
      </w:r>
    </w:p>
    <w:p w:rsidR="00B73639" w:rsidRDefault="00B73639" w:rsidP="00B73639">
      <w:pPr>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637297">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AD31DC" w:rsidRPr="00AD31DC" w:rsidRDefault="00AD31DC" w:rsidP="00AD31DC">
      <w:pPr>
        <w:jc w:val="center"/>
        <w:rPr>
          <w:rFonts w:hAnsi="Times New Roman" w:cs="Times New Roman"/>
          <w:color w:val="000000"/>
          <w:sz w:val="24"/>
          <w:szCs w:val="24"/>
          <w:lang w:val="ru-RU"/>
        </w:rPr>
      </w:pPr>
      <w:r w:rsidRPr="00AD31DC">
        <w:rPr>
          <w:rFonts w:hAnsi="Times New Roman" w:cs="Times New Roman"/>
          <w:b/>
          <w:bCs/>
          <w:color w:val="000000"/>
          <w:sz w:val="24"/>
          <w:szCs w:val="24"/>
          <w:lang w:val="ru-RU"/>
        </w:rPr>
        <w:t>ПОРЯДОК</w:t>
      </w:r>
      <w:r w:rsidRPr="00AD31DC">
        <w:rPr>
          <w:lang w:val="ru-RU"/>
        </w:rPr>
        <w:br/>
      </w:r>
      <w:r w:rsidRPr="00AD31DC">
        <w:rPr>
          <w:rFonts w:hAnsi="Times New Roman" w:cs="Times New Roman"/>
          <w:b/>
          <w:bCs/>
          <w:color w:val="000000"/>
          <w:sz w:val="24"/>
          <w:szCs w:val="24"/>
          <w:lang w:val="ru-RU"/>
        </w:rPr>
        <w:t>приема</w:t>
      </w:r>
      <w:r w:rsidRPr="00AD31DC">
        <w:rPr>
          <w:rFonts w:hAnsi="Times New Roman" w:cs="Times New Roman"/>
          <w:b/>
          <w:bCs/>
          <w:color w:val="000000"/>
          <w:sz w:val="24"/>
          <w:szCs w:val="24"/>
          <w:lang w:val="ru-RU"/>
        </w:rPr>
        <w:t>-</w:t>
      </w:r>
      <w:r w:rsidRPr="00AD31DC">
        <w:rPr>
          <w:rFonts w:hAnsi="Times New Roman" w:cs="Times New Roman"/>
          <w:b/>
          <w:bCs/>
          <w:color w:val="000000"/>
          <w:sz w:val="24"/>
          <w:szCs w:val="24"/>
          <w:lang w:val="ru-RU"/>
        </w:rPr>
        <w:t>передачи</w:t>
      </w:r>
      <w:r w:rsidR="00BE1F8F">
        <w:rPr>
          <w:rFonts w:hAnsi="Times New Roman" w:cs="Times New Roman"/>
          <w:b/>
          <w:bCs/>
          <w:color w:val="000000"/>
          <w:sz w:val="24"/>
          <w:szCs w:val="24"/>
          <w:lang w:val="ru-RU"/>
        </w:rPr>
        <w:t xml:space="preserve"> </w:t>
      </w:r>
      <w:r w:rsidRPr="00AD31DC">
        <w:rPr>
          <w:rFonts w:hAnsi="Times New Roman" w:cs="Times New Roman"/>
          <w:b/>
          <w:bCs/>
          <w:color w:val="000000"/>
          <w:sz w:val="24"/>
          <w:szCs w:val="24"/>
          <w:lang w:val="ru-RU"/>
        </w:rPr>
        <w:t>документов</w:t>
      </w:r>
      <w:r w:rsidR="00BE1F8F">
        <w:rPr>
          <w:rFonts w:hAnsi="Times New Roman" w:cs="Times New Roman"/>
          <w:b/>
          <w:bCs/>
          <w:color w:val="000000"/>
          <w:sz w:val="24"/>
          <w:szCs w:val="24"/>
          <w:lang w:val="ru-RU"/>
        </w:rPr>
        <w:t xml:space="preserve">  </w:t>
      </w:r>
      <w:r w:rsidRPr="00AD31DC">
        <w:rPr>
          <w:rFonts w:hAnsi="Times New Roman" w:cs="Times New Roman"/>
          <w:b/>
          <w:bCs/>
          <w:color w:val="000000"/>
          <w:sz w:val="24"/>
          <w:szCs w:val="24"/>
          <w:lang w:val="ru-RU"/>
        </w:rPr>
        <w:t>бухгалтерского</w:t>
      </w:r>
      <w:r w:rsidR="00BE1F8F">
        <w:rPr>
          <w:rFonts w:hAnsi="Times New Roman" w:cs="Times New Roman"/>
          <w:b/>
          <w:bCs/>
          <w:color w:val="000000"/>
          <w:sz w:val="24"/>
          <w:szCs w:val="24"/>
          <w:lang w:val="ru-RU"/>
        </w:rPr>
        <w:t xml:space="preserve"> </w:t>
      </w:r>
      <w:r w:rsidRPr="00AD31DC">
        <w:rPr>
          <w:rFonts w:hAnsi="Times New Roman" w:cs="Times New Roman"/>
          <w:b/>
          <w:bCs/>
          <w:color w:val="000000"/>
          <w:sz w:val="24"/>
          <w:szCs w:val="24"/>
          <w:lang w:val="ru-RU"/>
        </w:rPr>
        <w:t>учета</w:t>
      </w:r>
      <w:r w:rsidR="00BE1F8F">
        <w:rPr>
          <w:rFonts w:hAnsi="Times New Roman" w:cs="Times New Roman"/>
          <w:b/>
          <w:bCs/>
          <w:color w:val="000000"/>
          <w:sz w:val="24"/>
          <w:szCs w:val="24"/>
          <w:lang w:val="ru-RU"/>
        </w:rPr>
        <w:t xml:space="preserve"> </w:t>
      </w:r>
      <w:r w:rsidRPr="00AD31DC">
        <w:rPr>
          <w:rFonts w:hAnsi="Times New Roman" w:cs="Times New Roman"/>
          <w:b/>
          <w:bCs/>
          <w:color w:val="000000"/>
          <w:sz w:val="24"/>
          <w:szCs w:val="24"/>
          <w:lang w:val="ru-RU"/>
        </w:rPr>
        <w:t>при</w:t>
      </w:r>
      <w:r w:rsidR="00BE1F8F">
        <w:rPr>
          <w:rFonts w:hAnsi="Times New Roman" w:cs="Times New Roman"/>
          <w:b/>
          <w:bCs/>
          <w:color w:val="000000"/>
          <w:sz w:val="24"/>
          <w:szCs w:val="24"/>
          <w:lang w:val="ru-RU"/>
        </w:rPr>
        <w:t xml:space="preserve"> </w:t>
      </w:r>
      <w:r w:rsidRPr="00AD31DC">
        <w:rPr>
          <w:rFonts w:hAnsi="Times New Roman" w:cs="Times New Roman"/>
          <w:b/>
          <w:bCs/>
          <w:color w:val="000000"/>
          <w:sz w:val="24"/>
          <w:szCs w:val="24"/>
          <w:lang w:val="ru-RU"/>
        </w:rPr>
        <w:t>смене</w:t>
      </w:r>
      <w:r w:rsidRPr="00AD31DC">
        <w:rPr>
          <w:lang w:val="ru-RU"/>
        </w:rPr>
        <w:br/>
      </w:r>
      <w:r w:rsidRPr="00AD31DC">
        <w:rPr>
          <w:rFonts w:hAnsi="Times New Roman" w:cs="Times New Roman"/>
          <w:b/>
          <w:bCs/>
          <w:color w:val="000000"/>
          <w:sz w:val="24"/>
          <w:szCs w:val="24"/>
          <w:lang w:val="ru-RU"/>
        </w:rPr>
        <w:t>руководителя</w:t>
      </w:r>
      <w:r w:rsidR="00BE1F8F">
        <w:rPr>
          <w:rFonts w:hAnsi="Times New Roman" w:cs="Times New Roman"/>
          <w:b/>
          <w:bCs/>
          <w:color w:val="000000"/>
          <w:sz w:val="24"/>
          <w:szCs w:val="24"/>
          <w:lang w:val="ru-RU"/>
        </w:rPr>
        <w:t xml:space="preserve"> </w:t>
      </w:r>
      <w:r w:rsidRPr="00AD31DC">
        <w:rPr>
          <w:rFonts w:hAnsi="Times New Roman" w:cs="Times New Roman"/>
          <w:b/>
          <w:bCs/>
          <w:color w:val="000000"/>
          <w:sz w:val="24"/>
          <w:szCs w:val="24"/>
          <w:lang w:val="ru-RU"/>
        </w:rPr>
        <w:t>и</w:t>
      </w:r>
      <w:r w:rsidRPr="00AD31DC">
        <w:rPr>
          <w:rFonts w:hAnsi="Times New Roman" w:cs="Times New Roman"/>
          <w:b/>
          <w:bCs/>
          <w:color w:val="000000"/>
          <w:sz w:val="24"/>
          <w:szCs w:val="24"/>
          <w:lang w:val="ru-RU"/>
        </w:rPr>
        <w:t xml:space="preserve"> (</w:t>
      </w:r>
      <w:r w:rsidRPr="00AD31DC">
        <w:rPr>
          <w:rFonts w:hAnsi="Times New Roman" w:cs="Times New Roman"/>
          <w:b/>
          <w:bCs/>
          <w:color w:val="000000"/>
          <w:sz w:val="24"/>
          <w:szCs w:val="24"/>
          <w:lang w:val="ru-RU"/>
        </w:rPr>
        <w:t>или</w:t>
      </w:r>
      <w:r w:rsidRPr="00AD31DC">
        <w:rPr>
          <w:rFonts w:hAnsi="Times New Roman" w:cs="Times New Roman"/>
          <w:b/>
          <w:bCs/>
          <w:color w:val="000000"/>
          <w:sz w:val="24"/>
          <w:szCs w:val="24"/>
          <w:lang w:val="ru-RU"/>
        </w:rPr>
        <w:t xml:space="preserve">) </w:t>
      </w:r>
      <w:r w:rsidRPr="00AD31DC">
        <w:rPr>
          <w:rFonts w:hAnsi="Times New Roman" w:cs="Times New Roman"/>
          <w:b/>
          <w:bCs/>
          <w:color w:val="000000"/>
          <w:sz w:val="24"/>
          <w:szCs w:val="24"/>
          <w:lang w:val="ru-RU"/>
        </w:rPr>
        <w:t>главного</w:t>
      </w:r>
      <w:r w:rsidR="00BE1F8F">
        <w:rPr>
          <w:rFonts w:hAnsi="Times New Roman" w:cs="Times New Roman"/>
          <w:b/>
          <w:bCs/>
          <w:color w:val="000000"/>
          <w:sz w:val="24"/>
          <w:szCs w:val="24"/>
          <w:lang w:val="ru-RU"/>
        </w:rPr>
        <w:t xml:space="preserve"> </w:t>
      </w:r>
      <w:r w:rsidRPr="00AD31DC">
        <w:rPr>
          <w:rFonts w:hAnsi="Times New Roman" w:cs="Times New Roman"/>
          <w:b/>
          <w:bCs/>
          <w:color w:val="000000"/>
          <w:sz w:val="24"/>
          <w:szCs w:val="24"/>
          <w:lang w:val="ru-RU"/>
        </w:rPr>
        <w:t>бухгалтера</w:t>
      </w:r>
    </w:p>
    <w:p w:rsidR="00AD31DC" w:rsidRPr="00AD31DC" w:rsidRDefault="00AD31DC" w:rsidP="00AD31DC">
      <w:pPr>
        <w:rPr>
          <w:rFonts w:hAnsi="Times New Roman" w:cs="Times New Roman"/>
          <w:color w:val="000000"/>
          <w:sz w:val="24"/>
          <w:szCs w:val="24"/>
          <w:lang w:val="ru-RU"/>
        </w:rPr>
      </w:pP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1.</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В соответствии с пунктом 4 статьи 29 Закона от 6 декабря 2011 г. № 402-ФЗ «О</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бухгалтерском учете», пунктом 14 Инструкции к Единому плану счетов № 157н, уставом</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ГУ «Альфа» (далее – учреждение) в учреждении утверждается Порядок передачи</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документов бухучета при смене руководителя и (или) главного бухгалтера.</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2. При смене руководителя или</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главного бухгалтера (далее – увольняемые лица) они</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обязаны в рамках передачи дел заместителю, новому должностному лицу, иному</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 xml:space="preserve">уполномоченному должностному лицу </w:t>
      </w:r>
      <w:r>
        <w:rPr>
          <w:rFonts w:ascii="Times New Roman" w:hAnsi="Times New Roman" w:cs="Times New Roman"/>
          <w:sz w:val="24"/>
          <w:szCs w:val="24"/>
          <w:lang w:val="ru-RU"/>
        </w:rPr>
        <w:t>Администрации</w:t>
      </w:r>
      <w:r w:rsidRPr="00AD31DC">
        <w:rPr>
          <w:rFonts w:ascii="Times New Roman" w:hAnsi="Times New Roman" w:cs="Times New Roman"/>
          <w:sz w:val="24"/>
          <w:szCs w:val="24"/>
          <w:lang w:val="ru-RU"/>
        </w:rPr>
        <w:t xml:space="preserve"> (далее – уполномоченное лицо)</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передать документы бухучета, а также печати и штампы, хранящиеся в бухгалтерии.</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3. Передача бухгалтерских документов и печатей проводится на основании</w:t>
      </w:r>
      <w:r w:rsidRPr="00AD31DC">
        <w:rPr>
          <w:rFonts w:ascii="Times New Roman" w:hAnsi="Times New Roman" w:cs="Times New Roman"/>
          <w:sz w:val="24"/>
          <w:szCs w:val="24"/>
        </w:rPr>
        <w:t> </w:t>
      </w:r>
      <w:r>
        <w:rPr>
          <w:rFonts w:ascii="Times New Roman" w:hAnsi="Times New Roman" w:cs="Times New Roman"/>
          <w:sz w:val="24"/>
          <w:szCs w:val="24"/>
          <w:lang w:val="ru-RU"/>
        </w:rPr>
        <w:t>распоряжения Главы Администрации</w:t>
      </w:r>
      <w:r w:rsidRPr="00AD31DC">
        <w:rPr>
          <w:rFonts w:ascii="Times New Roman" w:hAnsi="Times New Roman" w:cs="Times New Roman"/>
          <w:sz w:val="24"/>
          <w:szCs w:val="24"/>
          <w:lang w:val="ru-RU"/>
        </w:rPr>
        <w:t>.</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4. Передача документов бухучета, печатей и штампов осуществляется при участии</w:t>
      </w:r>
      <w:r w:rsidRPr="00AD31DC">
        <w:rPr>
          <w:rFonts w:ascii="Times New Roman" w:hAnsi="Times New Roman" w:cs="Times New Roman"/>
          <w:sz w:val="24"/>
          <w:szCs w:val="24"/>
          <w:lang w:val="ru-RU"/>
        </w:rPr>
        <w:br/>
        <w:t>комиссии, создаваемой в учреждении, с составлением акта приема-передачи.</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Прием-передача бухгалтерских документов оформляется</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актом приема-передачи, форма которого утверждена в приложении</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к настоящему Порядку.</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 xml:space="preserve">5. В комиссию, указанную в пункте 4 настоящего Порядка, включаются сотрудники </w:t>
      </w:r>
      <w:r>
        <w:rPr>
          <w:rFonts w:ascii="Times New Roman" w:hAnsi="Times New Roman" w:cs="Times New Roman"/>
          <w:sz w:val="24"/>
          <w:szCs w:val="24"/>
          <w:lang w:val="ru-RU"/>
        </w:rPr>
        <w:t>Администрации</w:t>
      </w:r>
      <w:r w:rsidRPr="00AD31DC">
        <w:rPr>
          <w:rFonts w:ascii="Times New Roman" w:hAnsi="Times New Roman" w:cs="Times New Roman"/>
          <w:sz w:val="24"/>
          <w:szCs w:val="24"/>
          <w:lang w:val="ru-RU"/>
        </w:rPr>
        <w:t xml:space="preserve"> в соответствии с приказом на передачу бухгалтерских документов.</w:t>
      </w:r>
    </w:p>
    <w:p w:rsidR="00AD31DC" w:rsidRPr="00AD31DC" w:rsidRDefault="00AD31DC" w:rsidP="00AD31DC">
      <w:pPr>
        <w:spacing w:after="0" w:line="240" w:lineRule="atLeast"/>
        <w:ind w:firstLine="426"/>
        <w:jc w:val="both"/>
        <w:rPr>
          <w:rFonts w:ascii="Times New Roman" w:hAnsi="Times New Roman" w:cs="Times New Roman"/>
          <w:sz w:val="24"/>
          <w:szCs w:val="24"/>
        </w:rPr>
      </w:pPr>
      <w:r w:rsidRPr="00AD31DC">
        <w:rPr>
          <w:rFonts w:ascii="Times New Roman" w:hAnsi="Times New Roman" w:cs="Times New Roman"/>
          <w:sz w:val="24"/>
          <w:szCs w:val="24"/>
        </w:rPr>
        <w:t xml:space="preserve">6. </w:t>
      </w:r>
      <w:proofErr w:type="spellStart"/>
      <w:r w:rsidRPr="00AD31DC">
        <w:rPr>
          <w:rFonts w:ascii="Times New Roman" w:hAnsi="Times New Roman" w:cs="Times New Roman"/>
          <w:sz w:val="24"/>
          <w:szCs w:val="24"/>
        </w:rPr>
        <w:t>Передаются</w:t>
      </w:r>
      <w:proofErr w:type="spellEnd"/>
      <w:r w:rsidR="00637297">
        <w:rPr>
          <w:rFonts w:ascii="Times New Roman" w:hAnsi="Times New Roman" w:cs="Times New Roman"/>
          <w:sz w:val="24"/>
          <w:szCs w:val="24"/>
          <w:lang w:val="ru-RU"/>
        </w:rPr>
        <w:t xml:space="preserve"> </w:t>
      </w:r>
      <w:proofErr w:type="spellStart"/>
      <w:r w:rsidRPr="00AD31DC">
        <w:rPr>
          <w:rFonts w:ascii="Times New Roman" w:hAnsi="Times New Roman" w:cs="Times New Roman"/>
          <w:sz w:val="24"/>
          <w:szCs w:val="24"/>
        </w:rPr>
        <w:t>следующие</w:t>
      </w:r>
      <w:proofErr w:type="spellEnd"/>
      <w:r w:rsidR="00637297">
        <w:rPr>
          <w:rFonts w:ascii="Times New Roman" w:hAnsi="Times New Roman" w:cs="Times New Roman"/>
          <w:sz w:val="24"/>
          <w:szCs w:val="24"/>
          <w:lang w:val="ru-RU"/>
        </w:rPr>
        <w:t xml:space="preserve"> </w:t>
      </w:r>
      <w:proofErr w:type="spellStart"/>
      <w:r w:rsidRPr="00AD31DC">
        <w:rPr>
          <w:rFonts w:ascii="Times New Roman" w:hAnsi="Times New Roman" w:cs="Times New Roman"/>
          <w:sz w:val="24"/>
          <w:szCs w:val="24"/>
        </w:rPr>
        <w:t>документы</w:t>
      </w:r>
      <w:proofErr w:type="spellEnd"/>
      <w:r w:rsidRPr="00AD31DC">
        <w:rPr>
          <w:rFonts w:ascii="Times New Roman" w:hAnsi="Times New Roman" w:cs="Times New Roman"/>
          <w:sz w:val="24"/>
          <w:szCs w:val="24"/>
        </w:rPr>
        <w:t>:</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учетная политика со всеми приложениями;</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квартальные и годовые бухгалтерские отчеты и балансы, налоговые декларации;</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по планированию, в том числе план финансово-хозяйственной деятельности учреждения,</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государственное задание, план-график закупок, обоснования к планам;</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бухгалтерские регистры синтетического и аналитического учета: книги, оборотные ведомости, карточки, журналы операций;</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rPr>
      </w:pPr>
      <w:proofErr w:type="spellStart"/>
      <w:r w:rsidRPr="00AD31DC">
        <w:rPr>
          <w:rFonts w:ascii="Times New Roman" w:hAnsi="Times New Roman" w:cs="Times New Roman"/>
          <w:sz w:val="24"/>
          <w:szCs w:val="24"/>
        </w:rPr>
        <w:t>налоговые</w:t>
      </w:r>
      <w:proofErr w:type="spellEnd"/>
      <w:r w:rsidR="00637297">
        <w:rPr>
          <w:rFonts w:ascii="Times New Roman" w:hAnsi="Times New Roman" w:cs="Times New Roman"/>
          <w:sz w:val="24"/>
          <w:szCs w:val="24"/>
          <w:lang w:val="ru-RU"/>
        </w:rPr>
        <w:t xml:space="preserve"> </w:t>
      </w:r>
      <w:proofErr w:type="spellStart"/>
      <w:r w:rsidRPr="00AD31DC">
        <w:rPr>
          <w:rFonts w:ascii="Times New Roman" w:hAnsi="Times New Roman" w:cs="Times New Roman"/>
          <w:sz w:val="24"/>
          <w:szCs w:val="24"/>
        </w:rPr>
        <w:t>регистры</w:t>
      </w:r>
      <w:proofErr w:type="spellEnd"/>
      <w:r w:rsidRPr="00AD31DC">
        <w:rPr>
          <w:rFonts w:ascii="Times New Roman" w:hAnsi="Times New Roman" w:cs="Times New Roman"/>
          <w:sz w:val="24"/>
          <w:szCs w:val="24"/>
        </w:rPr>
        <w:t>;</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по реализации: книга покупок, книга продаж, журналы регистрации счетов-фактур, акты, счета-фактуры, товарные накладные и т. д.;</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о задолженности учреждения, в том числе по кредитам и по уплате налогов;</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о состоянии лицевых и банковских счетов учреждения;</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о выполнении утвержденного государственного задания;</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по учету зарплаты и по персонифицированному учету;</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по кассе: кассовые книги, журналы, расходные и приходные кассовые ордера, денежные</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документы и т. д.;</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акт о состоянии кассы, составленный на основании ревизии кассы и скрепленный подписью</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главного бухгалтера;</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об условиях хранения и учета наличных денежных средств;</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договоры с поставщиками и подрядчиками, контрагентами, аренды и т. д.;</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договоры с покупателями услуг и работ, подрядчиками и поставщиками;</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учредительные документы и свидетельства: постановка на учет, присвоение номеров, внесение</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записей в единый реестр, коды и т. п.;</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о недвижимом имуществе, транспортных средствах учреждения: свидетельства о праве</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собственности, выписки из ЕГРП, паспорта транспортных средств и т. п.;</w:t>
      </w:r>
    </w:p>
    <w:p w:rsidR="00AD31DC" w:rsidRPr="00AD31DC" w:rsidRDefault="00AD31DC" w:rsidP="00AD31DC">
      <w:pPr>
        <w:numPr>
          <w:ilvl w:val="0"/>
          <w:numId w:val="21"/>
        </w:numPr>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об основных средствах, нематериальных активах и товарно-материальных ценностях;</w:t>
      </w:r>
    </w:p>
    <w:p w:rsidR="00AD31DC" w:rsidRPr="00AD31DC" w:rsidRDefault="00AD31DC" w:rsidP="00AD31DC">
      <w:pPr>
        <w:numPr>
          <w:ilvl w:val="0"/>
          <w:numId w:val="21"/>
        </w:numPr>
        <w:tabs>
          <w:tab w:val="clear" w:pos="720"/>
          <w:tab w:val="num" w:pos="0"/>
        </w:tabs>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lastRenderedPageBreak/>
        <w:t>акты о результатах полной инвентаризации имущества и финансовых обязательств учреждения</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 xml:space="preserve">с приложением инвентаризационных описей, акта проверки кассы </w:t>
      </w:r>
      <w:r>
        <w:rPr>
          <w:rFonts w:ascii="Times New Roman" w:hAnsi="Times New Roman" w:cs="Times New Roman"/>
          <w:sz w:val="24"/>
          <w:szCs w:val="24"/>
          <w:lang w:val="ru-RU"/>
        </w:rPr>
        <w:t>Администрации</w:t>
      </w:r>
      <w:r w:rsidRPr="00AD31DC">
        <w:rPr>
          <w:rFonts w:ascii="Times New Roman" w:hAnsi="Times New Roman" w:cs="Times New Roman"/>
          <w:sz w:val="24"/>
          <w:szCs w:val="24"/>
          <w:lang w:val="ru-RU"/>
        </w:rPr>
        <w:t>;</w:t>
      </w:r>
    </w:p>
    <w:p w:rsidR="00AD31DC" w:rsidRPr="00AD31DC" w:rsidRDefault="00AD31DC" w:rsidP="00AD31DC">
      <w:pPr>
        <w:numPr>
          <w:ilvl w:val="0"/>
          <w:numId w:val="21"/>
        </w:numPr>
        <w:tabs>
          <w:tab w:val="clear" w:pos="720"/>
          <w:tab w:val="num" w:pos="0"/>
        </w:tabs>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акты сверки расчетов, подтверждающие состояние дебиторской и кредиторской задолженности,</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перечень нереальных к взысканию сумм дебиторской задолженности с исчерпывающей</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характеристикой по каждой сумме;</w:t>
      </w:r>
    </w:p>
    <w:p w:rsidR="00AD31DC" w:rsidRPr="00AD31DC" w:rsidRDefault="00AD31DC" w:rsidP="00AD31DC">
      <w:pPr>
        <w:numPr>
          <w:ilvl w:val="0"/>
          <w:numId w:val="21"/>
        </w:numPr>
        <w:tabs>
          <w:tab w:val="clear" w:pos="720"/>
          <w:tab w:val="num" w:pos="0"/>
        </w:tabs>
        <w:spacing w:after="0" w:line="240" w:lineRule="atLeast"/>
        <w:ind w:left="0" w:right="180" w:firstLine="284"/>
        <w:contextualSpacing/>
        <w:jc w:val="both"/>
        <w:rPr>
          <w:rFonts w:ascii="Times New Roman" w:hAnsi="Times New Roman" w:cs="Times New Roman"/>
          <w:sz w:val="24"/>
          <w:szCs w:val="24"/>
        </w:rPr>
      </w:pPr>
      <w:proofErr w:type="spellStart"/>
      <w:r w:rsidRPr="00AD31DC">
        <w:rPr>
          <w:rFonts w:ascii="Times New Roman" w:hAnsi="Times New Roman" w:cs="Times New Roman"/>
          <w:sz w:val="24"/>
          <w:szCs w:val="24"/>
        </w:rPr>
        <w:t>акты</w:t>
      </w:r>
      <w:proofErr w:type="spellEnd"/>
      <w:r w:rsidR="00BE1F8F">
        <w:rPr>
          <w:rFonts w:ascii="Times New Roman" w:hAnsi="Times New Roman" w:cs="Times New Roman"/>
          <w:sz w:val="24"/>
          <w:szCs w:val="24"/>
          <w:lang w:val="ru-RU"/>
        </w:rPr>
        <w:t xml:space="preserve"> </w:t>
      </w:r>
      <w:proofErr w:type="spellStart"/>
      <w:r w:rsidRPr="00AD31DC">
        <w:rPr>
          <w:rFonts w:ascii="Times New Roman" w:hAnsi="Times New Roman" w:cs="Times New Roman"/>
          <w:sz w:val="24"/>
          <w:szCs w:val="24"/>
        </w:rPr>
        <w:t>ревизий</w:t>
      </w:r>
      <w:proofErr w:type="spellEnd"/>
      <w:r w:rsidRPr="00AD31DC">
        <w:rPr>
          <w:rFonts w:ascii="Times New Roman" w:hAnsi="Times New Roman" w:cs="Times New Roman"/>
          <w:sz w:val="24"/>
          <w:szCs w:val="24"/>
        </w:rPr>
        <w:t xml:space="preserve"> и </w:t>
      </w:r>
      <w:proofErr w:type="spellStart"/>
      <w:r w:rsidRPr="00AD31DC">
        <w:rPr>
          <w:rFonts w:ascii="Times New Roman" w:hAnsi="Times New Roman" w:cs="Times New Roman"/>
          <w:sz w:val="24"/>
          <w:szCs w:val="24"/>
        </w:rPr>
        <w:t>проверок</w:t>
      </w:r>
      <w:proofErr w:type="spellEnd"/>
      <w:r w:rsidRPr="00AD31DC">
        <w:rPr>
          <w:rFonts w:ascii="Times New Roman" w:hAnsi="Times New Roman" w:cs="Times New Roman"/>
          <w:sz w:val="24"/>
          <w:szCs w:val="24"/>
        </w:rPr>
        <w:t>;</w:t>
      </w:r>
    </w:p>
    <w:p w:rsidR="00AD31DC" w:rsidRPr="00AD31DC" w:rsidRDefault="00AD31DC" w:rsidP="00AD31DC">
      <w:pPr>
        <w:numPr>
          <w:ilvl w:val="0"/>
          <w:numId w:val="21"/>
        </w:numPr>
        <w:tabs>
          <w:tab w:val="clear" w:pos="720"/>
          <w:tab w:val="num" w:pos="0"/>
        </w:tabs>
        <w:spacing w:after="0" w:line="240" w:lineRule="atLeast"/>
        <w:ind w:left="0" w:right="180" w:firstLine="284"/>
        <w:contextualSpacing/>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материалы о недостачах и хищениях, переданных и не переданных в правоохранительные органы;</w:t>
      </w:r>
    </w:p>
    <w:p w:rsidR="00AD31DC" w:rsidRPr="00AD31DC" w:rsidRDefault="00AD31DC" w:rsidP="00AD31DC">
      <w:pPr>
        <w:numPr>
          <w:ilvl w:val="0"/>
          <w:numId w:val="21"/>
        </w:numPr>
        <w:tabs>
          <w:tab w:val="clear" w:pos="720"/>
          <w:tab w:val="num" w:pos="0"/>
        </w:tabs>
        <w:spacing w:after="0" w:line="240" w:lineRule="atLeast"/>
        <w:ind w:left="0" w:right="180" w:firstLine="284"/>
        <w:contextualSpacing/>
        <w:jc w:val="both"/>
        <w:rPr>
          <w:rFonts w:ascii="Times New Roman" w:hAnsi="Times New Roman" w:cs="Times New Roman"/>
          <w:sz w:val="24"/>
          <w:szCs w:val="24"/>
        </w:rPr>
      </w:pPr>
      <w:proofErr w:type="spellStart"/>
      <w:r w:rsidRPr="00AD31DC">
        <w:rPr>
          <w:rFonts w:ascii="Times New Roman" w:hAnsi="Times New Roman" w:cs="Times New Roman"/>
          <w:sz w:val="24"/>
          <w:szCs w:val="24"/>
        </w:rPr>
        <w:t>договоры</w:t>
      </w:r>
      <w:proofErr w:type="spellEnd"/>
      <w:r w:rsidRPr="00AD31DC">
        <w:rPr>
          <w:rFonts w:ascii="Times New Roman" w:hAnsi="Times New Roman" w:cs="Times New Roman"/>
          <w:sz w:val="24"/>
          <w:szCs w:val="24"/>
        </w:rPr>
        <w:t xml:space="preserve"> с </w:t>
      </w:r>
      <w:proofErr w:type="spellStart"/>
      <w:r w:rsidRPr="00AD31DC">
        <w:rPr>
          <w:rFonts w:ascii="Times New Roman" w:hAnsi="Times New Roman" w:cs="Times New Roman"/>
          <w:sz w:val="24"/>
          <w:szCs w:val="24"/>
        </w:rPr>
        <w:t>кредитными</w:t>
      </w:r>
      <w:proofErr w:type="spellEnd"/>
      <w:r w:rsidR="00BE1F8F">
        <w:rPr>
          <w:rFonts w:ascii="Times New Roman" w:hAnsi="Times New Roman" w:cs="Times New Roman"/>
          <w:sz w:val="24"/>
          <w:szCs w:val="24"/>
          <w:lang w:val="ru-RU"/>
        </w:rPr>
        <w:t xml:space="preserve"> </w:t>
      </w:r>
      <w:proofErr w:type="spellStart"/>
      <w:r w:rsidRPr="00AD31DC">
        <w:rPr>
          <w:rFonts w:ascii="Times New Roman" w:hAnsi="Times New Roman" w:cs="Times New Roman"/>
          <w:sz w:val="24"/>
          <w:szCs w:val="24"/>
        </w:rPr>
        <w:t>организациями</w:t>
      </w:r>
      <w:proofErr w:type="spellEnd"/>
      <w:r w:rsidRPr="00AD31DC">
        <w:rPr>
          <w:rFonts w:ascii="Times New Roman" w:hAnsi="Times New Roman" w:cs="Times New Roman"/>
          <w:sz w:val="24"/>
          <w:szCs w:val="24"/>
        </w:rPr>
        <w:t>;</w:t>
      </w:r>
    </w:p>
    <w:p w:rsidR="00AD31DC" w:rsidRPr="00AD31DC" w:rsidRDefault="00AD31DC" w:rsidP="00AD31DC">
      <w:pPr>
        <w:numPr>
          <w:ilvl w:val="0"/>
          <w:numId w:val="21"/>
        </w:numPr>
        <w:tabs>
          <w:tab w:val="clear" w:pos="720"/>
          <w:tab w:val="num" w:pos="0"/>
        </w:tabs>
        <w:spacing w:after="0" w:line="240" w:lineRule="atLeast"/>
        <w:ind w:left="0" w:right="180" w:firstLine="284"/>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 xml:space="preserve">иная бухгалтерская документация, свидетельствующая о деятельности </w:t>
      </w:r>
      <w:r>
        <w:rPr>
          <w:rFonts w:ascii="Times New Roman" w:hAnsi="Times New Roman" w:cs="Times New Roman"/>
          <w:sz w:val="24"/>
          <w:szCs w:val="24"/>
          <w:lang w:val="ru-RU"/>
        </w:rPr>
        <w:t>Администрация</w:t>
      </w:r>
      <w:r w:rsidRPr="00AD31DC">
        <w:rPr>
          <w:rFonts w:ascii="Times New Roman" w:hAnsi="Times New Roman" w:cs="Times New Roman"/>
          <w:sz w:val="24"/>
          <w:szCs w:val="24"/>
          <w:lang w:val="ru-RU"/>
        </w:rPr>
        <w:t>.</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7. Перечень передаваемых документов, их количество и тип прилагаются к акту приема-передачи.</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8. Акт приема-передачи дел должен полностью отражать все существенные недостатки и</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нарушения в организации работы бухгалтерии.</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9. Акт приема-передачи подписывается увольняемым лицом, а также уполномоченным</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лицом, принимающим дела, и членами комиссии.</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10. При необходимости члены комиссии включают в акт свои рекомендации и предложения, которые возникли при приеме-передаче дел.</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11. При подписании акта приема-передачи при наличии возражений по пунктам акта увольняемое лицо и (или) уполномоченное лицо излагают их в письменной форме в</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присутствии комиссии.</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12. Члены комиссии, имеющие замечания по содержанию акта, подписывают его с отметкой «Замечания прилагаются». Текст замечаний излагается на отдельном листе,</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небольшие по объему замечания допускается фиксировать на самом акте.</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13. Акт приема-передачи оформляется в последний рабочий день увольняемого лица в</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учреждении.</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14. Акт приема-пер</w:t>
      </w:r>
      <w:r>
        <w:rPr>
          <w:rFonts w:ascii="Times New Roman" w:hAnsi="Times New Roman" w:cs="Times New Roman"/>
          <w:sz w:val="24"/>
          <w:szCs w:val="24"/>
          <w:lang w:val="ru-RU"/>
        </w:rPr>
        <w:t>едачи дел составляется в двух экземплярах: 1-й экземпляр – увольняемому лицу, 2</w:t>
      </w:r>
      <w:r w:rsidRPr="00AD31DC">
        <w:rPr>
          <w:rFonts w:ascii="Times New Roman" w:hAnsi="Times New Roman" w:cs="Times New Roman"/>
          <w:sz w:val="24"/>
          <w:szCs w:val="24"/>
          <w:lang w:val="ru-RU"/>
        </w:rPr>
        <w:t>-й экземпляр – уполномоченному лицу, которое принимало дела.</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 xml:space="preserve">15. Все изменения и дополнения к настоящему Порядку утверждаются </w:t>
      </w:r>
      <w:r>
        <w:rPr>
          <w:rFonts w:ascii="Times New Roman" w:hAnsi="Times New Roman" w:cs="Times New Roman"/>
          <w:sz w:val="24"/>
          <w:szCs w:val="24"/>
          <w:lang w:val="ru-RU"/>
        </w:rPr>
        <w:t>Главой Администрации</w:t>
      </w:r>
      <w:r w:rsidRPr="00AD31DC">
        <w:rPr>
          <w:rFonts w:ascii="Times New Roman" w:hAnsi="Times New Roman" w:cs="Times New Roman"/>
          <w:sz w:val="24"/>
          <w:szCs w:val="24"/>
          <w:lang w:val="ru-RU"/>
        </w:rPr>
        <w:t>.</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16. Если в результате изменения действующего законодательства</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Российской Федерации</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Российской Федерации.</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p>
    <w:p w:rsidR="00AD31DC" w:rsidRPr="00AD31DC" w:rsidRDefault="00AD31DC" w:rsidP="00AD31DC">
      <w:pPr>
        <w:spacing w:after="0" w:line="240" w:lineRule="atLeast"/>
        <w:jc w:val="both"/>
        <w:rPr>
          <w:rFonts w:ascii="Times New Roman" w:hAnsi="Times New Roman" w:cs="Times New Roman"/>
          <w:sz w:val="24"/>
          <w:szCs w:val="24"/>
          <w:lang w:val="ru-RU"/>
        </w:rPr>
      </w:pPr>
    </w:p>
    <w:p w:rsidR="00AD31DC" w:rsidRPr="00AD31DC" w:rsidRDefault="00AD31DC" w:rsidP="00AD31DC">
      <w:pPr>
        <w:spacing w:after="0" w:line="240" w:lineRule="atLeast"/>
        <w:ind w:firstLine="426"/>
        <w:jc w:val="right"/>
        <w:rPr>
          <w:rFonts w:ascii="Times New Roman" w:hAnsi="Times New Roman" w:cs="Times New Roman"/>
          <w:sz w:val="24"/>
          <w:szCs w:val="24"/>
          <w:lang w:val="ru-RU"/>
        </w:rPr>
      </w:pPr>
      <w:r w:rsidRPr="00AD31DC">
        <w:rPr>
          <w:rFonts w:ascii="Times New Roman" w:hAnsi="Times New Roman" w:cs="Times New Roman"/>
          <w:sz w:val="24"/>
          <w:szCs w:val="24"/>
          <w:lang w:val="ru-RU"/>
        </w:rPr>
        <w:t>Приложение 1</w:t>
      </w:r>
      <w:r w:rsidRPr="00AD31DC">
        <w:rPr>
          <w:rFonts w:ascii="Times New Roman" w:hAnsi="Times New Roman" w:cs="Times New Roman"/>
          <w:sz w:val="24"/>
          <w:szCs w:val="24"/>
          <w:lang w:val="ru-RU"/>
        </w:rPr>
        <w:br/>
        <w:t>к Порядку</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p>
    <w:p w:rsidR="00AD31DC" w:rsidRPr="00AD31DC" w:rsidRDefault="00AD31DC" w:rsidP="00AD31DC">
      <w:pPr>
        <w:spacing w:after="0" w:line="240" w:lineRule="atLeast"/>
        <w:ind w:firstLine="426"/>
        <w:jc w:val="center"/>
        <w:rPr>
          <w:rFonts w:ascii="Times New Roman" w:hAnsi="Times New Roman" w:cs="Times New Roman"/>
          <w:sz w:val="24"/>
          <w:szCs w:val="24"/>
          <w:lang w:val="ru-RU"/>
        </w:rPr>
      </w:pPr>
      <w:r w:rsidRPr="00AD31DC">
        <w:rPr>
          <w:rFonts w:ascii="Times New Roman" w:hAnsi="Times New Roman" w:cs="Times New Roman"/>
          <w:sz w:val="24"/>
          <w:szCs w:val="24"/>
          <w:lang w:val="ru-RU"/>
        </w:rPr>
        <w:t>АКТ</w:t>
      </w:r>
    </w:p>
    <w:p w:rsidR="00AD31DC" w:rsidRPr="00AD31DC" w:rsidRDefault="00AD31DC" w:rsidP="00AD31DC">
      <w:pPr>
        <w:spacing w:after="0" w:line="240" w:lineRule="atLeast"/>
        <w:ind w:firstLine="426"/>
        <w:jc w:val="center"/>
        <w:rPr>
          <w:rFonts w:ascii="Times New Roman" w:hAnsi="Times New Roman" w:cs="Times New Roman"/>
          <w:sz w:val="24"/>
          <w:szCs w:val="24"/>
          <w:lang w:val="ru-RU"/>
        </w:rPr>
      </w:pPr>
      <w:r w:rsidRPr="00AD31DC">
        <w:rPr>
          <w:rFonts w:ascii="Times New Roman" w:hAnsi="Times New Roman" w:cs="Times New Roman"/>
          <w:sz w:val="24"/>
          <w:szCs w:val="24"/>
          <w:lang w:val="ru-RU"/>
        </w:rPr>
        <w:t>приема-передачи документов бухгалтерского учета</w:t>
      </w:r>
      <w:r w:rsidRPr="00AD31DC">
        <w:rPr>
          <w:rFonts w:ascii="Times New Roman" w:hAnsi="Times New Roman" w:cs="Times New Roman"/>
          <w:sz w:val="24"/>
          <w:szCs w:val="24"/>
          <w:lang w:val="ru-RU"/>
        </w:rPr>
        <w:br/>
        <w:t>при смене руководителя и (или) главного бухгалтера</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 xml:space="preserve">Дата составления ___________ 20 ___ г. </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Место составления</w:t>
      </w:r>
      <w:r w:rsidRPr="00AD31DC">
        <w:rPr>
          <w:rFonts w:ascii="Times New Roman" w:hAnsi="Times New Roman" w:cs="Times New Roman"/>
          <w:sz w:val="24"/>
          <w:szCs w:val="24"/>
        </w:rPr>
        <w:t> </w:t>
      </w:r>
      <w:r>
        <w:rPr>
          <w:rFonts w:ascii="Times New Roman" w:hAnsi="Times New Roman" w:cs="Times New Roman"/>
          <w:sz w:val="24"/>
          <w:szCs w:val="24"/>
          <w:lang w:val="ru-RU"/>
        </w:rPr>
        <w:t xml:space="preserve"> ___________________</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Основание составления:_______________________________________________________</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rPr>
        <w:t>I</w:t>
      </w:r>
      <w:r w:rsidRPr="00AD31DC">
        <w:rPr>
          <w:rFonts w:ascii="Times New Roman" w:hAnsi="Times New Roman" w:cs="Times New Roman"/>
          <w:sz w:val="24"/>
          <w:szCs w:val="24"/>
          <w:lang w:val="ru-RU"/>
        </w:rPr>
        <w:t>. Мы, нижеподписавшиеся,</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_______________________________________ ____________________________ Ф. И. О.</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vertAlign w:val="superscript"/>
          <w:lang w:val="ru-RU"/>
        </w:rPr>
        <w:t>(наименование должности увольняемого сотрудника)</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_______________________________________ ____________________________ Ф. И. О.</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vertAlign w:val="superscript"/>
          <w:lang w:val="ru-RU"/>
        </w:rPr>
        <w:t>(наименование должности уполномоченного лица)</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lastRenderedPageBreak/>
        <w:t>Члены комиссии, созданной приказом _____________ №___ от _____________20 __ г. (далее – комиссия):</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____________________________________________ Ф. И. О.</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____________________________________________ Ф. И. О.</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Составили настоящий акт о том, что при увольнении __________________________</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________________________________________________________________________</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vertAlign w:val="superscript"/>
          <w:lang w:val="ru-RU"/>
        </w:rPr>
        <w:t>(Ф. И. О., должность увольняемого сотрудника, в родительном падеже)</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________________________________________________________________________</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vertAlign w:val="superscript"/>
          <w:lang w:val="ru-RU"/>
        </w:rPr>
        <w:t>(Ф. И. О., должность уполномоченного лица в дательном падеже)</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Передаются:</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 печати и штампы учреждения, хранящиеся в бухгалтерии;</w:t>
      </w:r>
    </w:p>
    <w:p w:rsidR="00AD31DC" w:rsidRPr="00AD31DC" w:rsidRDefault="00AD31DC" w:rsidP="00AD31DC">
      <w:pPr>
        <w:spacing w:after="0" w:line="240" w:lineRule="atLeast"/>
        <w:ind w:firstLine="426"/>
        <w:jc w:val="both"/>
        <w:rPr>
          <w:rFonts w:ascii="Times New Roman" w:hAnsi="Times New Roman" w:cs="Times New Roman"/>
          <w:sz w:val="24"/>
          <w:szCs w:val="24"/>
        </w:rPr>
      </w:pPr>
      <w:r w:rsidRPr="00AD31DC">
        <w:rPr>
          <w:rFonts w:ascii="Times New Roman" w:hAnsi="Times New Roman" w:cs="Times New Roman"/>
          <w:sz w:val="24"/>
          <w:szCs w:val="24"/>
        </w:rPr>
        <w:t xml:space="preserve">– </w:t>
      </w:r>
      <w:proofErr w:type="spellStart"/>
      <w:proofErr w:type="gramStart"/>
      <w:r w:rsidRPr="00AD31DC">
        <w:rPr>
          <w:rFonts w:ascii="Times New Roman" w:hAnsi="Times New Roman" w:cs="Times New Roman"/>
          <w:sz w:val="24"/>
          <w:szCs w:val="24"/>
        </w:rPr>
        <w:t>следующие</w:t>
      </w:r>
      <w:proofErr w:type="spellEnd"/>
      <w:proofErr w:type="gramEnd"/>
      <w:r w:rsidR="00BE1F8F">
        <w:rPr>
          <w:rFonts w:ascii="Times New Roman" w:hAnsi="Times New Roman" w:cs="Times New Roman"/>
          <w:sz w:val="24"/>
          <w:szCs w:val="24"/>
          <w:lang w:val="ru-RU"/>
        </w:rPr>
        <w:t xml:space="preserve"> </w:t>
      </w:r>
      <w:proofErr w:type="spellStart"/>
      <w:r w:rsidRPr="00AD31DC">
        <w:rPr>
          <w:rFonts w:ascii="Times New Roman" w:hAnsi="Times New Roman" w:cs="Times New Roman"/>
          <w:sz w:val="24"/>
          <w:szCs w:val="24"/>
        </w:rPr>
        <w:t>документы</w:t>
      </w:r>
      <w:proofErr w:type="spellEnd"/>
      <w:r w:rsidRPr="00AD31DC">
        <w:rPr>
          <w:rFonts w:ascii="Times New Roman" w:hAnsi="Times New Roman" w:cs="Times New Roman"/>
          <w:sz w:val="24"/>
          <w:szCs w:val="24"/>
        </w:rPr>
        <w:t xml:space="preserve"> и </w:t>
      </w:r>
      <w:proofErr w:type="spellStart"/>
      <w:r w:rsidRPr="00AD31DC">
        <w:rPr>
          <w:rFonts w:ascii="Times New Roman" w:hAnsi="Times New Roman" w:cs="Times New Roman"/>
          <w:sz w:val="24"/>
          <w:szCs w:val="24"/>
        </w:rPr>
        <w:t>сведения</w:t>
      </w:r>
      <w:proofErr w:type="spellEnd"/>
      <w:r w:rsidRPr="00AD31DC">
        <w:rPr>
          <w:rFonts w:ascii="Times New Roman" w:hAnsi="Times New Roman" w:cs="Times New Roman"/>
          <w:sz w:val="24"/>
          <w:szCs w:val="24"/>
        </w:rPr>
        <w:t>:</w:t>
      </w:r>
    </w:p>
    <w:p w:rsidR="00AD31DC" w:rsidRPr="00C61925" w:rsidRDefault="00AD31DC" w:rsidP="00C61925">
      <w:pPr>
        <w:numPr>
          <w:ilvl w:val="0"/>
          <w:numId w:val="22"/>
        </w:numPr>
        <w:spacing w:after="0" w:line="240" w:lineRule="atLeast"/>
        <w:ind w:left="780" w:right="180" w:firstLine="426"/>
        <w:contextualSpacing/>
        <w:jc w:val="both"/>
        <w:rPr>
          <w:rFonts w:ascii="Times New Roman" w:hAnsi="Times New Roman" w:cs="Times New Roman"/>
          <w:sz w:val="24"/>
          <w:szCs w:val="24"/>
        </w:rPr>
      </w:pPr>
      <w:r w:rsidRPr="00AD31DC">
        <w:rPr>
          <w:rFonts w:ascii="Times New Roman" w:hAnsi="Times New Roman" w:cs="Times New Roman"/>
          <w:sz w:val="24"/>
          <w:szCs w:val="24"/>
        </w:rPr>
        <w:t>_________________________________________________________________;</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Перечень документов, которые передаются, составлен в виде реестров и прилагается к</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настоящему акту.</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При проверке наличия документов выявлено (не выявлено) отсутствие ряда документов, перечень</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которых составлен в виде реестра и прилагается к настоящему акту.</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Бухгалтерская документация учреждения за период с ___ ___________ 20 ___ г. по ___</w:t>
      </w:r>
      <w:r w:rsidRPr="00AD31DC">
        <w:rPr>
          <w:rFonts w:ascii="Times New Roman" w:hAnsi="Times New Roman" w:cs="Times New Roman"/>
          <w:sz w:val="24"/>
          <w:szCs w:val="24"/>
          <w:lang w:val="ru-RU"/>
        </w:rPr>
        <w:br/>
        <w:t>___________ 20</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___ г., которая на момент передачи дел находится в бухгалтерии и доступна для ознакомления.</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Последняя проверка контролирующим органом проводилась в период ____________</w:t>
      </w:r>
      <w:r w:rsidRPr="00AD31DC">
        <w:rPr>
          <w:rFonts w:ascii="Times New Roman" w:hAnsi="Times New Roman" w:cs="Times New Roman"/>
          <w:sz w:val="24"/>
          <w:szCs w:val="24"/>
          <w:lang w:val="ru-RU"/>
        </w:rPr>
        <w:br/>
        <w:t>____________________(с ___ ___________</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20</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___ г. по ___ ___________ 20</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___ г.). Результаты проверки оформлены актом ________________________________________________________.</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Штрафы, недоимки и административные штрафы, начисленные по результатам проверки, на</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момент передачи дел уплачены в полном объеме.</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 xml:space="preserve">Деятельность </w:t>
      </w:r>
      <w:r>
        <w:rPr>
          <w:rFonts w:ascii="Times New Roman" w:hAnsi="Times New Roman" w:cs="Times New Roman"/>
          <w:sz w:val="24"/>
          <w:szCs w:val="24"/>
          <w:lang w:val="ru-RU"/>
        </w:rPr>
        <w:t>Администрации</w:t>
      </w:r>
      <w:r w:rsidRPr="00AD31DC">
        <w:rPr>
          <w:rFonts w:ascii="Times New Roman" w:hAnsi="Times New Roman" w:cs="Times New Roman"/>
          <w:sz w:val="24"/>
          <w:szCs w:val="24"/>
          <w:lang w:val="ru-RU"/>
        </w:rPr>
        <w:t xml:space="preserve"> за период (с ___ ___________ 20 ___ г. по ___ ___________</w:t>
      </w:r>
      <w:r w:rsidRPr="00AD31DC">
        <w:rPr>
          <w:rFonts w:ascii="Times New Roman" w:hAnsi="Times New Roman" w:cs="Times New Roman"/>
          <w:sz w:val="24"/>
          <w:szCs w:val="24"/>
          <w:lang w:val="ru-RU"/>
        </w:rPr>
        <w:br/>
        <w:t>20</w:t>
      </w:r>
      <w:r w:rsidRPr="00AD31DC">
        <w:rPr>
          <w:rFonts w:ascii="Times New Roman" w:hAnsi="Times New Roman" w:cs="Times New Roman"/>
          <w:sz w:val="24"/>
          <w:szCs w:val="24"/>
        </w:rPr>
        <w:t> </w:t>
      </w:r>
      <w:r w:rsidRPr="00AD31DC">
        <w:rPr>
          <w:rFonts w:ascii="Times New Roman" w:hAnsi="Times New Roman" w:cs="Times New Roman"/>
          <w:sz w:val="24"/>
          <w:szCs w:val="24"/>
          <w:lang w:val="ru-RU"/>
        </w:rPr>
        <w:t>___ г.) на момент передачи дел контролирующими органами не проверялась.</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Выявлены следующие нарушения:</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_______________________________________________________________________________</w:t>
      </w:r>
    </w:p>
    <w:p w:rsidR="00AD31DC" w:rsidRPr="00AD31DC" w:rsidRDefault="00AD31DC" w:rsidP="00C61925">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Подписи сторон:</w:t>
      </w:r>
    </w:p>
    <w:tbl>
      <w:tblPr>
        <w:tblW w:w="9057" w:type="dxa"/>
        <w:tblCellMar>
          <w:top w:w="15" w:type="dxa"/>
          <w:left w:w="15" w:type="dxa"/>
          <w:bottom w:w="15" w:type="dxa"/>
          <w:right w:w="15" w:type="dxa"/>
        </w:tblCellMar>
        <w:tblLook w:val="0600" w:firstRow="0" w:lastRow="0" w:firstColumn="0" w:lastColumn="0" w:noHBand="1" w:noVBand="1"/>
      </w:tblPr>
      <w:tblGrid>
        <w:gridCol w:w="5353"/>
        <w:gridCol w:w="1836"/>
        <w:gridCol w:w="337"/>
        <w:gridCol w:w="1531"/>
      </w:tblGrid>
      <w:tr w:rsidR="00AD31DC" w:rsidRPr="00AD31DC" w:rsidTr="00C61925">
        <w:trPr>
          <w:trHeight w:val="267"/>
        </w:trPr>
        <w:tc>
          <w:tcPr>
            <w:tcW w:w="0" w:type="auto"/>
            <w:tcMar>
              <w:top w:w="75" w:type="dxa"/>
              <w:left w:w="75" w:type="dxa"/>
              <w:bottom w:w="75" w:type="dxa"/>
              <w:right w:w="75" w:type="dxa"/>
            </w:tcMar>
          </w:tcPr>
          <w:p w:rsidR="00AD31DC" w:rsidRPr="00AD31DC" w:rsidRDefault="00AD31DC" w:rsidP="00C61925">
            <w:pPr>
              <w:spacing w:after="0" w:line="240" w:lineRule="atLeast"/>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Глава Администрации</w:t>
            </w: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c>
          <w:tcPr>
            <w:tcW w:w="0" w:type="auto"/>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r>
      <w:tr w:rsidR="00AD31DC" w:rsidRPr="00AD31DC" w:rsidTr="00C61925">
        <w:trPr>
          <w:trHeight w:val="253"/>
        </w:trPr>
        <w:tc>
          <w:tcPr>
            <w:tcW w:w="0" w:type="auto"/>
            <w:tcMar>
              <w:top w:w="75" w:type="dxa"/>
              <w:left w:w="75" w:type="dxa"/>
              <w:bottom w:w="75" w:type="dxa"/>
              <w:right w:w="75" w:type="dxa"/>
            </w:tcMar>
          </w:tcPr>
          <w:p w:rsidR="00AD31DC" w:rsidRPr="00AD31DC" w:rsidRDefault="00AD31DC" w:rsidP="00C61925">
            <w:pPr>
              <w:spacing w:after="0" w:line="240" w:lineRule="atLeast"/>
              <w:ind w:right="75"/>
              <w:jc w:val="both"/>
              <w:rPr>
                <w:rFonts w:ascii="Times New Roman" w:hAnsi="Times New Roman" w:cs="Times New Roman"/>
                <w:sz w:val="24"/>
                <w:szCs w:val="24"/>
                <w:lang w:val="ru-RU"/>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firstLine="426"/>
              <w:jc w:val="both"/>
              <w:rPr>
                <w:rFonts w:ascii="Times New Roman" w:hAnsi="Times New Roman" w:cs="Times New Roman"/>
                <w:sz w:val="24"/>
                <w:szCs w:val="24"/>
                <w:lang w:val="ru-RU"/>
              </w:rPr>
            </w:pPr>
            <w:r>
              <w:rPr>
                <w:rFonts w:ascii="Times New Roman" w:hAnsi="Times New Roman" w:cs="Times New Roman"/>
                <w:sz w:val="24"/>
                <w:szCs w:val="24"/>
                <w:vertAlign w:val="superscript"/>
                <w:lang w:val="ru-RU"/>
              </w:rPr>
              <w:t>(</w:t>
            </w:r>
            <w:proofErr w:type="spellStart"/>
            <w:r w:rsidRPr="00AD31DC">
              <w:rPr>
                <w:rFonts w:ascii="Times New Roman" w:hAnsi="Times New Roman" w:cs="Times New Roman"/>
                <w:sz w:val="24"/>
                <w:szCs w:val="24"/>
                <w:vertAlign w:val="superscript"/>
              </w:rPr>
              <w:t>Подпись</w:t>
            </w:r>
            <w:proofErr w:type="spellEnd"/>
            <w:r>
              <w:rPr>
                <w:rFonts w:ascii="Times New Roman" w:hAnsi="Times New Roman" w:cs="Times New Roman"/>
                <w:sz w:val="24"/>
                <w:szCs w:val="24"/>
                <w:vertAlign w:val="superscript"/>
                <w:lang w:val="ru-RU"/>
              </w:rPr>
              <w:t>)</w:t>
            </w:r>
          </w:p>
        </w:tc>
        <w:tc>
          <w:tcPr>
            <w:tcW w:w="0" w:type="auto"/>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firstLine="426"/>
              <w:jc w:val="both"/>
              <w:rPr>
                <w:rFonts w:ascii="Times New Roman" w:hAnsi="Times New Roman" w:cs="Times New Roman"/>
                <w:sz w:val="24"/>
                <w:szCs w:val="24"/>
              </w:rPr>
            </w:pPr>
            <w:r w:rsidRPr="00AD31DC">
              <w:rPr>
                <w:rFonts w:ascii="Times New Roman" w:hAnsi="Times New Roman" w:cs="Times New Roman"/>
                <w:sz w:val="24"/>
                <w:szCs w:val="24"/>
                <w:vertAlign w:val="superscript"/>
              </w:rPr>
              <w:t>Ф. И. О.</w:t>
            </w:r>
          </w:p>
        </w:tc>
      </w:tr>
      <w:tr w:rsidR="00AD31DC" w:rsidRPr="00AD31DC" w:rsidTr="00C61925">
        <w:trPr>
          <w:trHeight w:val="253"/>
        </w:trPr>
        <w:tc>
          <w:tcPr>
            <w:tcW w:w="0" w:type="auto"/>
            <w:tcMar>
              <w:top w:w="75" w:type="dxa"/>
              <w:left w:w="75" w:type="dxa"/>
              <w:bottom w:w="75" w:type="dxa"/>
              <w:right w:w="75" w:type="dxa"/>
            </w:tcMar>
          </w:tcPr>
          <w:p w:rsidR="00AD31DC" w:rsidRPr="00AD31DC" w:rsidRDefault="00AD31DC" w:rsidP="00C61925">
            <w:pPr>
              <w:spacing w:after="0" w:line="240" w:lineRule="atLeast"/>
              <w:ind w:firstLine="426"/>
              <w:jc w:val="both"/>
              <w:rPr>
                <w:rFonts w:ascii="Times New Roman" w:hAnsi="Times New Roman" w:cs="Times New Roman"/>
                <w:sz w:val="24"/>
                <w:szCs w:val="24"/>
              </w:rPr>
            </w:pPr>
            <w:proofErr w:type="spellStart"/>
            <w:r w:rsidRPr="00AD31DC">
              <w:rPr>
                <w:rFonts w:ascii="Times New Roman" w:hAnsi="Times New Roman" w:cs="Times New Roman"/>
                <w:sz w:val="24"/>
                <w:szCs w:val="24"/>
              </w:rPr>
              <w:t>Уполномоченное</w:t>
            </w:r>
            <w:proofErr w:type="spellEnd"/>
            <w:r w:rsidR="00AD6C5B">
              <w:rPr>
                <w:rFonts w:ascii="Times New Roman" w:hAnsi="Times New Roman" w:cs="Times New Roman"/>
                <w:sz w:val="24"/>
                <w:szCs w:val="24"/>
                <w:lang w:val="ru-RU"/>
              </w:rPr>
              <w:t xml:space="preserve"> </w:t>
            </w:r>
            <w:proofErr w:type="spellStart"/>
            <w:r w:rsidRPr="00AD31DC">
              <w:rPr>
                <w:rFonts w:ascii="Times New Roman" w:hAnsi="Times New Roman" w:cs="Times New Roman"/>
                <w:sz w:val="24"/>
                <w:szCs w:val="24"/>
              </w:rPr>
              <w:t>лицо</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D31DC" w:rsidRPr="003B5C83" w:rsidRDefault="00AD31DC" w:rsidP="00C61925">
            <w:pPr>
              <w:spacing w:after="0" w:line="240" w:lineRule="atLeast"/>
              <w:ind w:right="75"/>
              <w:jc w:val="both"/>
              <w:rPr>
                <w:rFonts w:ascii="Times New Roman" w:hAnsi="Times New Roman" w:cs="Times New Roman"/>
                <w:sz w:val="24"/>
                <w:szCs w:val="24"/>
                <w:lang w:val="ru-RU"/>
              </w:rPr>
            </w:pPr>
          </w:p>
        </w:tc>
        <w:tc>
          <w:tcPr>
            <w:tcW w:w="0" w:type="auto"/>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r>
      <w:tr w:rsidR="00AD31DC" w:rsidRPr="00AD31DC" w:rsidTr="00C61925">
        <w:trPr>
          <w:trHeight w:val="267"/>
        </w:trPr>
        <w:tc>
          <w:tcPr>
            <w:tcW w:w="0" w:type="auto"/>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firstLine="426"/>
              <w:jc w:val="both"/>
              <w:rPr>
                <w:rFonts w:ascii="Times New Roman" w:hAnsi="Times New Roman" w:cs="Times New Roman"/>
                <w:sz w:val="24"/>
                <w:szCs w:val="24"/>
                <w:lang w:val="ru-RU"/>
              </w:rPr>
            </w:pPr>
            <w:r>
              <w:rPr>
                <w:rFonts w:ascii="Times New Roman" w:hAnsi="Times New Roman" w:cs="Times New Roman"/>
                <w:sz w:val="24"/>
                <w:szCs w:val="24"/>
                <w:vertAlign w:val="superscript"/>
                <w:lang w:val="ru-RU"/>
              </w:rPr>
              <w:t>(</w:t>
            </w:r>
            <w:proofErr w:type="spellStart"/>
            <w:r w:rsidRPr="00AD31DC">
              <w:rPr>
                <w:rFonts w:ascii="Times New Roman" w:hAnsi="Times New Roman" w:cs="Times New Roman"/>
                <w:sz w:val="24"/>
                <w:szCs w:val="24"/>
                <w:vertAlign w:val="superscript"/>
              </w:rPr>
              <w:t>Подпись</w:t>
            </w:r>
            <w:proofErr w:type="spellEnd"/>
            <w:r>
              <w:rPr>
                <w:rFonts w:ascii="Times New Roman" w:hAnsi="Times New Roman" w:cs="Times New Roman"/>
                <w:sz w:val="24"/>
                <w:szCs w:val="24"/>
                <w:vertAlign w:val="superscript"/>
                <w:lang w:val="ru-RU"/>
              </w:rPr>
              <w:t>)</w:t>
            </w:r>
          </w:p>
        </w:tc>
        <w:tc>
          <w:tcPr>
            <w:tcW w:w="0" w:type="auto"/>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firstLine="426"/>
              <w:jc w:val="both"/>
              <w:rPr>
                <w:rFonts w:ascii="Times New Roman" w:hAnsi="Times New Roman" w:cs="Times New Roman"/>
                <w:sz w:val="24"/>
                <w:szCs w:val="24"/>
              </w:rPr>
            </w:pPr>
            <w:r w:rsidRPr="00AD31DC">
              <w:rPr>
                <w:rFonts w:ascii="Times New Roman" w:hAnsi="Times New Roman" w:cs="Times New Roman"/>
                <w:sz w:val="24"/>
                <w:szCs w:val="24"/>
                <w:vertAlign w:val="superscript"/>
              </w:rPr>
              <w:t>Ф. И. О.</w:t>
            </w:r>
          </w:p>
        </w:tc>
      </w:tr>
      <w:tr w:rsidR="00AD31DC" w:rsidRPr="00AD31DC" w:rsidTr="00C61925">
        <w:trPr>
          <w:trHeight w:val="253"/>
        </w:trPr>
        <w:tc>
          <w:tcPr>
            <w:tcW w:w="0" w:type="auto"/>
            <w:tcMar>
              <w:top w:w="75" w:type="dxa"/>
              <w:left w:w="75" w:type="dxa"/>
              <w:bottom w:w="75" w:type="dxa"/>
              <w:right w:w="75" w:type="dxa"/>
            </w:tcMar>
          </w:tcPr>
          <w:p w:rsidR="00AD31DC" w:rsidRPr="00AD31DC" w:rsidRDefault="00AD31DC" w:rsidP="00C61925">
            <w:pPr>
              <w:spacing w:after="0" w:line="240" w:lineRule="atLeast"/>
              <w:ind w:firstLine="426"/>
              <w:jc w:val="both"/>
              <w:rPr>
                <w:rFonts w:ascii="Times New Roman" w:hAnsi="Times New Roman" w:cs="Times New Roman"/>
                <w:sz w:val="24"/>
                <w:szCs w:val="24"/>
              </w:rPr>
            </w:pPr>
            <w:proofErr w:type="spellStart"/>
            <w:r w:rsidRPr="00AD31DC">
              <w:rPr>
                <w:rFonts w:ascii="Times New Roman" w:hAnsi="Times New Roman" w:cs="Times New Roman"/>
                <w:sz w:val="24"/>
                <w:szCs w:val="24"/>
              </w:rPr>
              <w:t>Члены</w:t>
            </w:r>
            <w:proofErr w:type="spellEnd"/>
            <w:r w:rsidR="00AD6C5B">
              <w:rPr>
                <w:rFonts w:ascii="Times New Roman" w:hAnsi="Times New Roman" w:cs="Times New Roman"/>
                <w:sz w:val="24"/>
                <w:szCs w:val="24"/>
                <w:lang w:val="ru-RU"/>
              </w:rPr>
              <w:t xml:space="preserve"> </w:t>
            </w:r>
            <w:proofErr w:type="spellStart"/>
            <w:r w:rsidRPr="00AD31DC">
              <w:rPr>
                <w:rFonts w:ascii="Times New Roman" w:hAnsi="Times New Roman" w:cs="Times New Roman"/>
                <w:sz w:val="24"/>
                <w:szCs w:val="24"/>
              </w:rPr>
              <w:t>комиссии</w:t>
            </w:r>
            <w:proofErr w:type="spellEnd"/>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c>
          <w:tcPr>
            <w:tcW w:w="0" w:type="auto"/>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c>
          <w:tcPr>
            <w:tcW w:w="0" w:type="auto"/>
            <w:tcBorders>
              <w:top w:val="none" w:sz="0" w:space="0" w:color="000000"/>
              <w:left w:val="none" w:sz="0" w:space="0" w:color="000000"/>
              <w:bottom w:val="single" w:sz="6"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r>
      <w:tr w:rsidR="00AD31DC" w:rsidRPr="00AD31DC" w:rsidTr="00C61925">
        <w:trPr>
          <w:trHeight w:val="267"/>
        </w:trPr>
        <w:tc>
          <w:tcPr>
            <w:tcW w:w="0" w:type="auto"/>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firstLine="426"/>
              <w:jc w:val="both"/>
              <w:rPr>
                <w:rFonts w:ascii="Times New Roman" w:hAnsi="Times New Roman" w:cs="Times New Roman"/>
                <w:sz w:val="24"/>
                <w:szCs w:val="24"/>
                <w:lang w:val="ru-RU"/>
              </w:rPr>
            </w:pPr>
            <w:r>
              <w:rPr>
                <w:rFonts w:ascii="Times New Roman" w:hAnsi="Times New Roman" w:cs="Times New Roman"/>
                <w:sz w:val="24"/>
                <w:szCs w:val="24"/>
                <w:vertAlign w:val="superscript"/>
                <w:lang w:val="ru-RU"/>
              </w:rPr>
              <w:t>(</w:t>
            </w:r>
            <w:proofErr w:type="spellStart"/>
            <w:r w:rsidRPr="00AD31DC">
              <w:rPr>
                <w:rFonts w:ascii="Times New Roman" w:hAnsi="Times New Roman" w:cs="Times New Roman"/>
                <w:sz w:val="24"/>
                <w:szCs w:val="24"/>
                <w:vertAlign w:val="superscript"/>
              </w:rPr>
              <w:t>Подпись</w:t>
            </w:r>
            <w:proofErr w:type="spellEnd"/>
            <w:r>
              <w:rPr>
                <w:rFonts w:ascii="Times New Roman" w:hAnsi="Times New Roman" w:cs="Times New Roman"/>
                <w:sz w:val="24"/>
                <w:szCs w:val="24"/>
                <w:vertAlign w:val="superscript"/>
                <w:lang w:val="ru-RU"/>
              </w:rPr>
              <w:t>)</w:t>
            </w:r>
          </w:p>
        </w:tc>
        <w:tc>
          <w:tcPr>
            <w:tcW w:w="0" w:type="auto"/>
            <w:tcMar>
              <w:top w:w="75" w:type="dxa"/>
              <w:left w:w="75" w:type="dxa"/>
              <w:bottom w:w="75" w:type="dxa"/>
              <w:right w:w="75" w:type="dxa"/>
            </w:tcMar>
          </w:tcPr>
          <w:p w:rsidR="00AD31DC" w:rsidRPr="00AD31DC" w:rsidRDefault="00AD31DC" w:rsidP="00C61925">
            <w:pPr>
              <w:spacing w:after="0" w:line="240" w:lineRule="atLeast"/>
              <w:ind w:left="75" w:right="75" w:firstLine="426"/>
              <w:jc w:val="both"/>
              <w:rPr>
                <w:rFonts w:ascii="Times New Roman" w:hAnsi="Times New Roman" w:cs="Times New Roman"/>
                <w:sz w:val="24"/>
                <w:szCs w:val="24"/>
              </w:rPr>
            </w:pPr>
          </w:p>
        </w:tc>
        <w:tc>
          <w:tcPr>
            <w:tcW w:w="0" w:type="auto"/>
            <w:tcBorders>
              <w:top w:val="single" w:sz="6" w:space="0" w:color="000000"/>
              <w:left w:val="none" w:sz="0" w:space="0" w:color="000000"/>
              <w:bottom w:val="none" w:sz="0" w:space="0" w:color="000000"/>
              <w:right w:val="none" w:sz="0" w:space="0" w:color="000000"/>
            </w:tcBorders>
            <w:tcMar>
              <w:top w:w="75" w:type="dxa"/>
              <w:left w:w="75" w:type="dxa"/>
              <w:bottom w:w="75" w:type="dxa"/>
              <w:right w:w="75" w:type="dxa"/>
            </w:tcMar>
          </w:tcPr>
          <w:p w:rsidR="00AD31DC" w:rsidRPr="00AD31DC" w:rsidRDefault="00AD31DC" w:rsidP="00C61925">
            <w:pPr>
              <w:spacing w:after="0" w:line="240" w:lineRule="atLeast"/>
              <w:ind w:firstLine="426"/>
              <w:jc w:val="both"/>
              <w:rPr>
                <w:rFonts w:ascii="Times New Roman" w:hAnsi="Times New Roman" w:cs="Times New Roman"/>
                <w:sz w:val="24"/>
                <w:szCs w:val="24"/>
              </w:rPr>
            </w:pPr>
            <w:r w:rsidRPr="00AD31DC">
              <w:rPr>
                <w:rFonts w:ascii="Times New Roman" w:hAnsi="Times New Roman" w:cs="Times New Roman"/>
                <w:sz w:val="24"/>
                <w:szCs w:val="24"/>
                <w:vertAlign w:val="superscript"/>
              </w:rPr>
              <w:t>Ф. И. О.</w:t>
            </w:r>
          </w:p>
        </w:tc>
      </w:tr>
    </w:tbl>
    <w:p w:rsidR="00AD31DC" w:rsidRPr="00AD31DC" w:rsidRDefault="00AD31DC" w:rsidP="00C61925">
      <w:pPr>
        <w:spacing w:after="0" w:line="240" w:lineRule="atLeast"/>
        <w:jc w:val="both"/>
        <w:rPr>
          <w:rFonts w:ascii="Times New Roman" w:hAnsi="Times New Roman" w:cs="Times New Roman"/>
          <w:sz w:val="24"/>
          <w:szCs w:val="24"/>
          <w:lang w:val="ru-RU"/>
        </w:rPr>
      </w:pPr>
    </w:p>
    <w:p w:rsidR="00AD31DC" w:rsidRPr="00AD31DC" w:rsidRDefault="00AD31DC" w:rsidP="00C61925">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Приложения:</w:t>
      </w:r>
    </w:p>
    <w:p w:rsidR="00AD31DC" w:rsidRPr="00AD31DC" w:rsidRDefault="00AD31DC" w:rsidP="00C61925">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1. _________________________________________________________________________;</w:t>
      </w:r>
    </w:p>
    <w:p w:rsidR="00AD31DC" w:rsidRPr="00AD31DC" w:rsidRDefault="00AD31DC" w:rsidP="00AD31DC">
      <w:pPr>
        <w:spacing w:after="0" w:line="240" w:lineRule="atLeast"/>
        <w:ind w:firstLine="426"/>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Оборот последнего листа</w:t>
      </w:r>
    </w:p>
    <w:p w:rsidR="00AD31DC" w:rsidRPr="00AD31DC" w:rsidRDefault="00AD31DC" w:rsidP="00C61925">
      <w:pPr>
        <w:spacing w:after="0" w:line="240" w:lineRule="atLeast"/>
        <w:ind w:firstLine="425"/>
        <w:jc w:val="both"/>
        <w:rPr>
          <w:rFonts w:ascii="Times New Roman" w:hAnsi="Times New Roman" w:cs="Times New Roman"/>
          <w:sz w:val="24"/>
          <w:szCs w:val="24"/>
          <w:lang w:val="ru-RU"/>
        </w:rPr>
      </w:pPr>
    </w:p>
    <w:p w:rsidR="00AD31DC" w:rsidRPr="003B5C83" w:rsidRDefault="00AD31DC" w:rsidP="00C61925">
      <w:pPr>
        <w:spacing w:after="0" w:line="240" w:lineRule="atLeast"/>
        <w:ind w:firstLine="425"/>
        <w:jc w:val="both"/>
        <w:rPr>
          <w:rFonts w:ascii="Times New Roman" w:hAnsi="Times New Roman" w:cs="Times New Roman"/>
          <w:sz w:val="24"/>
          <w:szCs w:val="24"/>
          <w:lang w:val="ru-RU"/>
        </w:rPr>
      </w:pPr>
      <w:r w:rsidRPr="00AD31DC">
        <w:rPr>
          <w:rFonts w:ascii="Times New Roman" w:hAnsi="Times New Roman" w:cs="Times New Roman"/>
          <w:sz w:val="24"/>
          <w:szCs w:val="24"/>
          <w:lang w:val="ru-RU"/>
        </w:rPr>
        <w:t xml:space="preserve">В настоящем положении пронумеровано, прошнуровано и заверено печатью </w:t>
      </w:r>
      <w:r w:rsidR="00C61925">
        <w:rPr>
          <w:rFonts w:ascii="Times New Roman" w:hAnsi="Times New Roman" w:cs="Times New Roman"/>
          <w:sz w:val="24"/>
          <w:szCs w:val="24"/>
          <w:lang w:val="ru-RU"/>
        </w:rPr>
        <w:t>__________ листа.</w:t>
      </w:r>
    </w:p>
    <w:p w:rsidR="00AD31DC" w:rsidRDefault="00AD31DC" w:rsidP="00C61925">
      <w:pPr>
        <w:spacing w:after="0" w:line="240" w:lineRule="atLeast"/>
        <w:ind w:firstLine="425"/>
        <w:jc w:val="both"/>
        <w:rPr>
          <w:rFonts w:ascii="Times New Roman" w:hAnsi="Times New Roman" w:cs="Times New Roman"/>
          <w:sz w:val="24"/>
          <w:szCs w:val="24"/>
          <w:lang w:val="ru-RU"/>
        </w:rPr>
      </w:pPr>
      <w:r>
        <w:rPr>
          <w:rFonts w:ascii="Times New Roman" w:hAnsi="Times New Roman" w:cs="Times New Roman"/>
          <w:sz w:val="24"/>
          <w:szCs w:val="24"/>
          <w:lang w:val="ru-RU"/>
        </w:rPr>
        <w:t>Глава Администрации</w:t>
      </w:r>
    </w:p>
    <w:p w:rsidR="00AD31DC" w:rsidRPr="003B5C83" w:rsidRDefault="00AD31DC" w:rsidP="00AD31DC">
      <w:pPr>
        <w:spacing w:after="0" w:line="240" w:lineRule="atLeast"/>
        <w:ind w:firstLine="426"/>
        <w:jc w:val="both"/>
        <w:rPr>
          <w:rFonts w:ascii="Times New Roman" w:hAnsi="Times New Roman" w:cs="Times New Roman"/>
          <w:sz w:val="24"/>
          <w:szCs w:val="24"/>
          <w:lang w:val="ru-RU"/>
        </w:rPr>
      </w:pPr>
      <w:r>
        <w:rPr>
          <w:rFonts w:ascii="Times New Roman" w:hAnsi="Times New Roman" w:cs="Times New Roman"/>
          <w:sz w:val="24"/>
          <w:szCs w:val="24"/>
          <w:lang w:val="ru-RU"/>
        </w:rPr>
        <w:t>Гарнизонного сельского поселения</w:t>
      </w:r>
      <w:r w:rsidRPr="00AD31DC">
        <w:rPr>
          <w:rFonts w:ascii="Times New Roman" w:hAnsi="Times New Roman" w:cs="Times New Roman"/>
          <w:sz w:val="24"/>
          <w:szCs w:val="24"/>
        </w:rPr>
        <w:t> </w:t>
      </w:r>
      <w:r w:rsidRPr="003B5C83">
        <w:rPr>
          <w:rFonts w:ascii="Times New Roman" w:hAnsi="Times New Roman" w:cs="Times New Roman"/>
          <w:sz w:val="24"/>
          <w:szCs w:val="24"/>
          <w:lang w:val="ru-RU"/>
        </w:rPr>
        <w:t xml:space="preserve">________________ </w:t>
      </w:r>
      <w:r w:rsidRPr="00AD31DC">
        <w:rPr>
          <w:rFonts w:ascii="Times New Roman" w:hAnsi="Times New Roman" w:cs="Times New Roman"/>
          <w:sz w:val="24"/>
          <w:szCs w:val="24"/>
        </w:rPr>
        <w:t> </w:t>
      </w:r>
      <w:r w:rsidRPr="003B5C83">
        <w:rPr>
          <w:rFonts w:ascii="Times New Roman" w:hAnsi="Times New Roman" w:cs="Times New Roman"/>
          <w:sz w:val="24"/>
          <w:szCs w:val="24"/>
          <w:lang w:val="ru-RU"/>
        </w:rPr>
        <w:t>__________________</w:t>
      </w:r>
      <w:r w:rsidRPr="00AD31DC">
        <w:rPr>
          <w:rFonts w:ascii="Times New Roman" w:hAnsi="Times New Roman" w:cs="Times New Roman"/>
          <w:sz w:val="24"/>
          <w:szCs w:val="24"/>
        </w:rPr>
        <w:t> </w:t>
      </w:r>
      <w:r w:rsidRPr="003B5C83">
        <w:rPr>
          <w:rFonts w:ascii="Times New Roman" w:hAnsi="Times New Roman" w:cs="Times New Roman"/>
          <w:sz w:val="24"/>
          <w:szCs w:val="24"/>
          <w:lang w:val="ru-RU"/>
        </w:rPr>
        <w:br/>
      </w:r>
    </w:p>
    <w:p w:rsidR="00AD31DC" w:rsidRPr="003B5C83" w:rsidRDefault="00AD31DC" w:rsidP="00AD31DC">
      <w:pPr>
        <w:spacing w:after="0" w:line="240" w:lineRule="atLeast"/>
        <w:ind w:firstLine="426"/>
        <w:jc w:val="both"/>
        <w:rPr>
          <w:rFonts w:ascii="Times New Roman" w:hAnsi="Times New Roman" w:cs="Times New Roman"/>
          <w:sz w:val="24"/>
          <w:szCs w:val="24"/>
          <w:lang w:val="ru-RU"/>
        </w:rPr>
      </w:pPr>
      <w:r w:rsidRPr="003B5C83">
        <w:rPr>
          <w:rFonts w:ascii="Times New Roman" w:hAnsi="Times New Roman" w:cs="Times New Roman"/>
          <w:sz w:val="24"/>
          <w:szCs w:val="24"/>
          <w:lang w:val="ru-RU"/>
        </w:rPr>
        <w:t>__________________ 20____ г.</w:t>
      </w:r>
    </w:p>
    <w:p w:rsidR="00AD31DC" w:rsidRPr="003B5C83" w:rsidRDefault="00AD31DC" w:rsidP="00AD31DC">
      <w:pPr>
        <w:spacing w:after="0" w:line="240" w:lineRule="atLeast"/>
        <w:ind w:firstLine="426"/>
        <w:jc w:val="both"/>
        <w:rPr>
          <w:rFonts w:ascii="Times New Roman" w:hAnsi="Times New Roman" w:cs="Times New Roman"/>
          <w:sz w:val="24"/>
          <w:szCs w:val="24"/>
          <w:lang w:val="ru-RU"/>
        </w:rPr>
      </w:pPr>
      <w:r w:rsidRPr="003B5C83">
        <w:rPr>
          <w:rFonts w:ascii="Times New Roman" w:hAnsi="Times New Roman" w:cs="Times New Roman"/>
          <w:sz w:val="24"/>
          <w:szCs w:val="24"/>
          <w:lang w:val="ru-RU"/>
        </w:rPr>
        <w:br/>
        <w:t>М.П.</w:t>
      </w:r>
    </w:p>
    <w:p w:rsidR="00B73639" w:rsidRPr="00C61925" w:rsidRDefault="00B73639" w:rsidP="00C61925">
      <w:pPr>
        <w:spacing w:after="0" w:line="240" w:lineRule="atLeast"/>
        <w:ind w:firstLine="426"/>
        <w:jc w:val="both"/>
        <w:rPr>
          <w:rFonts w:ascii="Times New Roman" w:hAnsi="Times New Roman" w:cs="Times New Roman"/>
          <w:sz w:val="24"/>
          <w:szCs w:val="24"/>
          <w:lang w:val="ru-RU"/>
        </w:rPr>
      </w:pPr>
    </w:p>
    <w:p w:rsidR="003B5C83" w:rsidRDefault="003B5C83" w:rsidP="00C70029">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Приложение №16</w:t>
      </w:r>
    </w:p>
    <w:p w:rsidR="003B5C83" w:rsidRDefault="003B5C83" w:rsidP="00C70029">
      <w:pPr>
        <w:spacing w:after="0" w:line="240" w:lineRule="atLeast"/>
        <w:jc w:val="right"/>
        <w:rPr>
          <w:rFonts w:ascii="Times New Roman" w:hAnsi="Times New Roman" w:cs="Times New Roman"/>
          <w:bCs/>
          <w:sz w:val="24"/>
          <w:szCs w:val="24"/>
          <w:lang w:val="ru-RU"/>
        </w:rPr>
      </w:pPr>
      <w:r>
        <w:rPr>
          <w:rFonts w:ascii="Times New Roman" w:hAnsi="Times New Roman" w:cs="Times New Roman"/>
          <w:sz w:val="24"/>
          <w:szCs w:val="24"/>
          <w:lang w:val="ru-RU"/>
        </w:rPr>
        <w:t>К</w:t>
      </w:r>
      <w:r w:rsidR="00637297">
        <w:rPr>
          <w:rFonts w:ascii="Times New Roman" w:hAnsi="Times New Roman" w:cs="Times New Roman"/>
          <w:sz w:val="24"/>
          <w:szCs w:val="24"/>
          <w:lang w:val="ru-RU"/>
        </w:rPr>
        <w:t xml:space="preserve">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C70029" w:rsidRDefault="00C70029" w:rsidP="00C70029">
      <w:pPr>
        <w:spacing w:after="0" w:line="240" w:lineRule="atLeast"/>
        <w:jc w:val="center"/>
        <w:rPr>
          <w:rFonts w:ascii="Times New Roman" w:hAnsi="Times New Roman" w:cs="Times New Roman"/>
          <w:bCs/>
          <w:sz w:val="24"/>
          <w:szCs w:val="24"/>
          <w:lang w:val="ru-RU"/>
        </w:rPr>
      </w:pPr>
    </w:p>
    <w:p w:rsidR="00C70029" w:rsidRPr="00C70029" w:rsidRDefault="00C70029" w:rsidP="00C70029">
      <w:pPr>
        <w:jc w:val="center"/>
        <w:rPr>
          <w:rFonts w:hAnsi="Times New Roman" w:cs="Times New Roman"/>
          <w:b/>
          <w:color w:val="000000"/>
          <w:sz w:val="24"/>
          <w:szCs w:val="24"/>
          <w:lang w:val="ru-RU"/>
        </w:rPr>
      </w:pPr>
      <w:r w:rsidRPr="00C70029">
        <w:rPr>
          <w:rFonts w:hAnsi="Times New Roman" w:cs="Times New Roman"/>
          <w:b/>
          <w:color w:val="000000"/>
          <w:sz w:val="24"/>
          <w:szCs w:val="24"/>
          <w:lang w:val="ru-RU"/>
        </w:rPr>
        <w:t>Перечень</w:t>
      </w:r>
      <w:r w:rsidR="00637297">
        <w:rPr>
          <w:rFonts w:hAnsi="Times New Roman" w:cs="Times New Roman"/>
          <w:b/>
          <w:color w:val="000000"/>
          <w:sz w:val="24"/>
          <w:szCs w:val="24"/>
          <w:lang w:val="ru-RU"/>
        </w:rPr>
        <w:t xml:space="preserve"> </w:t>
      </w:r>
      <w:r w:rsidRPr="00C70029">
        <w:rPr>
          <w:rFonts w:hAnsi="Times New Roman" w:cs="Times New Roman"/>
          <w:b/>
          <w:color w:val="000000"/>
          <w:sz w:val="24"/>
          <w:szCs w:val="24"/>
          <w:lang w:val="ru-RU"/>
        </w:rPr>
        <w:t>неунифицированных</w:t>
      </w:r>
      <w:r w:rsidR="00637297">
        <w:rPr>
          <w:rFonts w:hAnsi="Times New Roman" w:cs="Times New Roman"/>
          <w:b/>
          <w:color w:val="000000"/>
          <w:sz w:val="24"/>
          <w:szCs w:val="24"/>
          <w:lang w:val="ru-RU"/>
        </w:rPr>
        <w:t xml:space="preserve"> </w:t>
      </w:r>
      <w:r w:rsidRPr="00C70029">
        <w:rPr>
          <w:rFonts w:hAnsi="Times New Roman" w:cs="Times New Roman"/>
          <w:b/>
          <w:color w:val="000000"/>
          <w:sz w:val="24"/>
          <w:szCs w:val="24"/>
          <w:lang w:val="ru-RU"/>
        </w:rPr>
        <w:t>форм</w:t>
      </w:r>
      <w:r w:rsidR="00637297">
        <w:rPr>
          <w:rFonts w:hAnsi="Times New Roman" w:cs="Times New Roman"/>
          <w:b/>
          <w:color w:val="000000"/>
          <w:sz w:val="24"/>
          <w:szCs w:val="24"/>
          <w:lang w:val="ru-RU"/>
        </w:rPr>
        <w:t xml:space="preserve"> </w:t>
      </w:r>
      <w:r w:rsidRPr="00C70029">
        <w:rPr>
          <w:rFonts w:hAnsi="Times New Roman" w:cs="Times New Roman"/>
          <w:b/>
          <w:color w:val="000000"/>
          <w:sz w:val="24"/>
          <w:szCs w:val="24"/>
          <w:lang w:val="ru-RU"/>
        </w:rPr>
        <w:t>первичных</w:t>
      </w:r>
      <w:r w:rsidR="00637297">
        <w:rPr>
          <w:rFonts w:hAnsi="Times New Roman" w:cs="Times New Roman"/>
          <w:b/>
          <w:color w:val="000000"/>
          <w:sz w:val="24"/>
          <w:szCs w:val="24"/>
          <w:lang w:val="ru-RU"/>
        </w:rPr>
        <w:t xml:space="preserve"> </w:t>
      </w:r>
      <w:r w:rsidRPr="00C70029">
        <w:rPr>
          <w:rFonts w:hAnsi="Times New Roman" w:cs="Times New Roman"/>
          <w:b/>
          <w:color w:val="000000"/>
          <w:sz w:val="24"/>
          <w:szCs w:val="24"/>
          <w:lang w:val="ru-RU"/>
        </w:rPr>
        <w:t>документов</w:t>
      </w:r>
    </w:p>
    <w:p w:rsidR="00C70029" w:rsidRPr="00C70029" w:rsidRDefault="00C70029" w:rsidP="00C70029">
      <w:pPr>
        <w:jc w:val="center"/>
        <w:rPr>
          <w:rFonts w:hAnsi="Times New Roman" w:cs="Times New Roman"/>
          <w:color w:val="000000"/>
          <w:sz w:val="24"/>
          <w:szCs w:val="24"/>
          <w:lang w:val="ru-RU"/>
        </w:rPr>
      </w:pPr>
    </w:p>
    <w:p w:rsidR="00C70029" w:rsidRPr="00FE7456" w:rsidRDefault="00C70029" w:rsidP="00C70029">
      <w:pPr>
        <w:rPr>
          <w:rFonts w:ascii="Times New Roman" w:hAnsi="Times New Roman" w:cs="Times New Roman"/>
          <w:color w:val="000000"/>
          <w:sz w:val="24"/>
          <w:szCs w:val="24"/>
          <w:lang w:val="ru-RU"/>
        </w:rPr>
      </w:pPr>
      <w:r w:rsidRPr="00FE7456">
        <w:rPr>
          <w:rFonts w:ascii="Times New Roman" w:hAnsi="Times New Roman" w:cs="Times New Roman"/>
          <w:color w:val="000000"/>
          <w:sz w:val="24"/>
          <w:szCs w:val="24"/>
          <w:lang w:val="ru-RU"/>
        </w:rPr>
        <w:t>1. Универсальные передаточный и корректировочный документы (УПД и УКД) по формам,</w:t>
      </w:r>
      <w:r w:rsidRPr="00FE7456">
        <w:rPr>
          <w:rFonts w:ascii="Times New Roman" w:hAnsi="Times New Roman" w:cs="Times New Roman"/>
          <w:color w:val="000000"/>
          <w:sz w:val="24"/>
          <w:szCs w:val="24"/>
        </w:rPr>
        <w:t> </w:t>
      </w:r>
      <w:r w:rsidRPr="00FE7456">
        <w:rPr>
          <w:rFonts w:ascii="Times New Roman" w:hAnsi="Times New Roman" w:cs="Times New Roman"/>
          <w:color w:val="000000"/>
          <w:sz w:val="24"/>
          <w:szCs w:val="24"/>
          <w:lang w:val="ru-RU"/>
        </w:rPr>
        <w:t>которые рекомендованы ФНС.</w:t>
      </w:r>
    </w:p>
    <w:p w:rsidR="00C70029" w:rsidRPr="00FE7456" w:rsidRDefault="00C70029" w:rsidP="00C70029">
      <w:pPr>
        <w:rPr>
          <w:rFonts w:ascii="Times New Roman" w:hAnsi="Times New Roman" w:cs="Times New Roman"/>
          <w:color w:val="000000"/>
          <w:sz w:val="24"/>
          <w:szCs w:val="24"/>
          <w:lang w:val="ru-RU"/>
        </w:rPr>
      </w:pPr>
      <w:r w:rsidRPr="00FE7456">
        <w:rPr>
          <w:rFonts w:ascii="Times New Roman" w:hAnsi="Times New Roman" w:cs="Times New Roman"/>
          <w:color w:val="000000"/>
          <w:sz w:val="24"/>
          <w:szCs w:val="24"/>
        </w:rPr>
        <w:t xml:space="preserve">2. </w:t>
      </w:r>
      <w:proofErr w:type="spellStart"/>
      <w:r w:rsidRPr="00FE7456">
        <w:rPr>
          <w:rFonts w:ascii="Times New Roman" w:hAnsi="Times New Roman" w:cs="Times New Roman"/>
          <w:color w:val="000000"/>
          <w:sz w:val="24"/>
          <w:szCs w:val="24"/>
        </w:rPr>
        <w:t>Самостоятельно</w:t>
      </w:r>
      <w:proofErr w:type="spellEnd"/>
      <w:r w:rsidR="00637297">
        <w:rPr>
          <w:rFonts w:ascii="Times New Roman" w:hAnsi="Times New Roman" w:cs="Times New Roman"/>
          <w:color w:val="000000"/>
          <w:sz w:val="24"/>
          <w:szCs w:val="24"/>
          <w:lang w:val="ru-RU"/>
        </w:rPr>
        <w:t xml:space="preserve"> </w:t>
      </w:r>
      <w:proofErr w:type="spellStart"/>
      <w:r w:rsidRPr="00FE7456">
        <w:rPr>
          <w:rFonts w:ascii="Times New Roman" w:hAnsi="Times New Roman" w:cs="Times New Roman"/>
          <w:color w:val="000000"/>
          <w:sz w:val="24"/>
          <w:szCs w:val="24"/>
        </w:rPr>
        <w:t>разработанные</w:t>
      </w:r>
      <w:proofErr w:type="spellEnd"/>
      <w:r w:rsidR="00637297">
        <w:rPr>
          <w:rFonts w:ascii="Times New Roman" w:hAnsi="Times New Roman" w:cs="Times New Roman"/>
          <w:color w:val="000000"/>
          <w:sz w:val="24"/>
          <w:szCs w:val="24"/>
          <w:lang w:val="ru-RU"/>
        </w:rPr>
        <w:t xml:space="preserve"> </w:t>
      </w:r>
      <w:proofErr w:type="spellStart"/>
      <w:r w:rsidRPr="00FE7456">
        <w:rPr>
          <w:rFonts w:ascii="Times New Roman" w:hAnsi="Times New Roman" w:cs="Times New Roman"/>
          <w:color w:val="000000"/>
          <w:sz w:val="24"/>
          <w:szCs w:val="24"/>
        </w:rPr>
        <w:t>формы</w:t>
      </w:r>
      <w:proofErr w:type="spellEnd"/>
      <w:r w:rsidRPr="00FE7456">
        <w:rPr>
          <w:rFonts w:ascii="Times New Roman" w:hAnsi="Times New Roman" w:cs="Times New Roman"/>
          <w:color w:val="000000"/>
          <w:sz w:val="24"/>
          <w:szCs w:val="24"/>
        </w:rPr>
        <w:t>:</w:t>
      </w:r>
    </w:p>
    <w:p w:rsidR="00C70029" w:rsidRPr="00C70029" w:rsidRDefault="00C70029" w:rsidP="00C70029">
      <w:pPr>
        <w:pStyle w:val="ac"/>
        <w:numPr>
          <w:ilvl w:val="0"/>
          <w:numId w:val="23"/>
        </w:numPr>
        <w:rPr>
          <w:rFonts w:hAnsi="Times New Roman" w:cs="Times New Roman"/>
          <w:color w:val="000000"/>
          <w:sz w:val="24"/>
          <w:szCs w:val="24"/>
        </w:rPr>
      </w:pPr>
      <w:r>
        <w:rPr>
          <w:rFonts w:hAnsi="Times New Roman" w:cs="Times New Roman"/>
          <w:color w:val="000000"/>
          <w:sz w:val="24"/>
          <w:szCs w:val="24"/>
        </w:rPr>
        <w:t>Акт</w:t>
      </w:r>
      <w:r w:rsidR="00637297">
        <w:rPr>
          <w:rFonts w:hAnsi="Times New Roman" w:cs="Times New Roman"/>
          <w:color w:val="000000"/>
          <w:sz w:val="24"/>
          <w:szCs w:val="24"/>
        </w:rPr>
        <w:t xml:space="preserve"> </w:t>
      </w:r>
      <w:r>
        <w:rPr>
          <w:rFonts w:hAnsi="Times New Roman" w:cs="Times New Roman"/>
          <w:color w:val="000000"/>
          <w:sz w:val="24"/>
          <w:szCs w:val="24"/>
        </w:rPr>
        <w:t>о</w:t>
      </w:r>
      <w:r w:rsidR="00637297">
        <w:rPr>
          <w:rFonts w:hAnsi="Times New Roman" w:cs="Times New Roman"/>
          <w:color w:val="000000"/>
          <w:sz w:val="24"/>
          <w:szCs w:val="24"/>
        </w:rPr>
        <w:t xml:space="preserve"> </w:t>
      </w:r>
      <w:r>
        <w:rPr>
          <w:rFonts w:hAnsi="Times New Roman" w:cs="Times New Roman"/>
          <w:color w:val="000000"/>
          <w:sz w:val="24"/>
          <w:szCs w:val="24"/>
        </w:rPr>
        <w:t>списании</w:t>
      </w:r>
      <w:r w:rsidR="00637297">
        <w:rPr>
          <w:rFonts w:hAnsi="Times New Roman" w:cs="Times New Roman"/>
          <w:color w:val="000000"/>
          <w:sz w:val="24"/>
          <w:szCs w:val="24"/>
        </w:rPr>
        <w:t xml:space="preserve"> </w:t>
      </w:r>
      <w:r>
        <w:rPr>
          <w:rFonts w:hAnsi="Times New Roman" w:cs="Times New Roman"/>
          <w:color w:val="000000"/>
          <w:sz w:val="24"/>
          <w:szCs w:val="24"/>
        </w:rPr>
        <w:t>ГСМ</w:t>
      </w:r>
      <w:r>
        <w:rPr>
          <w:rFonts w:hAnsi="Times New Roman" w:cs="Times New Roman"/>
          <w:color w:val="000000"/>
          <w:sz w:val="24"/>
          <w:szCs w:val="24"/>
        </w:rPr>
        <w:t xml:space="preserve">, </w:t>
      </w:r>
      <w:r>
        <w:rPr>
          <w:rFonts w:hAnsi="Times New Roman" w:cs="Times New Roman"/>
          <w:color w:val="000000"/>
          <w:sz w:val="24"/>
          <w:szCs w:val="24"/>
        </w:rPr>
        <w:t>использованных</w:t>
      </w:r>
      <w:r w:rsidR="00637297">
        <w:rPr>
          <w:rFonts w:hAnsi="Times New Roman" w:cs="Times New Roman"/>
          <w:color w:val="000000"/>
          <w:sz w:val="24"/>
          <w:szCs w:val="24"/>
        </w:rPr>
        <w:t xml:space="preserve"> </w:t>
      </w:r>
      <w:r>
        <w:rPr>
          <w:rFonts w:hAnsi="Times New Roman" w:cs="Times New Roman"/>
          <w:color w:val="000000"/>
          <w:sz w:val="24"/>
          <w:szCs w:val="24"/>
        </w:rPr>
        <w:t>для</w:t>
      </w:r>
      <w:r w:rsidR="00637297">
        <w:rPr>
          <w:rFonts w:hAnsi="Times New Roman" w:cs="Times New Roman"/>
          <w:color w:val="000000"/>
          <w:sz w:val="24"/>
          <w:szCs w:val="24"/>
        </w:rPr>
        <w:t xml:space="preserve"> </w:t>
      </w:r>
      <w:r>
        <w:rPr>
          <w:rFonts w:hAnsi="Times New Roman" w:cs="Times New Roman"/>
          <w:color w:val="000000"/>
          <w:sz w:val="24"/>
          <w:szCs w:val="24"/>
        </w:rPr>
        <w:t>работы</w:t>
      </w:r>
      <w:r w:rsidR="00637297">
        <w:rPr>
          <w:rFonts w:hAnsi="Times New Roman" w:cs="Times New Roman"/>
          <w:color w:val="000000"/>
          <w:sz w:val="24"/>
          <w:szCs w:val="24"/>
        </w:rPr>
        <w:t xml:space="preserve"> </w:t>
      </w:r>
      <w:proofErr w:type="spellStart"/>
      <w:r>
        <w:rPr>
          <w:rFonts w:hAnsi="Times New Roman" w:cs="Times New Roman"/>
          <w:color w:val="000000"/>
          <w:sz w:val="24"/>
          <w:szCs w:val="24"/>
        </w:rPr>
        <w:t>без</w:t>
      </w:r>
      <w:r w:rsidR="00637297">
        <w:rPr>
          <w:rFonts w:hAnsi="Times New Roman" w:cs="Times New Roman"/>
          <w:color w:val="000000"/>
          <w:sz w:val="24"/>
          <w:szCs w:val="24"/>
        </w:rPr>
        <w:t>о</w:t>
      </w:r>
      <w:r>
        <w:rPr>
          <w:rFonts w:hAnsi="Times New Roman" w:cs="Times New Roman"/>
          <w:color w:val="000000"/>
          <w:sz w:val="24"/>
          <w:szCs w:val="24"/>
        </w:rPr>
        <w:t>агрегата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бензоинструмента</w:t>
      </w:r>
      <w:proofErr w:type="spellEnd"/>
      <w:r>
        <w:rPr>
          <w:rFonts w:hAnsi="Times New Roman" w:cs="Times New Roman"/>
          <w:color w:val="000000"/>
          <w:sz w:val="24"/>
          <w:szCs w:val="24"/>
        </w:rPr>
        <w:t>)</w:t>
      </w:r>
    </w:p>
    <w:p w:rsidR="00FE7456" w:rsidRDefault="00FE7456" w:rsidP="00FE7456">
      <w:pPr>
        <w:spacing w:after="0" w:line="240" w:lineRule="atLeast"/>
        <w:ind w:left="720"/>
        <w:jc w:val="center"/>
        <w:rPr>
          <w:rFonts w:ascii="Times New Roman" w:hAnsi="Times New Roman" w:cs="Times New Roman"/>
          <w:bCs/>
          <w:sz w:val="24"/>
          <w:szCs w:val="24"/>
          <w:lang w:val="ru-RU"/>
        </w:rPr>
      </w:pPr>
    </w:p>
    <w:p w:rsidR="00FE7456" w:rsidRPr="00FE7456" w:rsidRDefault="00FE7456" w:rsidP="00FE7456">
      <w:pPr>
        <w:jc w:val="center"/>
        <w:rPr>
          <w:rFonts w:hAnsi="Times New Roman" w:cs="Times New Roman"/>
          <w:color w:val="000000"/>
          <w:sz w:val="24"/>
          <w:szCs w:val="24"/>
          <w:lang w:val="ru-RU"/>
        </w:rPr>
      </w:pPr>
      <w:r w:rsidRPr="00FE7456">
        <w:rPr>
          <w:rFonts w:hAnsi="Times New Roman" w:cs="Times New Roman"/>
          <w:color w:val="000000"/>
          <w:sz w:val="24"/>
          <w:szCs w:val="24"/>
          <w:lang w:val="ru-RU"/>
        </w:rPr>
        <w:t>Образ</w:t>
      </w:r>
      <w:r>
        <w:rPr>
          <w:rFonts w:hAnsi="Times New Roman" w:cs="Times New Roman"/>
          <w:color w:val="000000"/>
          <w:sz w:val="24"/>
          <w:szCs w:val="24"/>
          <w:lang w:val="ru-RU"/>
        </w:rPr>
        <w:t>ец</w:t>
      </w:r>
      <w:r w:rsidR="00637297">
        <w:rPr>
          <w:rFonts w:hAnsi="Times New Roman" w:cs="Times New Roman"/>
          <w:color w:val="000000"/>
          <w:sz w:val="24"/>
          <w:szCs w:val="24"/>
          <w:lang w:val="ru-RU"/>
        </w:rPr>
        <w:t xml:space="preserve"> </w:t>
      </w:r>
      <w:r w:rsidRPr="00FE7456">
        <w:rPr>
          <w:rFonts w:hAnsi="Times New Roman" w:cs="Times New Roman"/>
          <w:color w:val="000000"/>
          <w:sz w:val="24"/>
          <w:szCs w:val="24"/>
          <w:lang w:val="ru-RU"/>
        </w:rPr>
        <w:t>неунифицированн</w:t>
      </w:r>
      <w:r>
        <w:rPr>
          <w:rFonts w:hAnsi="Times New Roman" w:cs="Times New Roman"/>
          <w:color w:val="000000"/>
          <w:sz w:val="24"/>
          <w:szCs w:val="24"/>
          <w:lang w:val="ru-RU"/>
        </w:rPr>
        <w:t>ой</w:t>
      </w:r>
      <w:r w:rsidR="00637297">
        <w:rPr>
          <w:rFonts w:hAnsi="Times New Roman" w:cs="Times New Roman"/>
          <w:color w:val="000000"/>
          <w:sz w:val="24"/>
          <w:szCs w:val="24"/>
          <w:lang w:val="ru-RU"/>
        </w:rPr>
        <w:t xml:space="preserve"> </w:t>
      </w:r>
      <w:r w:rsidRPr="00FE7456">
        <w:rPr>
          <w:rFonts w:hAnsi="Times New Roman" w:cs="Times New Roman"/>
          <w:color w:val="000000"/>
          <w:sz w:val="24"/>
          <w:szCs w:val="24"/>
          <w:lang w:val="ru-RU"/>
        </w:rPr>
        <w:t>форм</w:t>
      </w:r>
      <w:r>
        <w:rPr>
          <w:rFonts w:hAnsi="Times New Roman" w:cs="Times New Roman"/>
          <w:color w:val="000000"/>
          <w:sz w:val="24"/>
          <w:szCs w:val="24"/>
          <w:lang w:val="ru-RU"/>
        </w:rPr>
        <w:t>ы</w:t>
      </w:r>
      <w:r w:rsidR="00637297">
        <w:rPr>
          <w:rFonts w:hAnsi="Times New Roman" w:cs="Times New Roman"/>
          <w:color w:val="000000"/>
          <w:sz w:val="24"/>
          <w:szCs w:val="24"/>
          <w:lang w:val="ru-RU"/>
        </w:rPr>
        <w:t xml:space="preserve"> </w:t>
      </w:r>
      <w:r w:rsidRPr="00FE7456">
        <w:rPr>
          <w:rFonts w:hAnsi="Times New Roman" w:cs="Times New Roman"/>
          <w:color w:val="000000"/>
          <w:sz w:val="24"/>
          <w:szCs w:val="24"/>
          <w:lang w:val="ru-RU"/>
        </w:rPr>
        <w:t>первичных</w:t>
      </w:r>
      <w:r w:rsidR="00637297">
        <w:rPr>
          <w:rFonts w:hAnsi="Times New Roman" w:cs="Times New Roman"/>
          <w:color w:val="000000"/>
          <w:sz w:val="24"/>
          <w:szCs w:val="24"/>
          <w:lang w:val="ru-RU"/>
        </w:rPr>
        <w:t xml:space="preserve"> </w:t>
      </w:r>
      <w:r w:rsidRPr="00FE7456">
        <w:rPr>
          <w:rFonts w:hAnsi="Times New Roman" w:cs="Times New Roman"/>
          <w:color w:val="000000"/>
          <w:sz w:val="24"/>
          <w:szCs w:val="24"/>
          <w:lang w:val="ru-RU"/>
        </w:rPr>
        <w:t>документов</w:t>
      </w:r>
    </w:p>
    <w:p w:rsidR="00C70029" w:rsidRDefault="00C70029" w:rsidP="00C70029">
      <w:pPr>
        <w:spacing w:after="0" w:line="240" w:lineRule="atLeast"/>
        <w:jc w:val="center"/>
        <w:rPr>
          <w:rFonts w:ascii="Times New Roman" w:hAnsi="Times New Roman" w:cs="Times New Roman"/>
          <w:bCs/>
          <w:sz w:val="24"/>
          <w:szCs w:val="24"/>
          <w:lang w:val="ru-RU"/>
        </w:rPr>
      </w:pPr>
    </w:p>
    <w:p w:rsidR="00C70029" w:rsidRDefault="00C70029" w:rsidP="00C70029">
      <w:pPr>
        <w:spacing w:after="0" w:line="240" w:lineRule="atLeast"/>
        <w:jc w:val="center"/>
        <w:rPr>
          <w:rFonts w:ascii="Times New Roman" w:hAnsi="Times New Roman" w:cs="Times New Roman"/>
          <w:bCs/>
          <w:sz w:val="24"/>
          <w:szCs w:val="24"/>
          <w:lang w:val="ru-RU"/>
        </w:rPr>
      </w:pPr>
      <w:r>
        <w:rPr>
          <w:rFonts w:ascii="Times New Roman" w:hAnsi="Times New Roman" w:cs="Times New Roman"/>
          <w:bCs/>
          <w:sz w:val="24"/>
          <w:szCs w:val="24"/>
          <w:lang w:val="ru-RU"/>
        </w:rPr>
        <w:t xml:space="preserve">                                                                «Утверждаю»</w:t>
      </w:r>
    </w:p>
    <w:p w:rsidR="00C70029" w:rsidRDefault="00C70029" w:rsidP="00C70029">
      <w:pPr>
        <w:spacing w:after="0" w:line="240" w:lineRule="atLeast"/>
        <w:jc w:val="right"/>
        <w:rPr>
          <w:rFonts w:ascii="Times New Roman" w:hAnsi="Times New Roman" w:cs="Times New Roman"/>
          <w:bCs/>
          <w:sz w:val="24"/>
          <w:szCs w:val="24"/>
          <w:lang w:val="ru-RU"/>
        </w:rPr>
      </w:pPr>
      <w:r>
        <w:rPr>
          <w:rFonts w:ascii="Times New Roman" w:hAnsi="Times New Roman" w:cs="Times New Roman"/>
          <w:bCs/>
          <w:sz w:val="24"/>
          <w:szCs w:val="24"/>
          <w:lang w:val="ru-RU"/>
        </w:rPr>
        <w:t>Глава Администрации Гарнизонного сельского поселения</w:t>
      </w:r>
    </w:p>
    <w:p w:rsidR="00C70029" w:rsidRDefault="00C70029" w:rsidP="00C70029">
      <w:pPr>
        <w:spacing w:after="0" w:line="240" w:lineRule="atLeast"/>
        <w:jc w:val="right"/>
        <w:rPr>
          <w:rFonts w:ascii="Times New Roman" w:hAnsi="Times New Roman" w:cs="Times New Roman"/>
          <w:bCs/>
          <w:sz w:val="24"/>
          <w:szCs w:val="24"/>
          <w:lang w:val="ru-RU"/>
        </w:rPr>
      </w:pPr>
      <w:r>
        <w:rPr>
          <w:rFonts w:ascii="Times New Roman" w:hAnsi="Times New Roman" w:cs="Times New Roman"/>
          <w:bCs/>
          <w:sz w:val="24"/>
          <w:szCs w:val="24"/>
          <w:lang w:val="ru-RU"/>
        </w:rPr>
        <w:t>__________________________ _______________________</w:t>
      </w:r>
    </w:p>
    <w:p w:rsidR="00C70029" w:rsidRDefault="00C70029" w:rsidP="00C70029">
      <w:pPr>
        <w:spacing w:after="0" w:line="240" w:lineRule="atLeast"/>
        <w:jc w:val="right"/>
        <w:rPr>
          <w:rFonts w:ascii="Times New Roman" w:hAnsi="Times New Roman" w:cs="Times New Roman"/>
          <w:bCs/>
          <w:sz w:val="24"/>
          <w:szCs w:val="24"/>
          <w:lang w:val="ru-RU"/>
        </w:rPr>
      </w:pPr>
      <w:r>
        <w:rPr>
          <w:rFonts w:ascii="Times New Roman" w:hAnsi="Times New Roman" w:cs="Times New Roman"/>
          <w:bCs/>
          <w:sz w:val="24"/>
          <w:szCs w:val="24"/>
          <w:lang w:val="ru-RU"/>
        </w:rPr>
        <w:t>(подпись)               (расшифровка подписи)</w:t>
      </w:r>
    </w:p>
    <w:p w:rsidR="00C70029" w:rsidRDefault="00C70029" w:rsidP="00C70029">
      <w:pPr>
        <w:spacing w:after="0" w:line="240" w:lineRule="atLeast"/>
        <w:jc w:val="right"/>
        <w:rPr>
          <w:rFonts w:ascii="Times New Roman" w:hAnsi="Times New Roman" w:cs="Times New Roman"/>
          <w:bCs/>
          <w:sz w:val="24"/>
          <w:szCs w:val="24"/>
          <w:lang w:val="ru-RU"/>
        </w:rPr>
      </w:pPr>
    </w:p>
    <w:p w:rsidR="00C70029" w:rsidRDefault="00C70029" w:rsidP="00C70029">
      <w:pPr>
        <w:spacing w:after="0" w:line="240" w:lineRule="atLeast"/>
        <w:jc w:val="right"/>
        <w:rPr>
          <w:rFonts w:ascii="Times New Roman" w:hAnsi="Times New Roman" w:cs="Times New Roman"/>
          <w:bCs/>
          <w:sz w:val="24"/>
          <w:szCs w:val="24"/>
          <w:lang w:val="ru-RU"/>
        </w:rPr>
      </w:pPr>
      <w:r>
        <w:rPr>
          <w:rFonts w:ascii="Times New Roman" w:hAnsi="Times New Roman" w:cs="Times New Roman"/>
          <w:bCs/>
          <w:sz w:val="24"/>
          <w:szCs w:val="24"/>
          <w:lang w:val="ru-RU"/>
        </w:rPr>
        <w:t>«___»__________20___г.</w:t>
      </w:r>
    </w:p>
    <w:p w:rsidR="00421CE5" w:rsidRPr="00421CE5" w:rsidRDefault="00421CE5" w:rsidP="00421CE5">
      <w:pPr>
        <w:jc w:val="center"/>
        <w:rPr>
          <w:rFonts w:ascii="Times New Roman" w:hAnsi="Times New Roman" w:cs="Times New Roman"/>
          <w:sz w:val="24"/>
          <w:szCs w:val="24"/>
          <w:lang w:val="ru-RU"/>
        </w:rPr>
      </w:pPr>
      <w:r w:rsidRPr="00421CE5">
        <w:rPr>
          <w:rFonts w:ascii="Times New Roman" w:hAnsi="Times New Roman" w:cs="Times New Roman"/>
          <w:sz w:val="24"/>
          <w:szCs w:val="24"/>
          <w:lang w:val="ru-RU"/>
        </w:rPr>
        <w:t>АКТ</w:t>
      </w:r>
      <w:r w:rsidRPr="00421CE5">
        <w:rPr>
          <w:rFonts w:ascii="Times New Roman" w:hAnsi="Times New Roman" w:cs="Times New Roman"/>
          <w:sz w:val="24"/>
          <w:szCs w:val="24"/>
          <w:lang w:val="ru-RU"/>
        </w:rPr>
        <w:br/>
        <w:t xml:space="preserve">о списании ГСМ, использованных для </w:t>
      </w:r>
      <w:r w:rsidR="00FE7456">
        <w:rPr>
          <w:rFonts w:ascii="Times New Roman" w:hAnsi="Times New Roman" w:cs="Times New Roman"/>
          <w:sz w:val="24"/>
          <w:szCs w:val="24"/>
          <w:lang w:val="ru-RU"/>
        </w:rPr>
        <w:t xml:space="preserve">работы </w:t>
      </w:r>
      <w:proofErr w:type="spellStart"/>
      <w:r w:rsidR="00FE7456">
        <w:rPr>
          <w:rFonts w:ascii="Times New Roman" w:hAnsi="Times New Roman" w:cs="Times New Roman"/>
          <w:sz w:val="24"/>
          <w:szCs w:val="24"/>
          <w:lang w:val="ru-RU"/>
        </w:rPr>
        <w:t>бензоагрегата</w:t>
      </w:r>
      <w:proofErr w:type="spellEnd"/>
      <w:r w:rsidR="00FE7456">
        <w:rPr>
          <w:rFonts w:ascii="Times New Roman" w:hAnsi="Times New Roman" w:cs="Times New Roman"/>
          <w:sz w:val="24"/>
          <w:szCs w:val="24"/>
          <w:lang w:val="ru-RU"/>
        </w:rPr>
        <w:t xml:space="preserve"> (</w:t>
      </w:r>
      <w:proofErr w:type="spellStart"/>
      <w:r w:rsidR="00FE7456">
        <w:rPr>
          <w:rFonts w:ascii="Times New Roman" w:hAnsi="Times New Roman" w:cs="Times New Roman"/>
          <w:sz w:val="24"/>
          <w:szCs w:val="24"/>
          <w:lang w:val="ru-RU"/>
        </w:rPr>
        <w:t>бензоинструмента</w:t>
      </w:r>
      <w:proofErr w:type="spellEnd"/>
      <w:r w:rsidR="00FE7456">
        <w:rPr>
          <w:rFonts w:ascii="Times New Roman" w:hAnsi="Times New Roman" w:cs="Times New Roman"/>
          <w:sz w:val="24"/>
          <w:szCs w:val="24"/>
          <w:lang w:val="ru-RU"/>
        </w:rPr>
        <w:t>)</w:t>
      </w:r>
    </w:p>
    <w:p w:rsidR="00C70029" w:rsidRDefault="00421CE5" w:rsidP="00C70029">
      <w:pPr>
        <w:spacing w:after="0" w:line="240" w:lineRule="atLeast"/>
        <w:rPr>
          <w:rFonts w:ascii="Times New Roman" w:hAnsi="Times New Roman" w:cs="Times New Roman"/>
          <w:sz w:val="24"/>
          <w:szCs w:val="24"/>
          <w:lang w:val="ru-RU"/>
        </w:rPr>
      </w:pPr>
      <w:r w:rsidRPr="00421CE5">
        <w:rPr>
          <w:rFonts w:ascii="Times New Roman" w:hAnsi="Times New Roman" w:cs="Times New Roman"/>
          <w:sz w:val="24"/>
          <w:szCs w:val="24"/>
          <w:lang w:val="ru-RU"/>
        </w:rPr>
        <w:t>Комиссия в составе:</w:t>
      </w:r>
      <w:r w:rsidRPr="00421CE5">
        <w:rPr>
          <w:rFonts w:ascii="Times New Roman" w:hAnsi="Times New Roman" w:cs="Times New Roman"/>
          <w:sz w:val="24"/>
          <w:szCs w:val="24"/>
          <w:lang w:val="ru-RU"/>
        </w:rPr>
        <w:br/>
        <w:t xml:space="preserve">1. Председателя: </w:t>
      </w:r>
    </w:p>
    <w:p w:rsidR="00C70029" w:rsidRDefault="00421CE5" w:rsidP="00C70029">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Заместителя Главы администрации Гарнизонного сельского поселения</w:t>
      </w:r>
    </w:p>
    <w:p w:rsidR="00C70029" w:rsidRDefault="00C70029" w:rsidP="00C70029">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w:t>
      </w:r>
    </w:p>
    <w:p w:rsidR="00C70029" w:rsidRDefault="00C70029" w:rsidP="00C70029">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                                                          ( Фамилия, инициалы)</w:t>
      </w:r>
      <w:r w:rsidR="00421CE5" w:rsidRPr="00421CE5">
        <w:rPr>
          <w:rFonts w:ascii="Times New Roman" w:hAnsi="Times New Roman" w:cs="Times New Roman"/>
          <w:sz w:val="24"/>
          <w:szCs w:val="24"/>
          <w:lang w:val="ru-RU"/>
        </w:rPr>
        <w:br/>
        <w:t>2. Членов комиссии:</w:t>
      </w:r>
      <w:r w:rsidR="00421CE5" w:rsidRPr="00421CE5">
        <w:rPr>
          <w:rFonts w:ascii="Times New Roman" w:hAnsi="Times New Roman" w:cs="Times New Roman"/>
          <w:sz w:val="24"/>
          <w:szCs w:val="24"/>
          <w:lang w:val="ru-RU"/>
        </w:rPr>
        <w:br/>
        <w:t xml:space="preserve">– </w:t>
      </w:r>
      <w:r w:rsidR="00421CE5">
        <w:rPr>
          <w:rFonts w:ascii="Times New Roman" w:hAnsi="Times New Roman" w:cs="Times New Roman"/>
          <w:sz w:val="24"/>
          <w:szCs w:val="24"/>
          <w:lang w:val="ru-RU"/>
        </w:rPr>
        <w:t xml:space="preserve">Главного </w:t>
      </w:r>
      <w:r w:rsidR="00421CE5" w:rsidRPr="00421CE5">
        <w:rPr>
          <w:rFonts w:ascii="Times New Roman" w:hAnsi="Times New Roman" w:cs="Times New Roman"/>
          <w:sz w:val="24"/>
          <w:szCs w:val="24"/>
          <w:lang w:val="ru-RU"/>
        </w:rPr>
        <w:t xml:space="preserve">бухгалтера </w:t>
      </w:r>
      <w:r w:rsidR="00421CE5">
        <w:rPr>
          <w:rFonts w:ascii="Times New Roman" w:hAnsi="Times New Roman" w:cs="Times New Roman"/>
          <w:sz w:val="24"/>
          <w:szCs w:val="24"/>
          <w:lang w:val="ru-RU"/>
        </w:rPr>
        <w:t>Администрации Гарнизонного сельского поселения</w:t>
      </w:r>
      <w:r w:rsidR="00421CE5" w:rsidRPr="00421CE5">
        <w:rPr>
          <w:rFonts w:ascii="Times New Roman" w:hAnsi="Times New Roman" w:cs="Times New Roman"/>
          <w:sz w:val="24"/>
          <w:szCs w:val="24"/>
          <w:lang w:val="ru-RU"/>
        </w:rPr>
        <w:t>;</w:t>
      </w:r>
    </w:p>
    <w:p w:rsidR="00C70029" w:rsidRDefault="00C70029" w:rsidP="00C70029">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w:t>
      </w:r>
    </w:p>
    <w:p w:rsidR="00C70029" w:rsidRDefault="00C70029" w:rsidP="00C70029">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                                                          ( Фамилия, инициалы)</w:t>
      </w:r>
      <w:r w:rsidRPr="00421CE5">
        <w:rPr>
          <w:rFonts w:ascii="Times New Roman" w:hAnsi="Times New Roman" w:cs="Times New Roman"/>
          <w:sz w:val="24"/>
          <w:szCs w:val="24"/>
          <w:lang w:val="ru-RU"/>
        </w:rPr>
        <w:br/>
      </w:r>
      <w:r w:rsidR="00421CE5" w:rsidRPr="00421CE5">
        <w:rPr>
          <w:rFonts w:ascii="Times New Roman" w:hAnsi="Times New Roman" w:cs="Times New Roman"/>
          <w:sz w:val="24"/>
          <w:szCs w:val="24"/>
          <w:lang w:val="ru-RU"/>
        </w:rPr>
        <w:br/>
        <w:t xml:space="preserve">– </w:t>
      </w:r>
      <w:r w:rsidR="00421CE5">
        <w:rPr>
          <w:rFonts w:ascii="Times New Roman" w:hAnsi="Times New Roman" w:cs="Times New Roman"/>
          <w:sz w:val="24"/>
          <w:szCs w:val="24"/>
          <w:lang w:val="ru-RU"/>
        </w:rPr>
        <w:t>Веду</w:t>
      </w:r>
      <w:r>
        <w:rPr>
          <w:rFonts w:ascii="Times New Roman" w:hAnsi="Times New Roman" w:cs="Times New Roman"/>
          <w:sz w:val="24"/>
          <w:szCs w:val="24"/>
          <w:lang w:val="ru-RU"/>
        </w:rPr>
        <w:t>щего специалиста Администрации Г</w:t>
      </w:r>
      <w:r w:rsidR="00421CE5">
        <w:rPr>
          <w:rFonts w:ascii="Times New Roman" w:hAnsi="Times New Roman" w:cs="Times New Roman"/>
          <w:sz w:val="24"/>
          <w:szCs w:val="24"/>
          <w:lang w:val="ru-RU"/>
        </w:rPr>
        <w:t>арнизонного сельского поселения</w:t>
      </w:r>
      <w:proofErr w:type="gramStart"/>
      <w:r w:rsidR="00421CE5" w:rsidRPr="00421CE5">
        <w:rPr>
          <w:rFonts w:ascii="Times New Roman" w:hAnsi="Times New Roman" w:cs="Times New Roman"/>
          <w:sz w:val="24"/>
          <w:szCs w:val="24"/>
          <w:lang w:val="ru-RU"/>
        </w:rPr>
        <w:t>;</w:t>
      </w:r>
      <w:r w:rsidR="00421CE5" w:rsidRPr="00421CE5">
        <w:rPr>
          <w:rFonts w:ascii="Times New Roman" w:hAnsi="Times New Roman" w:cs="Times New Roman"/>
          <w:sz w:val="24"/>
          <w:szCs w:val="24"/>
          <w:lang w:val="ru-RU"/>
        </w:rPr>
        <w:br/>
      </w:r>
      <w:r>
        <w:rPr>
          <w:rFonts w:ascii="Times New Roman" w:hAnsi="Times New Roman" w:cs="Times New Roman"/>
          <w:sz w:val="24"/>
          <w:szCs w:val="24"/>
          <w:lang w:val="ru-RU"/>
        </w:rPr>
        <w:t>__________________________________________________________________________;</w:t>
      </w:r>
      <w:proofErr w:type="gramEnd"/>
    </w:p>
    <w:p w:rsidR="00C70029" w:rsidRDefault="00C70029" w:rsidP="00C70029">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                                                          ( Фамилия, инициалы)</w:t>
      </w:r>
    </w:p>
    <w:p w:rsidR="00C70029" w:rsidRDefault="00C70029" w:rsidP="00C70029">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Документоведа</w:t>
      </w:r>
      <w:proofErr w:type="spellEnd"/>
      <w:r>
        <w:rPr>
          <w:rFonts w:ascii="Times New Roman" w:hAnsi="Times New Roman" w:cs="Times New Roman"/>
          <w:sz w:val="24"/>
          <w:szCs w:val="24"/>
          <w:lang w:val="ru-RU"/>
        </w:rPr>
        <w:t xml:space="preserve"> Администрации Гарнизонного сельского поселения;</w:t>
      </w:r>
    </w:p>
    <w:p w:rsidR="00C70029" w:rsidRDefault="00C70029" w:rsidP="00C70029">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w:t>
      </w:r>
    </w:p>
    <w:p w:rsidR="00421CE5" w:rsidRPr="00421CE5" w:rsidRDefault="00C70029" w:rsidP="00C61925">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                                                          ( Фамилия, инициалы)</w:t>
      </w:r>
      <w:r w:rsidRPr="00421CE5">
        <w:rPr>
          <w:rFonts w:ascii="Times New Roman" w:hAnsi="Times New Roman" w:cs="Times New Roman"/>
          <w:sz w:val="24"/>
          <w:szCs w:val="24"/>
          <w:lang w:val="ru-RU"/>
        </w:rPr>
        <w:br/>
      </w:r>
      <w:r w:rsidRPr="00421CE5">
        <w:rPr>
          <w:rFonts w:ascii="Times New Roman" w:hAnsi="Times New Roman" w:cs="Times New Roman"/>
          <w:sz w:val="24"/>
          <w:szCs w:val="24"/>
          <w:lang w:val="ru-RU"/>
        </w:rPr>
        <w:br/>
      </w:r>
      <w:r w:rsidR="00421CE5" w:rsidRPr="00421CE5">
        <w:rPr>
          <w:rFonts w:ascii="Times New Roman" w:hAnsi="Times New Roman" w:cs="Times New Roman"/>
          <w:sz w:val="24"/>
          <w:szCs w:val="24"/>
          <w:lang w:val="ru-RU"/>
        </w:rPr>
        <w:t xml:space="preserve">составила настоящий акт о том, что </w:t>
      </w:r>
      <w:r w:rsidR="00FE7456">
        <w:rPr>
          <w:rFonts w:ascii="Times New Roman" w:hAnsi="Times New Roman" w:cs="Times New Roman"/>
          <w:sz w:val="24"/>
          <w:szCs w:val="24"/>
          <w:lang w:val="ru-RU"/>
        </w:rPr>
        <w:t>__________</w:t>
      </w:r>
      <w:r w:rsidR="00421CE5" w:rsidRPr="00421CE5">
        <w:rPr>
          <w:rFonts w:ascii="Times New Roman" w:hAnsi="Times New Roman" w:cs="Times New Roman"/>
          <w:sz w:val="24"/>
          <w:szCs w:val="24"/>
          <w:lang w:val="ru-RU"/>
        </w:rPr>
        <w:t xml:space="preserve"> 202</w:t>
      </w:r>
      <w:r w:rsidR="00FE7456">
        <w:rPr>
          <w:rFonts w:ascii="Times New Roman" w:hAnsi="Times New Roman" w:cs="Times New Roman"/>
          <w:sz w:val="24"/>
          <w:szCs w:val="24"/>
          <w:lang w:val="ru-RU"/>
        </w:rPr>
        <w:t>__</w:t>
      </w:r>
      <w:r w:rsidR="00421CE5" w:rsidRPr="00421CE5">
        <w:rPr>
          <w:rFonts w:ascii="Times New Roman" w:hAnsi="Times New Roman" w:cs="Times New Roman"/>
          <w:sz w:val="24"/>
          <w:szCs w:val="24"/>
          <w:lang w:val="ru-RU"/>
        </w:rPr>
        <w:t xml:space="preserve"> года при проведении работ по кошению травы на территории </w:t>
      </w:r>
      <w:r w:rsidR="00FE7456">
        <w:rPr>
          <w:rFonts w:ascii="Times New Roman" w:hAnsi="Times New Roman" w:cs="Times New Roman"/>
          <w:sz w:val="24"/>
          <w:szCs w:val="24"/>
          <w:lang w:val="ru-RU"/>
        </w:rPr>
        <w:t>п. Чална-1</w:t>
      </w:r>
      <w:r w:rsidR="00421CE5" w:rsidRPr="00421CE5">
        <w:rPr>
          <w:rFonts w:ascii="Times New Roman" w:hAnsi="Times New Roman" w:cs="Times New Roman"/>
          <w:sz w:val="24"/>
          <w:szCs w:val="24"/>
          <w:lang w:val="ru-RU"/>
        </w:rPr>
        <w:t xml:space="preserve"> с использованием </w:t>
      </w:r>
      <w:r w:rsidR="00FE7456">
        <w:rPr>
          <w:rFonts w:ascii="Times New Roman" w:hAnsi="Times New Roman" w:cs="Times New Roman"/>
          <w:sz w:val="24"/>
          <w:szCs w:val="24"/>
          <w:lang w:val="ru-RU"/>
        </w:rPr>
        <w:t>триммера</w:t>
      </w:r>
      <w:r w:rsidR="00421CE5" w:rsidRPr="00421CE5">
        <w:rPr>
          <w:rFonts w:ascii="Times New Roman" w:hAnsi="Times New Roman" w:cs="Times New Roman"/>
          <w:sz w:val="24"/>
          <w:szCs w:val="24"/>
          <w:lang w:val="ru-RU"/>
        </w:rPr>
        <w:t xml:space="preserve"> израсходованы ГСМ: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842"/>
        <w:gridCol w:w="1843"/>
        <w:gridCol w:w="1111"/>
        <w:gridCol w:w="1724"/>
        <w:gridCol w:w="1418"/>
      </w:tblGrid>
      <w:tr w:rsidR="00421CE5" w:rsidRPr="00421CE5" w:rsidTr="00FE7456">
        <w:tc>
          <w:tcPr>
            <w:tcW w:w="2235" w:type="dxa"/>
          </w:tcPr>
          <w:p w:rsidR="00421CE5" w:rsidRPr="00FE7456" w:rsidRDefault="00FE7456" w:rsidP="00D66E5D">
            <w:pPr>
              <w:spacing w:after="0" w:line="240" w:lineRule="auto"/>
              <w:rPr>
                <w:rFonts w:ascii="Times New Roman" w:hAnsi="Times New Roman" w:cs="Times New Roman"/>
                <w:b/>
                <w:sz w:val="24"/>
                <w:szCs w:val="24"/>
                <w:lang w:val="ru-RU"/>
              </w:rPr>
            </w:pPr>
            <w:r>
              <w:rPr>
                <w:rFonts w:ascii="Times New Roman" w:hAnsi="Times New Roman" w:cs="Times New Roman"/>
                <w:b/>
                <w:sz w:val="24"/>
                <w:szCs w:val="24"/>
                <w:lang w:val="ru-RU"/>
              </w:rPr>
              <w:t xml:space="preserve">Наименование </w:t>
            </w:r>
            <w:proofErr w:type="spellStart"/>
            <w:r>
              <w:rPr>
                <w:rFonts w:ascii="Times New Roman" w:hAnsi="Times New Roman" w:cs="Times New Roman"/>
                <w:b/>
                <w:sz w:val="24"/>
                <w:szCs w:val="24"/>
                <w:lang w:val="ru-RU"/>
              </w:rPr>
              <w:t>бензоагрегата</w:t>
            </w:r>
            <w:proofErr w:type="spellEnd"/>
          </w:p>
        </w:tc>
        <w:tc>
          <w:tcPr>
            <w:tcW w:w="1842" w:type="dxa"/>
          </w:tcPr>
          <w:p w:rsidR="00421CE5" w:rsidRPr="00421CE5" w:rsidRDefault="00421CE5" w:rsidP="00FE7456">
            <w:pPr>
              <w:spacing w:after="0" w:line="240" w:lineRule="auto"/>
              <w:rPr>
                <w:rFonts w:ascii="Times New Roman" w:hAnsi="Times New Roman" w:cs="Times New Roman"/>
                <w:b/>
                <w:sz w:val="24"/>
                <w:szCs w:val="24"/>
              </w:rPr>
            </w:pPr>
            <w:proofErr w:type="spellStart"/>
            <w:r w:rsidRPr="00421CE5">
              <w:rPr>
                <w:rFonts w:ascii="Times New Roman" w:hAnsi="Times New Roman" w:cs="Times New Roman"/>
                <w:b/>
                <w:sz w:val="24"/>
                <w:szCs w:val="24"/>
              </w:rPr>
              <w:t>Время</w:t>
            </w:r>
            <w:proofErr w:type="spellEnd"/>
            <w:r w:rsidR="00AD6C5B">
              <w:rPr>
                <w:rFonts w:ascii="Times New Roman" w:hAnsi="Times New Roman" w:cs="Times New Roman"/>
                <w:b/>
                <w:sz w:val="24"/>
                <w:szCs w:val="24"/>
                <w:lang w:val="ru-RU"/>
              </w:rPr>
              <w:t xml:space="preserve"> </w:t>
            </w:r>
            <w:proofErr w:type="spellStart"/>
            <w:r w:rsidRPr="00421CE5">
              <w:rPr>
                <w:rFonts w:ascii="Times New Roman" w:hAnsi="Times New Roman" w:cs="Times New Roman"/>
                <w:b/>
                <w:sz w:val="24"/>
                <w:szCs w:val="24"/>
              </w:rPr>
              <w:t>работы</w:t>
            </w:r>
            <w:proofErr w:type="spellEnd"/>
          </w:p>
        </w:tc>
        <w:tc>
          <w:tcPr>
            <w:tcW w:w="1843" w:type="dxa"/>
          </w:tcPr>
          <w:p w:rsidR="00421CE5" w:rsidRPr="00421CE5" w:rsidRDefault="00421CE5" w:rsidP="00D66E5D">
            <w:pPr>
              <w:spacing w:after="0" w:line="240" w:lineRule="auto"/>
              <w:rPr>
                <w:rFonts w:ascii="Times New Roman" w:hAnsi="Times New Roman" w:cs="Times New Roman"/>
                <w:b/>
                <w:sz w:val="24"/>
                <w:szCs w:val="24"/>
              </w:rPr>
            </w:pPr>
            <w:proofErr w:type="spellStart"/>
            <w:r w:rsidRPr="00421CE5">
              <w:rPr>
                <w:rFonts w:ascii="Times New Roman" w:hAnsi="Times New Roman" w:cs="Times New Roman"/>
                <w:b/>
                <w:sz w:val="24"/>
                <w:szCs w:val="24"/>
              </w:rPr>
              <w:t>Наименование</w:t>
            </w:r>
            <w:proofErr w:type="spellEnd"/>
            <w:r w:rsidRPr="00421CE5">
              <w:rPr>
                <w:rFonts w:ascii="Times New Roman" w:hAnsi="Times New Roman" w:cs="Times New Roman"/>
                <w:b/>
                <w:sz w:val="24"/>
                <w:szCs w:val="24"/>
              </w:rPr>
              <w:t xml:space="preserve"> ГСМ</w:t>
            </w:r>
          </w:p>
        </w:tc>
        <w:tc>
          <w:tcPr>
            <w:tcW w:w="1111" w:type="dxa"/>
          </w:tcPr>
          <w:p w:rsidR="00421CE5" w:rsidRPr="00421CE5" w:rsidRDefault="00421CE5" w:rsidP="00D66E5D">
            <w:pPr>
              <w:spacing w:after="0" w:line="240" w:lineRule="auto"/>
              <w:rPr>
                <w:rFonts w:ascii="Times New Roman" w:hAnsi="Times New Roman" w:cs="Times New Roman"/>
                <w:b/>
                <w:sz w:val="24"/>
                <w:szCs w:val="24"/>
              </w:rPr>
            </w:pPr>
            <w:proofErr w:type="spellStart"/>
            <w:r w:rsidRPr="00421CE5">
              <w:rPr>
                <w:rFonts w:ascii="Times New Roman" w:hAnsi="Times New Roman" w:cs="Times New Roman"/>
                <w:b/>
                <w:sz w:val="24"/>
                <w:szCs w:val="24"/>
              </w:rPr>
              <w:t>Цена</w:t>
            </w:r>
            <w:proofErr w:type="spellEnd"/>
            <w:r w:rsidRPr="00421CE5">
              <w:rPr>
                <w:rFonts w:ascii="Times New Roman" w:hAnsi="Times New Roman" w:cs="Times New Roman"/>
                <w:b/>
                <w:sz w:val="24"/>
                <w:szCs w:val="24"/>
              </w:rPr>
              <w:t xml:space="preserve">, </w:t>
            </w:r>
            <w:proofErr w:type="spellStart"/>
            <w:r w:rsidRPr="00421CE5">
              <w:rPr>
                <w:rFonts w:ascii="Times New Roman" w:hAnsi="Times New Roman" w:cs="Times New Roman"/>
                <w:b/>
                <w:sz w:val="24"/>
                <w:szCs w:val="24"/>
              </w:rPr>
              <w:t>руб</w:t>
            </w:r>
            <w:proofErr w:type="spellEnd"/>
            <w:r w:rsidRPr="00421CE5">
              <w:rPr>
                <w:rFonts w:ascii="Times New Roman" w:hAnsi="Times New Roman" w:cs="Times New Roman"/>
                <w:b/>
                <w:sz w:val="24"/>
                <w:szCs w:val="24"/>
              </w:rPr>
              <w:t>.</w:t>
            </w:r>
          </w:p>
        </w:tc>
        <w:tc>
          <w:tcPr>
            <w:tcW w:w="1724" w:type="dxa"/>
          </w:tcPr>
          <w:p w:rsidR="00421CE5" w:rsidRPr="00421CE5" w:rsidRDefault="00421CE5" w:rsidP="00D66E5D">
            <w:pPr>
              <w:spacing w:after="0" w:line="240" w:lineRule="auto"/>
              <w:rPr>
                <w:rFonts w:ascii="Times New Roman" w:hAnsi="Times New Roman" w:cs="Times New Roman"/>
                <w:b/>
                <w:sz w:val="24"/>
                <w:szCs w:val="24"/>
              </w:rPr>
            </w:pPr>
            <w:proofErr w:type="spellStart"/>
            <w:r w:rsidRPr="00421CE5">
              <w:rPr>
                <w:rFonts w:ascii="Times New Roman" w:hAnsi="Times New Roman" w:cs="Times New Roman"/>
                <w:b/>
                <w:sz w:val="24"/>
                <w:szCs w:val="24"/>
              </w:rPr>
              <w:t>Фактическийрасход</w:t>
            </w:r>
            <w:proofErr w:type="spellEnd"/>
          </w:p>
        </w:tc>
        <w:tc>
          <w:tcPr>
            <w:tcW w:w="1418" w:type="dxa"/>
          </w:tcPr>
          <w:p w:rsidR="00421CE5" w:rsidRPr="00421CE5" w:rsidRDefault="00421CE5" w:rsidP="00D66E5D">
            <w:pPr>
              <w:spacing w:after="0" w:line="240" w:lineRule="auto"/>
              <w:rPr>
                <w:rFonts w:ascii="Times New Roman" w:hAnsi="Times New Roman" w:cs="Times New Roman"/>
                <w:b/>
                <w:sz w:val="24"/>
                <w:szCs w:val="24"/>
              </w:rPr>
            </w:pPr>
            <w:proofErr w:type="spellStart"/>
            <w:r w:rsidRPr="00421CE5">
              <w:rPr>
                <w:rFonts w:ascii="Times New Roman" w:hAnsi="Times New Roman" w:cs="Times New Roman"/>
                <w:b/>
                <w:sz w:val="24"/>
                <w:szCs w:val="24"/>
              </w:rPr>
              <w:t>Стоимостьизрасходо</w:t>
            </w:r>
            <w:proofErr w:type="spellEnd"/>
            <w:r w:rsidR="00637297">
              <w:rPr>
                <w:rFonts w:ascii="Times New Roman" w:hAnsi="Times New Roman" w:cs="Times New Roman"/>
                <w:b/>
                <w:sz w:val="24"/>
                <w:szCs w:val="24"/>
                <w:lang w:val="ru-RU"/>
              </w:rPr>
              <w:t>-</w:t>
            </w:r>
            <w:proofErr w:type="spellStart"/>
            <w:r w:rsidRPr="00421CE5">
              <w:rPr>
                <w:rFonts w:ascii="Times New Roman" w:hAnsi="Times New Roman" w:cs="Times New Roman"/>
                <w:b/>
                <w:sz w:val="24"/>
                <w:szCs w:val="24"/>
              </w:rPr>
              <w:t>ванного</w:t>
            </w:r>
            <w:proofErr w:type="spellEnd"/>
            <w:r w:rsidR="00637297">
              <w:rPr>
                <w:rFonts w:ascii="Times New Roman" w:hAnsi="Times New Roman" w:cs="Times New Roman"/>
                <w:b/>
                <w:sz w:val="24"/>
                <w:szCs w:val="24"/>
                <w:lang w:val="ru-RU"/>
              </w:rPr>
              <w:t xml:space="preserve"> </w:t>
            </w:r>
            <w:proofErr w:type="spellStart"/>
            <w:r w:rsidRPr="00421CE5">
              <w:rPr>
                <w:rFonts w:ascii="Times New Roman" w:hAnsi="Times New Roman" w:cs="Times New Roman"/>
                <w:b/>
                <w:sz w:val="24"/>
                <w:szCs w:val="24"/>
              </w:rPr>
              <w:t>бензина</w:t>
            </w:r>
            <w:proofErr w:type="spellEnd"/>
          </w:p>
        </w:tc>
      </w:tr>
      <w:tr w:rsidR="00421CE5" w:rsidRPr="00421CE5" w:rsidTr="00FE7456">
        <w:tc>
          <w:tcPr>
            <w:tcW w:w="2235" w:type="dxa"/>
          </w:tcPr>
          <w:p w:rsidR="00421CE5" w:rsidRPr="00FE7456" w:rsidRDefault="00FE7456" w:rsidP="00D66E5D">
            <w:pPr>
              <w:spacing w:after="0" w:line="240" w:lineRule="auto"/>
              <w:rPr>
                <w:rFonts w:ascii="Times New Roman" w:hAnsi="Times New Roman" w:cs="Times New Roman"/>
                <w:b/>
                <w:i/>
                <w:sz w:val="24"/>
                <w:szCs w:val="24"/>
                <w:lang w:val="ru-RU"/>
              </w:rPr>
            </w:pPr>
            <w:r>
              <w:rPr>
                <w:rFonts w:ascii="Times New Roman" w:hAnsi="Times New Roman" w:cs="Times New Roman"/>
                <w:sz w:val="24"/>
                <w:szCs w:val="24"/>
                <w:lang w:val="ru-RU"/>
              </w:rPr>
              <w:t>Триммер Штиль</w:t>
            </w:r>
          </w:p>
        </w:tc>
        <w:tc>
          <w:tcPr>
            <w:tcW w:w="1842" w:type="dxa"/>
          </w:tcPr>
          <w:p w:rsidR="00421CE5" w:rsidRPr="00421CE5" w:rsidRDefault="00421CE5" w:rsidP="00D66E5D">
            <w:pPr>
              <w:spacing w:after="0" w:line="240" w:lineRule="auto"/>
              <w:rPr>
                <w:rFonts w:ascii="Times New Roman" w:hAnsi="Times New Roman" w:cs="Times New Roman"/>
                <w:b/>
                <w:i/>
                <w:sz w:val="24"/>
                <w:szCs w:val="24"/>
              </w:rPr>
            </w:pPr>
            <w:r w:rsidRPr="00421CE5">
              <w:rPr>
                <w:rFonts w:ascii="Times New Roman" w:hAnsi="Times New Roman" w:cs="Times New Roman"/>
                <w:sz w:val="24"/>
                <w:szCs w:val="24"/>
              </w:rPr>
              <w:t>2 ч</w:t>
            </w:r>
          </w:p>
        </w:tc>
        <w:tc>
          <w:tcPr>
            <w:tcW w:w="1843" w:type="dxa"/>
          </w:tcPr>
          <w:p w:rsidR="00421CE5" w:rsidRPr="00FE7456" w:rsidRDefault="00FE7456" w:rsidP="00D66E5D">
            <w:pPr>
              <w:spacing w:after="0" w:line="240" w:lineRule="auto"/>
              <w:rPr>
                <w:rFonts w:ascii="Times New Roman" w:hAnsi="Times New Roman" w:cs="Times New Roman"/>
                <w:b/>
                <w:i/>
                <w:sz w:val="24"/>
                <w:szCs w:val="24"/>
                <w:lang w:val="ru-RU"/>
              </w:rPr>
            </w:pPr>
            <w:proofErr w:type="spellStart"/>
            <w:r>
              <w:rPr>
                <w:rFonts w:ascii="Times New Roman" w:hAnsi="Times New Roman" w:cs="Times New Roman"/>
                <w:sz w:val="24"/>
                <w:szCs w:val="24"/>
              </w:rPr>
              <w:t>Бензин</w:t>
            </w:r>
            <w:proofErr w:type="spellEnd"/>
            <w:r>
              <w:rPr>
                <w:rFonts w:ascii="Times New Roman" w:hAnsi="Times New Roman" w:cs="Times New Roman"/>
                <w:sz w:val="24"/>
                <w:szCs w:val="24"/>
              </w:rPr>
              <w:t xml:space="preserve"> АИ-9</w:t>
            </w:r>
            <w:r>
              <w:rPr>
                <w:rFonts w:ascii="Times New Roman" w:hAnsi="Times New Roman" w:cs="Times New Roman"/>
                <w:sz w:val="24"/>
                <w:szCs w:val="24"/>
                <w:lang w:val="ru-RU"/>
              </w:rPr>
              <w:t>5</w:t>
            </w:r>
          </w:p>
        </w:tc>
        <w:tc>
          <w:tcPr>
            <w:tcW w:w="1111" w:type="dxa"/>
          </w:tcPr>
          <w:p w:rsidR="00421CE5" w:rsidRPr="00421CE5" w:rsidRDefault="00421CE5" w:rsidP="00D66E5D">
            <w:pPr>
              <w:spacing w:after="0" w:line="240" w:lineRule="auto"/>
              <w:rPr>
                <w:rFonts w:ascii="Times New Roman" w:hAnsi="Times New Roman" w:cs="Times New Roman"/>
                <w:b/>
                <w:i/>
                <w:sz w:val="24"/>
                <w:szCs w:val="24"/>
              </w:rPr>
            </w:pPr>
            <w:r w:rsidRPr="00421CE5">
              <w:rPr>
                <w:rFonts w:ascii="Times New Roman" w:hAnsi="Times New Roman" w:cs="Times New Roman"/>
                <w:sz w:val="24"/>
                <w:szCs w:val="24"/>
              </w:rPr>
              <w:t>49,59</w:t>
            </w:r>
          </w:p>
        </w:tc>
        <w:tc>
          <w:tcPr>
            <w:tcW w:w="1724" w:type="dxa"/>
          </w:tcPr>
          <w:p w:rsidR="00421CE5" w:rsidRPr="00421CE5" w:rsidRDefault="00421CE5" w:rsidP="00D66E5D">
            <w:pPr>
              <w:spacing w:after="0" w:line="240" w:lineRule="auto"/>
              <w:rPr>
                <w:rFonts w:ascii="Times New Roman" w:hAnsi="Times New Roman" w:cs="Times New Roman"/>
                <w:b/>
                <w:i/>
                <w:sz w:val="24"/>
                <w:szCs w:val="24"/>
              </w:rPr>
            </w:pPr>
            <w:smartTag w:uri="urn:schemas-microsoft-com:office:smarttags" w:element="metricconverter">
              <w:smartTagPr>
                <w:attr w:name="ProductID" w:val="4 л"/>
              </w:smartTagPr>
              <w:r w:rsidRPr="00421CE5">
                <w:rPr>
                  <w:rFonts w:ascii="Times New Roman" w:hAnsi="Times New Roman" w:cs="Times New Roman"/>
                  <w:sz w:val="24"/>
                  <w:szCs w:val="24"/>
                </w:rPr>
                <w:t>4 л</w:t>
              </w:r>
            </w:smartTag>
          </w:p>
        </w:tc>
        <w:tc>
          <w:tcPr>
            <w:tcW w:w="1418" w:type="dxa"/>
          </w:tcPr>
          <w:p w:rsidR="00421CE5" w:rsidRPr="00421CE5" w:rsidRDefault="00421CE5" w:rsidP="00D66E5D">
            <w:pPr>
              <w:spacing w:after="0" w:line="240" w:lineRule="auto"/>
              <w:rPr>
                <w:rFonts w:ascii="Times New Roman" w:hAnsi="Times New Roman" w:cs="Times New Roman"/>
                <w:sz w:val="24"/>
                <w:szCs w:val="24"/>
              </w:rPr>
            </w:pPr>
            <w:r w:rsidRPr="00421CE5">
              <w:rPr>
                <w:rFonts w:ascii="Times New Roman" w:hAnsi="Times New Roman" w:cs="Times New Roman"/>
                <w:sz w:val="24"/>
                <w:szCs w:val="24"/>
              </w:rPr>
              <w:t>198,36</w:t>
            </w:r>
          </w:p>
        </w:tc>
      </w:tr>
      <w:tr w:rsidR="00FE7456" w:rsidRPr="00FE7456" w:rsidTr="00FE7456">
        <w:tc>
          <w:tcPr>
            <w:tcW w:w="2235" w:type="dxa"/>
          </w:tcPr>
          <w:p w:rsidR="00FE7456" w:rsidRPr="00FE7456" w:rsidRDefault="00FE7456" w:rsidP="00D66E5D">
            <w:pPr>
              <w:spacing w:after="0" w:line="240" w:lineRule="auto"/>
              <w:rPr>
                <w:rFonts w:ascii="Times New Roman" w:hAnsi="Times New Roman" w:cs="Times New Roman"/>
                <w:b/>
                <w:i/>
                <w:sz w:val="24"/>
                <w:szCs w:val="24"/>
                <w:lang w:val="ru-RU"/>
              </w:rPr>
            </w:pPr>
            <w:r>
              <w:rPr>
                <w:rFonts w:ascii="Times New Roman" w:hAnsi="Times New Roman" w:cs="Times New Roman"/>
                <w:sz w:val="24"/>
                <w:szCs w:val="24"/>
                <w:lang w:val="ru-RU"/>
              </w:rPr>
              <w:t>Триммер Штиль</w:t>
            </w:r>
          </w:p>
        </w:tc>
        <w:tc>
          <w:tcPr>
            <w:tcW w:w="1842" w:type="dxa"/>
          </w:tcPr>
          <w:p w:rsidR="00FE7456" w:rsidRPr="00FE7456" w:rsidRDefault="00FE7456" w:rsidP="00D66E5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2ч</w:t>
            </w:r>
          </w:p>
        </w:tc>
        <w:tc>
          <w:tcPr>
            <w:tcW w:w="1843" w:type="dxa"/>
          </w:tcPr>
          <w:p w:rsidR="00FE7456" w:rsidRDefault="00FE7456" w:rsidP="00D66E5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Масло для 2-х </w:t>
            </w:r>
            <w:proofErr w:type="spellStart"/>
            <w:r>
              <w:rPr>
                <w:rFonts w:ascii="Times New Roman" w:hAnsi="Times New Roman" w:cs="Times New Roman"/>
                <w:sz w:val="24"/>
                <w:szCs w:val="24"/>
                <w:lang w:val="ru-RU"/>
              </w:rPr>
              <w:t>тактных</w:t>
            </w:r>
            <w:proofErr w:type="spellEnd"/>
            <w:r>
              <w:rPr>
                <w:rFonts w:ascii="Times New Roman" w:hAnsi="Times New Roman" w:cs="Times New Roman"/>
                <w:sz w:val="24"/>
                <w:szCs w:val="24"/>
                <w:lang w:val="ru-RU"/>
              </w:rPr>
              <w:t xml:space="preserve"> двигателей</w:t>
            </w:r>
          </w:p>
        </w:tc>
        <w:tc>
          <w:tcPr>
            <w:tcW w:w="1111" w:type="dxa"/>
          </w:tcPr>
          <w:p w:rsidR="00FE7456" w:rsidRPr="00FE7456" w:rsidRDefault="00FE7456" w:rsidP="00D66E5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2000,0</w:t>
            </w:r>
          </w:p>
        </w:tc>
        <w:tc>
          <w:tcPr>
            <w:tcW w:w="1724" w:type="dxa"/>
          </w:tcPr>
          <w:p w:rsidR="00FE7456" w:rsidRPr="00FE7456" w:rsidRDefault="00FE7456" w:rsidP="00D66E5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0,2 л</w:t>
            </w:r>
          </w:p>
        </w:tc>
        <w:tc>
          <w:tcPr>
            <w:tcW w:w="1418" w:type="dxa"/>
          </w:tcPr>
          <w:p w:rsidR="00FE7456" w:rsidRPr="00FE7456" w:rsidRDefault="00FE7456" w:rsidP="00D66E5D">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500,00</w:t>
            </w:r>
          </w:p>
        </w:tc>
      </w:tr>
    </w:tbl>
    <w:p w:rsidR="00421CE5" w:rsidRPr="00FE7456" w:rsidRDefault="00421CE5" w:rsidP="00FE7456">
      <w:pPr>
        <w:spacing w:after="0" w:line="240" w:lineRule="atLeast"/>
        <w:jc w:val="both"/>
        <w:rPr>
          <w:rFonts w:ascii="Times New Roman" w:hAnsi="Times New Roman" w:cs="Times New Roman"/>
          <w:sz w:val="24"/>
          <w:szCs w:val="24"/>
          <w:lang w:val="ru-RU"/>
        </w:rPr>
      </w:pPr>
    </w:p>
    <w:p w:rsidR="00421CE5" w:rsidRPr="00421CE5" w:rsidRDefault="00421CE5" w:rsidP="00FE7456">
      <w:pPr>
        <w:spacing w:after="0" w:line="240" w:lineRule="atLeast"/>
        <w:jc w:val="both"/>
        <w:rPr>
          <w:rFonts w:ascii="Times New Roman" w:hAnsi="Times New Roman" w:cs="Times New Roman"/>
          <w:sz w:val="24"/>
          <w:szCs w:val="24"/>
          <w:lang w:val="ru-RU"/>
        </w:rPr>
      </w:pPr>
      <w:r w:rsidRPr="00421CE5">
        <w:rPr>
          <w:rFonts w:ascii="Times New Roman" w:hAnsi="Times New Roman" w:cs="Times New Roman"/>
          <w:sz w:val="24"/>
          <w:szCs w:val="24"/>
          <w:lang w:val="ru-RU"/>
        </w:rPr>
        <w:t xml:space="preserve">Комиссия установила, что расход ГСМ не превысил установленные нормы. ГСМ </w:t>
      </w:r>
      <w:r w:rsidR="00FE7456">
        <w:rPr>
          <w:rFonts w:ascii="Times New Roman" w:hAnsi="Times New Roman" w:cs="Times New Roman"/>
          <w:sz w:val="24"/>
          <w:szCs w:val="24"/>
          <w:lang w:val="ru-RU"/>
        </w:rPr>
        <w:t xml:space="preserve">АИ- 95 в </w:t>
      </w:r>
      <w:r w:rsidR="00FE7456" w:rsidRPr="00421CE5">
        <w:rPr>
          <w:rFonts w:ascii="Times New Roman" w:hAnsi="Times New Roman" w:cs="Times New Roman"/>
          <w:sz w:val="24"/>
          <w:szCs w:val="24"/>
          <w:lang w:val="ru-RU"/>
        </w:rPr>
        <w:t xml:space="preserve">объеме </w:t>
      </w:r>
      <w:smartTag w:uri="urn:schemas-microsoft-com:office:smarttags" w:element="metricconverter">
        <w:smartTagPr>
          <w:attr w:name="ProductID" w:val="4 л"/>
        </w:smartTagPr>
        <w:r w:rsidRPr="00421CE5">
          <w:rPr>
            <w:rFonts w:ascii="Times New Roman" w:hAnsi="Times New Roman" w:cs="Times New Roman"/>
            <w:sz w:val="24"/>
            <w:szCs w:val="24"/>
            <w:lang w:val="ru-RU"/>
          </w:rPr>
          <w:t>4 л</w:t>
        </w:r>
      </w:smartTag>
      <w:r w:rsidRPr="00421CE5">
        <w:rPr>
          <w:rFonts w:ascii="Times New Roman" w:hAnsi="Times New Roman" w:cs="Times New Roman"/>
          <w:sz w:val="24"/>
          <w:szCs w:val="24"/>
          <w:lang w:val="ru-RU"/>
        </w:rPr>
        <w:t>.</w:t>
      </w:r>
      <w:r w:rsidR="00FE7456">
        <w:rPr>
          <w:rFonts w:ascii="Times New Roman" w:hAnsi="Times New Roman" w:cs="Times New Roman"/>
          <w:sz w:val="24"/>
          <w:szCs w:val="24"/>
          <w:lang w:val="ru-RU"/>
        </w:rPr>
        <w:t xml:space="preserve">, масло для 2-х </w:t>
      </w:r>
      <w:proofErr w:type="spellStart"/>
      <w:r w:rsidR="00FE7456">
        <w:rPr>
          <w:rFonts w:ascii="Times New Roman" w:hAnsi="Times New Roman" w:cs="Times New Roman"/>
          <w:sz w:val="24"/>
          <w:szCs w:val="24"/>
          <w:lang w:val="ru-RU"/>
        </w:rPr>
        <w:t>тактных</w:t>
      </w:r>
      <w:proofErr w:type="spellEnd"/>
      <w:r w:rsidR="00FE7456">
        <w:rPr>
          <w:rFonts w:ascii="Times New Roman" w:hAnsi="Times New Roman" w:cs="Times New Roman"/>
          <w:sz w:val="24"/>
          <w:szCs w:val="24"/>
          <w:lang w:val="ru-RU"/>
        </w:rPr>
        <w:t xml:space="preserve"> двигателей</w:t>
      </w:r>
      <w:r w:rsidR="00BC06AB">
        <w:rPr>
          <w:rFonts w:ascii="Times New Roman" w:hAnsi="Times New Roman" w:cs="Times New Roman"/>
          <w:sz w:val="24"/>
          <w:szCs w:val="24"/>
          <w:lang w:val="ru-RU"/>
        </w:rPr>
        <w:t xml:space="preserve"> </w:t>
      </w:r>
      <w:r w:rsidR="00FE7456">
        <w:rPr>
          <w:rFonts w:ascii="Times New Roman" w:hAnsi="Times New Roman" w:cs="Times New Roman"/>
          <w:sz w:val="24"/>
          <w:szCs w:val="24"/>
          <w:lang w:val="ru-RU"/>
        </w:rPr>
        <w:t>в объеме 0,2</w:t>
      </w:r>
      <w:r w:rsidR="00FE7456" w:rsidRPr="00421CE5">
        <w:rPr>
          <w:rFonts w:ascii="Times New Roman" w:hAnsi="Times New Roman" w:cs="Times New Roman"/>
          <w:sz w:val="24"/>
          <w:szCs w:val="24"/>
          <w:lang w:val="ru-RU"/>
        </w:rPr>
        <w:t xml:space="preserve"> л.</w:t>
      </w:r>
      <w:r w:rsidR="00BC06AB">
        <w:rPr>
          <w:rFonts w:ascii="Times New Roman" w:hAnsi="Times New Roman" w:cs="Times New Roman"/>
          <w:sz w:val="24"/>
          <w:szCs w:val="24"/>
          <w:lang w:val="ru-RU"/>
        </w:rPr>
        <w:t xml:space="preserve"> </w:t>
      </w:r>
      <w:r w:rsidRPr="00421CE5">
        <w:rPr>
          <w:rFonts w:ascii="Times New Roman" w:hAnsi="Times New Roman" w:cs="Times New Roman"/>
          <w:sz w:val="24"/>
          <w:szCs w:val="24"/>
          <w:lang w:val="ru-RU"/>
        </w:rPr>
        <w:t>израсходованы обоснованно и подлежат списанию.</w:t>
      </w:r>
    </w:p>
    <w:p w:rsidR="00FE7456" w:rsidRDefault="00FE7456" w:rsidP="00421CE5">
      <w:pPr>
        <w:rPr>
          <w:rFonts w:ascii="Times New Roman" w:hAnsi="Times New Roman" w:cs="Times New Roman"/>
          <w:sz w:val="24"/>
          <w:szCs w:val="24"/>
          <w:lang w:val="ru-RU"/>
        </w:rPr>
      </w:pPr>
    </w:p>
    <w:p w:rsidR="00C61925" w:rsidRDefault="00C61925" w:rsidP="00C61925">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Председатель комиссии:        ______________________________   __________________________</w:t>
      </w:r>
    </w:p>
    <w:p w:rsidR="00C61925" w:rsidRDefault="00C61925" w:rsidP="00C61925">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                                                                      (подпись)                               (расшифровка подписи)</w:t>
      </w:r>
    </w:p>
    <w:p w:rsidR="00C61925" w:rsidRDefault="00C61925" w:rsidP="00C61925">
      <w:pPr>
        <w:spacing w:after="0" w:line="240" w:lineRule="atLeast"/>
        <w:rPr>
          <w:rFonts w:ascii="Times New Roman" w:hAnsi="Times New Roman" w:cs="Times New Roman"/>
          <w:sz w:val="24"/>
          <w:szCs w:val="24"/>
          <w:lang w:val="ru-RU"/>
        </w:rPr>
      </w:pPr>
    </w:p>
    <w:p w:rsidR="00C61925" w:rsidRDefault="00C61925" w:rsidP="00C61925">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Члены комиссии: </w:t>
      </w:r>
    </w:p>
    <w:p w:rsidR="00C61925" w:rsidRDefault="00C61925" w:rsidP="00C61925">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   __________________________</w:t>
      </w:r>
    </w:p>
    <w:p w:rsidR="00C61925" w:rsidRDefault="00C61925" w:rsidP="00C61925">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                                                                      (подпись)                               (расшифровка подписи)</w:t>
      </w:r>
    </w:p>
    <w:p w:rsidR="00C61925" w:rsidRDefault="00C61925" w:rsidP="00421CE5">
      <w:pPr>
        <w:rPr>
          <w:rFonts w:ascii="Times New Roman" w:hAnsi="Times New Roman" w:cs="Times New Roman"/>
          <w:sz w:val="24"/>
          <w:szCs w:val="24"/>
          <w:lang w:val="ru-RU"/>
        </w:rPr>
      </w:pPr>
    </w:p>
    <w:p w:rsidR="00C61925" w:rsidRDefault="00C61925" w:rsidP="00C61925">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   __________________________</w:t>
      </w:r>
    </w:p>
    <w:p w:rsidR="00C61925" w:rsidRDefault="00C61925" w:rsidP="00C61925">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                                                                      (подпись)                               (расшифровка подписи)</w:t>
      </w:r>
    </w:p>
    <w:p w:rsidR="00C61925" w:rsidRDefault="00C61925" w:rsidP="00421CE5">
      <w:pPr>
        <w:rPr>
          <w:rFonts w:ascii="Times New Roman" w:hAnsi="Times New Roman" w:cs="Times New Roman"/>
          <w:sz w:val="24"/>
          <w:szCs w:val="24"/>
          <w:lang w:val="ru-RU"/>
        </w:rPr>
      </w:pPr>
    </w:p>
    <w:p w:rsidR="00C61925" w:rsidRDefault="00C61925" w:rsidP="00C61925">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   __________________________</w:t>
      </w:r>
    </w:p>
    <w:p w:rsidR="00C61925" w:rsidRDefault="00C61925" w:rsidP="00C61925">
      <w:pPr>
        <w:spacing w:after="0" w:line="240" w:lineRule="atLeast"/>
        <w:rPr>
          <w:rFonts w:ascii="Times New Roman" w:hAnsi="Times New Roman" w:cs="Times New Roman"/>
          <w:sz w:val="24"/>
          <w:szCs w:val="24"/>
          <w:lang w:val="ru-RU"/>
        </w:rPr>
      </w:pPr>
      <w:r>
        <w:rPr>
          <w:rFonts w:ascii="Times New Roman" w:hAnsi="Times New Roman" w:cs="Times New Roman"/>
          <w:sz w:val="24"/>
          <w:szCs w:val="24"/>
          <w:lang w:val="ru-RU"/>
        </w:rPr>
        <w:t xml:space="preserve">                                                                      (подпись)                               (расшифровка подписи)</w:t>
      </w:r>
    </w:p>
    <w:p w:rsidR="00C61925" w:rsidRDefault="00C61925" w:rsidP="00421CE5">
      <w:pPr>
        <w:rPr>
          <w:rFonts w:ascii="Times New Roman" w:hAnsi="Times New Roman" w:cs="Times New Roman"/>
          <w:sz w:val="24"/>
          <w:szCs w:val="24"/>
          <w:lang w:val="ru-RU"/>
        </w:rPr>
      </w:pPr>
    </w:p>
    <w:p w:rsidR="00C61925" w:rsidRDefault="00C61925" w:rsidP="00421CE5">
      <w:pPr>
        <w:rPr>
          <w:rFonts w:ascii="Times New Roman" w:hAnsi="Times New Roman" w:cs="Times New Roman"/>
          <w:sz w:val="24"/>
          <w:szCs w:val="24"/>
          <w:lang w:val="ru-RU"/>
        </w:rPr>
      </w:pPr>
    </w:p>
    <w:p w:rsidR="00C61925" w:rsidRDefault="00C61925" w:rsidP="00421CE5">
      <w:pPr>
        <w:rPr>
          <w:rFonts w:ascii="Times New Roman" w:hAnsi="Times New Roman" w:cs="Times New Roman"/>
          <w:sz w:val="24"/>
          <w:szCs w:val="24"/>
          <w:lang w:val="ru-RU"/>
        </w:rPr>
      </w:pPr>
    </w:p>
    <w:p w:rsidR="00924186" w:rsidRDefault="00924186">
      <w:pPr>
        <w:rPr>
          <w:rFonts w:ascii="Times New Roman" w:hAnsi="Times New Roman" w:cs="Times New Roman"/>
          <w:sz w:val="24"/>
          <w:szCs w:val="24"/>
          <w:lang w:val="ru-RU"/>
        </w:rPr>
      </w:pPr>
      <w:r>
        <w:rPr>
          <w:rFonts w:ascii="Times New Roman" w:hAnsi="Times New Roman" w:cs="Times New Roman"/>
          <w:sz w:val="24"/>
          <w:szCs w:val="24"/>
          <w:lang w:val="ru-RU"/>
        </w:rPr>
        <w:br w:type="page"/>
      </w:r>
    </w:p>
    <w:p w:rsidR="00924186" w:rsidRDefault="00924186" w:rsidP="00924186">
      <w:pPr>
        <w:spacing w:after="0" w:line="240" w:lineRule="atLeast"/>
        <w:jc w:val="right"/>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Приложение №17 </w:t>
      </w:r>
    </w:p>
    <w:p w:rsidR="00924186" w:rsidRDefault="00924186" w:rsidP="00924186">
      <w:pPr>
        <w:jc w:val="right"/>
        <w:rPr>
          <w:rFonts w:ascii="Times New Roman" w:hAnsi="Times New Roman" w:cs="Times New Roman"/>
          <w:bCs/>
          <w:sz w:val="24"/>
          <w:szCs w:val="24"/>
          <w:lang w:val="ru-RU"/>
        </w:rPr>
      </w:pPr>
      <w:r>
        <w:rPr>
          <w:rFonts w:ascii="Times New Roman" w:hAnsi="Times New Roman" w:cs="Times New Roman"/>
          <w:sz w:val="24"/>
          <w:szCs w:val="24"/>
          <w:lang w:val="ru-RU"/>
        </w:rPr>
        <w:t xml:space="preserve">К </w:t>
      </w:r>
      <w:r w:rsidRPr="00196203">
        <w:rPr>
          <w:rFonts w:ascii="Times New Roman" w:hAnsi="Times New Roman" w:cs="Times New Roman"/>
          <w:bCs/>
          <w:sz w:val="24"/>
          <w:szCs w:val="24"/>
          <w:lang w:val="ru-RU"/>
        </w:rPr>
        <w:t>у</w:t>
      </w:r>
      <w:r>
        <w:rPr>
          <w:rFonts w:ascii="Times New Roman" w:hAnsi="Times New Roman" w:cs="Times New Roman"/>
          <w:bCs/>
          <w:sz w:val="24"/>
          <w:szCs w:val="24"/>
          <w:lang w:val="ru-RU"/>
        </w:rPr>
        <w:t>четной</w:t>
      </w:r>
      <w:r w:rsidRPr="00196203">
        <w:rPr>
          <w:rFonts w:ascii="Times New Roman" w:hAnsi="Times New Roman" w:cs="Times New Roman"/>
          <w:bCs/>
          <w:sz w:val="24"/>
          <w:szCs w:val="24"/>
        </w:rPr>
        <w:t> </w:t>
      </w:r>
      <w:r>
        <w:rPr>
          <w:rFonts w:ascii="Times New Roman" w:hAnsi="Times New Roman" w:cs="Times New Roman"/>
          <w:bCs/>
          <w:sz w:val="24"/>
          <w:szCs w:val="24"/>
          <w:lang w:val="ru-RU"/>
        </w:rPr>
        <w:t xml:space="preserve"> политике</w:t>
      </w:r>
      <w:r w:rsidRPr="00196203">
        <w:rPr>
          <w:rFonts w:ascii="Times New Roman" w:hAnsi="Times New Roman" w:cs="Times New Roman"/>
          <w:bCs/>
          <w:sz w:val="24"/>
          <w:szCs w:val="24"/>
          <w:lang w:val="ru-RU"/>
        </w:rPr>
        <w:t xml:space="preserve"> для целей бюджетного учета</w:t>
      </w:r>
    </w:p>
    <w:p w:rsidR="00924186" w:rsidRDefault="00924186" w:rsidP="00924186">
      <w:pPr>
        <w:jc w:val="center"/>
        <w:rPr>
          <w:rFonts w:hAnsi="Times New Roman" w:cs="Times New Roman"/>
          <w:b/>
          <w:bCs/>
          <w:color w:val="000000"/>
          <w:sz w:val="24"/>
          <w:szCs w:val="24"/>
          <w:lang w:val="ru-RU"/>
        </w:rPr>
      </w:pPr>
    </w:p>
    <w:p w:rsidR="00924186" w:rsidRPr="00924186" w:rsidRDefault="00924186" w:rsidP="00924186">
      <w:pPr>
        <w:jc w:val="center"/>
        <w:rPr>
          <w:rFonts w:hAnsi="Times New Roman" w:cs="Times New Roman"/>
          <w:color w:val="000000"/>
          <w:sz w:val="24"/>
          <w:szCs w:val="24"/>
          <w:lang w:val="ru-RU"/>
        </w:rPr>
      </w:pPr>
      <w:r w:rsidRPr="00924186">
        <w:rPr>
          <w:rFonts w:hAnsi="Times New Roman" w:cs="Times New Roman"/>
          <w:b/>
          <w:bCs/>
          <w:color w:val="000000"/>
          <w:sz w:val="24"/>
          <w:szCs w:val="24"/>
          <w:lang w:val="ru-RU"/>
        </w:rPr>
        <w:t>ПОЛОЖЕНИЕ</w:t>
      </w:r>
      <w:r w:rsidRPr="00924186">
        <w:rPr>
          <w:rFonts w:hAnsi="Times New Roman" w:cs="Times New Roman"/>
          <w:b/>
          <w:bCs/>
          <w:color w:val="000000"/>
          <w:sz w:val="24"/>
          <w:szCs w:val="24"/>
          <w:lang w:val="ru-RU"/>
        </w:rPr>
        <w:t xml:space="preserve"> </w:t>
      </w:r>
      <w:r w:rsidRPr="00924186">
        <w:rPr>
          <w:rFonts w:hAnsi="Times New Roman" w:cs="Times New Roman"/>
          <w:b/>
          <w:bCs/>
          <w:color w:val="000000"/>
          <w:sz w:val="24"/>
          <w:szCs w:val="24"/>
          <w:lang w:val="ru-RU"/>
        </w:rPr>
        <w:t>ПО</w:t>
      </w:r>
      <w:r w:rsidRPr="00924186">
        <w:rPr>
          <w:rFonts w:hAnsi="Times New Roman" w:cs="Times New Roman"/>
          <w:b/>
          <w:bCs/>
          <w:color w:val="000000"/>
          <w:sz w:val="24"/>
          <w:szCs w:val="24"/>
          <w:lang w:val="ru-RU"/>
        </w:rPr>
        <w:t xml:space="preserve"> </w:t>
      </w:r>
      <w:r w:rsidRPr="00924186">
        <w:rPr>
          <w:rFonts w:hAnsi="Times New Roman" w:cs="Times New Roman"/>
          <w:b/>
          <w:bCs/>
          <w:color w:val="000000"/>
          <w:sz w:val="24"/>
          <w:szCs w:val="24"/>
          <w:lang w:val="ru-RU"/>
        </w:rPr>
        <w:t>СПИСАНИЮ</w:t>
      </w:r>
      <w:r w:rsidRPr="00924186">
        <w:rPr>
          <w:rFonts w:hAnsi="Times New Roman" w:cs="Times New Roman"/>
          <w:b/>
          <w:bCs/>
          <w:color w:val="000000"/>
          <w:sz w:val="24"/>
          <w:szCs w:val="24"/>
          <w:lang w:val="ru-RU"/>
        </w:rPr>
        <w:t xml:space="preserve"> </w:t>
      </w:r>
      <w:r w:rsidRPr="00924186">
        <w:rPr>
          <w:rFonts w:hAnsi="Times New Roman" w:cs="Times New Roman"/>
          <w:b/>
          <w:bCs/>
          <w:color w:val="000000"/>
          <w:sz w:val="24"/>
          <w:szCs w:val="24"/>
          <w:lang w:val="ru-RU"/>
        </w:rPr>
        <w:t>ОСНОВНЫХ</w:t>
      </w:r>
      <w:r w:rsidRPr="00924186">
        <w:rPr>
          <w:rFonts w:hAnsi="Times New Roman" w:cs="Times New Roman"/>
          <w:b/>
          <w:bCs/>
          <w:color w:val="000000"/>
          <w:sz w:val="24"/>
          <w:szCs w:val="24"/>
          <w:lang w:val="ru-RU"/>
        </w:rPr>
        <w:t xml:space="preserve"> </w:t>
      </w:r>
      <w:r w:rsidRPr="00924186">
        <w:rPr>
          <w:rFonts w:hAnsi="Times New Roman" w:cs="Times New Roman"/>
          <w:b/>
          <w:bCs/>
          <w:color w:val="000000"/>
          <w:sz w:val="24"/>
          <w:szCs w:val="24"/>
          <w:lang w:val="ru-RU"/>
        </w:rPr>
        <w:t>СРЕДСТВ</w:t>
      </w:r>
      <w:r w:rsidRPr="00924186">
        <w:rPr>
          <w:rFonts w:hAnsi="Times New Roman" w:cs="Times New Roman"/>
          <w:color w:val="000000"/>
          <w:sz w:val="24"/>
          <w:szCs w:val="24"/>
          <w:lang w:val="ru-RU"/>
        </w:rPr>
        <w:t xml:space="preserve"> </w:t>
      </w:r>
      <w:r w:rsidRPr="00924186">
        <w:rPr>
          <w:rFonts w:hAnsi="Times New Roman" w:cs="Times New Roman"/>
          <w:color w:val="000000"/>
          <w:sz w:val="24"/>
          <w:szCs w:val="24"/>
          <w:lang w:val="ru-RU"/>
        </w:rPr>
        <w:t>–</w:t>
      </w:r>
      <w:r w:rsidRPr="00924186">
        <w:rPr>
          <w:rFonts w:hAnsi="Times New Roman" w:cs="Times New Roman"/>
          <w:color w:val="000000"/>
          <w:sz w:val="24"/>
          <w:szCs w:val="24"/>
          <w:lang w:val="ru-RU"/>
        </w:rPr>
        <w:t xml:space="preserve"> </w:t>
      </w:r>
      <w:r w:rsidRPr="00924186">
        <w:rPr>
          <w:rFonts w:hAnsi="Times New Roman" w:cs="Times New Roman"/>
          <w:b/>
          <w:bCs/>
          <w:color w:val="000000"/>
          <w:sz w:val="24"/>
          <w:szCs w:val="24"/>
          <w:lang w:val="ru-RU"/>
        </w:rPr>
        <w:t>ДВИЖИМОГО</w:t>
      </w:r>
      <w:r w:rsidRPr="00924186">
        <w:rPr>
          <w:lang w:val="ru-RU"/>
        </w:rPr>
        <w:br/>
      </w:r>
      <w:r w:rsidRPr="00924186">
        <w:rPr>
          <w:rFonts w:hAnsi="Times New Roman" w:cs="Times New Roman"/>
          <w:b/>
          <w:bCs/>
          <w:color w:val="000000"/>
          <w:sz w:val="24"/>
          <w:szCs w:val="24"/>
          <w:lang w:val="ru-RU"/>
        </w:rPr>
        <w:t>ИМУЩЕСТВА</w:t>
      </w:r>
      <w:r w:rsidRPr="00924186">
        <w:rPr>
          <w:rFonts w:hAnsi="Times New Roman" w:cs="Times New Roman"/>
          <w:b/>
          <w:bCs/>
          <w:color w:val="000000"/>
          <w:sz w:val="24"/>
          <w:szCs w:val="24"/>
          <w:lang w:val="ru-RU"/>
        </w:rPr>
        <w:t xml:space="preserve"> </w:t>
      </w:r>
      <w:r w:rsidRPr="00924186">
        <w:rPr>
          <w:lang w:val="ru-RU"/>
        </w:rPr>
        <w:br/>
      </w:r>
    </w:p>
    <w:p w:rsidR="00924186" w:rsidRPr="00924186" w:rsidRDefault="00924186" w:rsidP="00924186">
      <w:pPr>
        <w:jc w:val="center"/>
        <w:rPr>
          <w:rFonts w:ascii="Times New Roman" w:hAnsi="Times New Roman" w:cs="Times New Roman"/>
          <w:color w:val="000000"/>
          <w:sz w:val="24"/>
          <w:szCs w:val="24"/>
          <w:lang w:val="ru-RU"/>
        </w:rPr>
      </w:pPr>
      <w:r w:rsidRPr="00924186">
        <w:rPr>
          <w:rFonts w:ascii="Times New Roman" w:hAnsi="Times New Roman" w:cs="Times New Roman"/>
          <w:b/>
          <w:bCs/>
          <w:color w:val="000000"/>
          <w:sz w:val="24"/>
          <w:szCs w:val="24"/>
          <w:lang w:val="ru-RU"/>
        </w:rPr>
        <w:t>1. Общие положения</w:t>
      </w:r>
    </w:p>
    <w:p w:rsidR="00924186" w:rsidRPr="00924186" w:rsidRDefault="00924186" w:rsidP="0064052F">
      <w:pPr>
        <w:spacing w:after="0" w:line="240" w:lineRule="atLeast"/>
        <w:ind w:firstLine="284"/>
        <w:jc w:val="both"/>
        <w:rPr>
          <w:rFonts w:ascii="Times New Roman" w:hAnsi="Times New Roman" w:cs="Times New Roman"/>
          <w:color w:val="000000"/>
          <w:sz w:val="24"/>
          <w:szCs w:val="24"/>
          <w:lang w:val="ru-RU"/>
        </w:rPr>
      </w:pPr>
      <w:r w:rsidRPr="00924186">
        <w:rPr>
          <w:rFonts w:ascii="Times New Roman" w:hAnsi="Times New Roman" w:cs="Times New Roman"/>
          <w:color w:val="000000"/>
          <w:sz w:val="24"/>
          <w:szCs w:val="24"/>
          <w:lang w:val="ru-RU"/>
        </w:rPr>
        <w:t>1.1. Настоящее Положение определяет правила и порядок организации работы по списанию следующего имущества, находящегося в собственности администрации Гарнизонного сельского поселения:</w:t>
      </w:r>
    </w:p>
    <w:p w:rsidR="00924186" w:rsidRPr="00924186" w:rsidRDefault="00924186" w:rsidP="0064052F">
      <w:pPr>
        <w:numPr>
          <w:ilvl w:val="0"/>
          <w:numId w:val="24"/>
        </w:numPr>
        <w:spacing w:after="0" w:line="240" w:lineRule="atLeast"/>
        <w:ind w:left="0" w:right="180" w:firstLine="284"/>
        <w:contextualSpacing/>
        <w:jc w:val="both"/>
        <w:rPr>
          <w:rFonts w:ascii="Times New Roman" w:hAnsi="Times New Roman" w:cs="Times New Roman"/>
          <w:color w:val="000000"/>
          <w:sz w:val="24"/>
          <w:szCs w:val="24"/>
          <w:lang w:val="ru-RU"/>
        </w:rPr>
      </w:pPr>
      <w:r w:rsidRPr="00924186">
        <w:rPr>
          <w:rFonts w:ascii="Times New Roman" w:hAnsi="Times New Roman" w:cs="Times New Roman"/>
          <w:color w:val="000000"/>
          <w:sz w:val="24"/>
          <w:szCs w:val="24"/>
          <w:lang w:val="ru-RU"/>
        </w:rPr>
        <w:t>основных средств – иного движимого имущества;</w:t>
      </w:r>
    </w:p>
    <w:p w:rsidR="00924186" w:rsidRPr="00924186" w:rsidRDefault="00924186" w:rsidP="0064052F">
      <w:pPr>
        <w:numPr>
          <w:ilvl w:val="0"/>
          <w:numId w:val="24"/>
        </w:numPr>
        <w:spacing w:after="0" w:line="240" w:lineRule="atLeast"/>
        <w:ind w:left="0" w:right="180" w:firstLine="284"/>
        <w:jc w:val="both"/>
        <w:rPr>
          <w:rFonts w:ascii="Times New Roman" w:hAnsi="Times New Roman" w:cs="Times New Roman"/>
          <w:color w:val="000000"/>
          <w:sz w:val="24"/>
          <w:szCs w:val="24"/>
          <w:lang w:val="ru-RU"/>
        </w:rPr>
      </w:pPr>
      <w:r w:rsidRPr="00924186">
        <w:rPr>
          <w:rFonts w:ascii="Times New Roman" w:hAnsi="Times New Roman" w:cs="Times New Roman"/>
          <w:color w:val="000000"/>
          <w:sz w:val="24"/>
          <w:szCs w:val="24"/>
          <w:lang w:val="ru-RU"/>
        </w:rPr>
        <w:t xml:space="preserve">основных средств – особо ценного движимого имущества, приобретенного за счет средств </w:t>
      </w:r>
      <w:r>
        <w:rPr>
          <w:rFonts w:ascii="Times New Roman" w:hAnsi="Times New Roman" w:cs="Times New Roman"/>
          <w:color w:val="000000"/>
          <w:sz w:val="24"/>
          <w:szCs w:val="24"/>
          <w:lang w:val="ru-RU"/>
        </w:rPr>
        <w:t>бюджета Г</w:t>
      </w:r>
      <w:r w:rsidRPr="00924186">
        <w:rPr>
          <w:rFonts w:ascii="Times New Roman" w:hAnsi="Times New Roman" w:cs="Times New Roman"/>
          <w:color w:val="000000"/>
          <w:sz w:val="24"/>
          <w:szCs w:val="24"/>
          <w:lang w:val="ru-RU"/>
        </w:rPr>
        <w:t>арнизонного сельского поселения.</w:t>
      </w:r>
    </w:p>
    <w:p w:rsidR="00924186" w:rsidRPr="00924186" w:rsidRDefault="00924186" w:rsidP="0064052F">
      <w:pPr>
        <w:spacing w:after="0" w:line="240" w:lineRule="atLeast"/>
        <w:ind w:firstLine="284"/>
        <w:jc w:val="both"/>
        <w:rPr>
          <w:rFonts w:ascii="Times New Roman" w:hAnsi="Times New Roman" w:cs="Times New Roman"/>
          <w:color w:val="000000"/>
          <w:sz w:val="24"/>
          <w:szCs w:val="24"/>
          <w:lang w:val="ru-RU"/>
        </w:rPr>
      </w:pPr>
      <w:r w:rsidRPr="00924186">
        <w:rPr>
          <w:rFonts w:ascii="Times New Roman" w:hAnsi="Times New Roman" w:cs="Times New Roman"/>
          <w:color w:val="000000"/>
          <w:sz w:val="24"/>
          <w:szCs w:val="24"/>
          <w:lang w:val="ru-RU"/>
        </w:rPr>
        <w:t>Далее в настоящем Положении – основные средства.</w:t>
      </w:r>
    </w:p>
    <w:p w:rsidR="00924186" w:rsidRPr="00924186" w:rsidRDefault="00924186" w:rsidP="0064052F">
      <w:pPr>
        <w:spacing w:after="0" w:line="240" w:lineRule="atLeast"/>
        <w:ind w:firstLine="284"/>
        <w:jc w:val="both"/>
        <w:rPr>
          <w:rFonts w:ascii="Times New Roman" w:hAnsi="Times New Roman" w:cs="Times New Roman"/>
          <w:color w:val="000000"/>
          <w:sz w:val="24"/>
          <w:szCs w:val="24"/>
        </w:rPr>
      </w:pPr>
      <w:r w:rsidRPr="00924186">
        <w:rPr>
          <w:rFonts w:ascii="Times New Roman" w:hAnsi="Times New Roman" w:cs="Times New Roman"/>
          <w:color w:val="000000"/>
          <w:sz w:val="24"/>
          <w:szCs w:val="24"/>
        </w:rPr>
        <w:t>1.2.</w:t>
      </w:r>
      <w:r w:rsidR="00AA3328">
        <w:rPr>
          <w:rFonts w:ascii="Times New Roman" w:hAnsi="Times New Roman" w:cs="Times New Roman"/>
          <w:color w:val="000000"/>
          <w:sz w:val="24"/>
          <w:szCs w:val="24"/>
        </w:rPr>
        <w:t xml:space="preserve"> </w:t>
      </w:r>
      <w:proofErr w:type="spellStart"/>
      <w:r w:rsidR="00AA3328">
        <w:rPr>
          <w:rFonts w:ascii="Times New Roman" w:hAnsi="Times New Roman" w:cs="Times New Roman"/>
          <w:color w:val="000000"/>
          <w:sz w:val="24"/>
          <w:szCs w:val="24"/>
        </w:rPr>
        <w:t>Положение</w:t>
      </w:r>
      <w:proofErr w:type="spellEnd"/>
      <w:r w:rsidR="00AA3328">
        <w:rPr>
          <w:rFonts w:ascii="Times New Roman" w:hAnsi="Times New Roman" w:cs="Times New Roman"/>
          <w:color w:val="000000"/>
          <w:sz w:val="24"/>
          <w:szCs w:val="24"/>
        </w:rPr>
        <w:t xml:space="preserve"> </w:t>
      </w:r>
      <w:proofErr w:type="spellStart"/>
      <w:r w:rsidR="00AA3328">
        <w:rPr>
          <w:rFonts w:ascii="Times New Roman" w:hAnsi="Times New Roman" w:cs="Times New Roman"/>
          <w:color w:val="000000"/>
          <w:sz w:val="24"/>
          <w:szCs w:val="24"/>
        </w:rPr>
        <w:t>разработано</w:t>
      </w:r>
      <w:proofErr w:type="spellEnd"/>
      <w:r w:rsidR="00AA3328">
        <w:rPr>
          <w:rFonts w:ascii="Times New Roman" w:hAnsi="Times New Roman" w:cs="Times New Roman"/>
          <w:color w:val="000000"/>
          <w:sz w:val="24"/>
          <w:szCs w:val="24"/>
        </w:rPr>
        <w:t xml:space="preserve"> </w:t>
      </w:r>
      <w:r w:rsidR="00AA3328">
        <w:rPr>
          <w:rFonts w:ascii="Times New Roman" w:hAnsi="Times New Roman" w:cs="Times New Roman"/>
          <w:color w:val="000000"/>
          <w:sz w:val="24"/>
          <w:szCs w:val="24"/>
          <w:lang w:val="ru-RU"/>
        </w:rPr>
        <w:t>на основе</w:t>
      </w:r>
      <w:r w:rsidRPr="00924186">
        <w:rPr>
          <w:rFonts w:ascii="Times New Roman" w:hAnsi="Times New Roman" w:cs="Times New Roman"/>
          <w:color w:val="000000"/>
          <w:sz w:val="24"/>
          <w:szCs w:val="24"/>
        </w:rPr>
        <w:t>:</w:t>
      </w:r>
    </w:p>
    <w:p w:rsidR="00924186" w:rsidRPr="00924186" w:rsidRDefault="00924186" w:rsidP="0064052F">
      <w:pPr>
        <w:numPr>
          <w:ilvl w:val="0"/>
          <w:numId w:val="25"/>
        </w:numPr>
        <w:spacing w:after="0" w:line="240" w:lineRule="atLeast"/>
        <w:ind w:left="0" w:right="180" w:firstLine="284"/>
        <w:contextualSpacing/>
        <w:jc w:val="both"/>
        <w:rPr>
          <w:rFonts w:ascii="Times New Roman" w:hAnsi="Times New Roman" w:cs="Times New Roman"/>
          <w:color w:val="000000"/>
          <w:sz w:val="24"/>
          <w:szCs w:val="24"/>
          <w:lang w:val="ru-RU"/>
        </w:rPr>
      </w:pPr>
      <w:r w:rsidRPr="00924186">
        <w:rPr>
          <w:rFonts w:ascii="Times New Roman" w:hAnsi="Times New Roman" w:cs="Times New Roman"/>
          <w:color w:val="000000"/>
          <w:sz w:val="24"/>
          <w:szCs w:val="24"/>
          <w:lang w:val="ru-RU"/>
        </w:rPr>
        <w:t xml:space="preserve">Постановления Правительства </w:t>
      </w:r>
      <w:r>
        <w:rPr>
          <w:rFonts w:ascii="Times New Roman" w:hAnsi="Times New Roman" w:cs="Times New Roman"/>
          <w:color w:val="000000"/>
          <w:sz w:val="24"/>
          <w:szCs w:val="24"/>
          <w:lang w:val="ru-RU"/>
        </w:rPr>
        <w:t xml:space="preserve">Российской Федерации </w:t>
      </w:r>
      <w:r w:rsidRPr="00924186">
        <w:rPr>
          <w:rFonts w:ascii="Times New Roman" w:hAnsi="Times New Roman" w:cs="Times New Roman"/>
          <w:color w:val="000000"/>
          <w:sz w:val="24"/>
          <w:szCs w:val="24"/>
          <w:lang w:val="ru-RU"/>
        </w:rPr>
        <w:t>от 14.10.2010</w:t>
      </w:r>
      <w:r w:rsidRPr="00924186">
        <w:rPr>
          <w:rFonts w:ascii="Times New Roman" w:hAnsi="Times New Roman" w:cs="Times New Roman"/>
          <w:color w:val="000000"/>
          <w:sz w:val="24"/>
          <w:szCs w:val="24"/>
        </w:rPr>
        <w:t> </w:t>
      </w:r>
      <w:r w:rsidRPr="00924186">
        <w:rPr>
          <w:rFonts w:ascii="Times New Roman" w:hAnsi="Times New Roman" w:cs="Times New Roman"/>
          <w:color w:val="000000"/>
          <w:sz w:val="24"/>
          <w:szCs w:val="24"/>
          <w:lang w:val="ru-RU"/>
        </w:rPr>
        <w:t>№ 834 «Об особенностях</w:t>
      </w:r>
      <w:r>
        <w:rPr>
          <w:rFonts w:ascii="Times New Roman" w:hAnsi="Times New Roman" w:cs="Times New Roman"/>
          <w:lang w:val="ru-RU"/>
        </w:rPr>
        <w:t xml:space="preserve"> </w:t>
      </w:r>
      <w:r w:rsidRPr="00924186">
        <w:rPr>
          <w:rFonts w:ascii="Times New Roman" w:hAnsi="Times New Roman" w:cs="Times New Roman"/>
          <w:color w:val="000000"/>
          <w:sz w:val="24"/>
          <w:szCs w:val="24"/>
          <w:lang w:val="ru-RU"/>
        </w:rPr>
        <w:t>списания федерального имущества»;</w:t>
      </w:r>
    </w:p>
    <w:p w:rsidR="00924186" w:rsidRPr="00924186" w:rsidRDefault="00924186" w:rsidP="0064052F">
      <w:pPr>
        <w:numPr>
          <w:ilvl w:val="0"/>
          <w:numId w:val="25"/>
        </w:numPr>
        <w:spacing w:after="0" w:line="240" w:lineRule="atLeast"/>
        <w:ind w:left="0" w:right="180" w:firstLine="284"/>
        <w:contextualSpacing/>
        <w:jc w:val="both"/>
        <w:rPr>
          <w:rFonts w:ascii="Times New Roman" w:hAnsi="Times New Roman" w:cs="Times New Roman"/>
          <w:color w:val="000000"/>
          <w:sz w:val="24"/>
          <w:szCs w:val="24"/>
          <w:lang w:val="ru-RU"/>
        </w:rPr>
      </w:pPr>
      <w:r w:rsidRPr="00924186">
        <w:rPr>
          <w:rFonts w:ascii="Times New Roman" w:hAnsi="Times New Roman" w:cs="Times New Roman"/>
          <w:color w:val="000000"/>
          <w:sz w:val="24"/>
          <w:szCs w:val="24"/>
          <w:lang w:val="ru-RU"/>
        </w:rPr>
        <w:t xml:space="preserve">Федерального закона </w:t>
      </w:r>
      <w:r>
        <w:rPr>
          <w:rFonts w:ascii="Times New Roman" w:hAnsi="Times New Roman" w:cs="Times New Roman"/>
          <w:color w:val="000000"/>
          <w:sz w:val="24"/>
          <w:szCs w:val="24"/>
          <w:lang w:val="ru-RU"/>
        </w:rPr>
        <w:t xml:space="preserve">Российской Федерации </w:t>
      </w:r>
      <w:r w:rsidRPr="00924186">
        <w:rPr>
          <w:rFonts w:ascii="Times New Roman" w:hAnsi="Times New Roman" w:cs="Times New Roman"/>
          <w:color w:val="000000"/>
          <w:sz w:val="24"/>
          <w:szCs w:val="24"/>
          <w:lang w:val="ru-RU"/>
        </w:rPr>
        <w:t>от 12.01.1996 № 7-ФЗ «О некоммерческих организациях»;</w:t>
      </w:r>
    </w:p>
    <w:p w:rsidR="00924186" w:rsidRPr="00924186" w:rsidRDefault="00924186" w:rsidP="0064052F">
      <w:pPr>
        <w:numPr>
          <w:ilvl w:val="0"/>
          <w:numId w:val="25"/>
        </w:numPr>
        <w:spacing w:after="0" w:line="240" w:lineRule="atLeast"/>
        <w:ind w:left="0" w:right="180" w:firstLine="284"/>
        <w:contextualSpacing/>
        <w:jc w:val="both"/>
        <w:rPr>
          <w:rFonts w:ascii="Times New Roman" w:hAnsi="Times New Roman" w:cs="Times New Roman"/>
          <w:color w:val="000000"/>
          <w:sz w:val="24"/>
          <w:szCs w:val="24"/>
          <w:lang w:val="ru-RU"/>
        </w:rPr>
      </w:pPr>
      <w:r w:rsidRPr="00924186">
        <w:rPr>
          <w:rFonts w:ascii="Times New Roman" w:hAnsi="Times New Roman" w:cs="Times New Roman"/>
          <w:color w:val="000000"/>
          <w:sz w:val="24"/>
          <w:szCs w:val="24"/>
          <w:lang w:val="ru-RU"/>
        </w:rPr>
        <w:t>Приказа Минфина от 01.12.2010</w:t>
      </w:r>
      <w:r w:rsidRPr="00924186">
        <w:rPr>
          <w:rFonts w:ascii="Times New Roman" w:hAnsi="Times New Roman" w:cs="Times New Roman"/>
          <w:color w:val="000000"/>
          <w:sz w:val="24"/>
          <w:szCs w:val="24"/>
        </w:rPr>
        <w:t> </w:t>
      </w:r>
      <w:r w:rsidRPr="00924186">
        <w:rPr>
          <w:rFonts w:ascii="Times New Roman" w:hAnsi="Times New Roman" w:cs="Times New Roman"/>
          <w:color w:val="000000"/>
          <w:sz w:val="24"/>
          <w:szCs w:val="24"/>
          <w:lang w:val="ru-RU"/>
        </w:rPr>
        <w:t>№ 157н «Об утверждении Единого плана</w:t>
      </w:r>
      <w:r w:rsidRPr="00924186">
        <w:rPr>
          <w:rFonts w:ascii="Times New Roman" w:hAnsi="Times New Roman" w:cs="Times New Roman"/>
          <w:lang w:val="ru-RU"/>
        </w:rPr>
        <w:br/>
      </w:r>
      <w:r w:rsidRPr="00924186">
        <w:rPr>
          <w:rFonts w:ascii="Times New Roman" w:hAnsi="Times New Roman" w:cs="Times New Roman"/>
          <w:color w:val="000000"/>
          <w:sz w:val="24"/>
          <w:szCs w:val="24"/>
          <w:lang w:val="ru-RU"/>
        </w:rPr>
        <w:t>счетов бухгалтерского учета для органов государственной власти (государственных органов), органов местного самоуправления, органов управления внебюджетными фондами, государственных академий наук, государственных (муниципальных) учреждений»;</w:t>
      </w:r>
    </w:p>
    <w:p w:rsidR="00924186" w:rsidRPr="00924186" w:rsidRDefault="00924186" w:rsidP="0064052F">
      <w:pPr>
        <w:numPr>
          <w:ilvl w:val="0"/>
          <w:numId w:val="25"/>
        </w:numPr>
        <w:spacing w:after="0" w:line="240" w:lineRule="atLeast"/>
        <w:ind w:left="0" w:right="180" w:firstLine="284"/>
        <w:contextualSpacing/>
        <w:jc w:val="both"/>
        <w:rPr>
          <w:rFonts w:ascii="Times New Roman" w:hAnsi="Times New Roman" w:cs="Times New Roman"/>
          <w:color w:val="000000"/>
          <w:sz w:val="24"/>
          <w:szCs w:val="24"/>
          <w:lang w:val="ru-RU"/>
        </w:rPr>
      </w:pPr>
      <w:r w:rsidRPr="00924186">
        <w:rPr>
          <w:rFonts w:ascii="Times New Roman" w:hAnsi="Times New Roman" w:cs="Times New Roman"/>
          <w:color w:val="000000"/>
          <w:sz w:val="24"/>
          <w:szCs w:val="24"/>
          <w:lang w:val="ru-RU"/>
        </w:rPr>
        <w:t>Приказа Минфина от 30.03.2015 № 52н</w:t>
      </w:r>
      <w:r w:rsidRPr="00924186">
        <w:rPr>
          <w:rFonts w:ascii="Times New Roman" w:hAnsi="Times New Roman" w:cs="Times New Roman"/>
          <w:color w:val="000000"/>
          <w:sz w:val="24"/>
          <w:szCs w:val="24"/>
        </w:rPr>
        <w:t> </w:t>
      </w:r>
      <w:r w:rsidRPr="00924186">
        <w:rPr>
          <w:rFonts w:ascii="Times New Roman" w:hAnsi="Times New Roman" w:cs="Times New Roman"/>
          <w:color w:val="000000"/>
          <w:sz w:val="24"/>
          <w:szCs w:val="24"/>
          <w:lang w:val="ru-RU"/>
        </w:rPr>
        <w:t>«Об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924186" w:rsidRPr="00924186" w:rsidRDefault="00924186" w:rsidP="0064052F">
      <w:pPr>
        <w:numPr>
          <w:ilvl w:val="0"/>
          <w:numId w:val="25"/>
        </w:numPr>
        <w:spacing w:after="0" w:line="240" w:lineRule="atLeast"/>
        <w:ind w:left="0" w:right="180" w:firstLine="284"/>
        <w:jc w:val="both"/>
        <w:rPr>
          <w:rFonts w:ascii="Times New Roman" w:hAnsi="Times New Roman" w:cs="Times New Roman"/>
          <w:color w:val="000000"/>
          <w:sz w:val="24"/>
          <w:szCs w:val="24"/>
          <w:lang w:val="ru-RU"/>
        </w:rPr>
      </w:pPr>
      <w:r w:rsidRPr="00924186">
        <w:rPr>
          <w:rFonts w:ascii="Times New Roman" w:hAnsi="Times New Roman" w:cs="Times New Roman"/>
          <w:color w:val="000000"/>
          <w:sz w:val="24"/>
          <w:szCs w:val="24"/>
          <w:lang w:val="ru-RU"/>
        </w:rPr>
        <w:t>Приказа Минфина от 15.04.2021 № 61н</w:t>
      </w:r>
      <w:r w:rsidRPr="00924186">
        <w:rPr>
          <w:rFonts w:ascii="Times New Roman" w:hAnsi="Times New Roman" w:cs="Times New Roman"/>
          <w:color w:val="000000"/>
          <w:sz w:val="24"/>
          <w:szCs w:val="24"/>
        </w:rPr>
        <w:t> </w:t>
      </w:r>
      <w:r w:rsidRPr="00924186">
        <w:rPr>
          <w:rFonts w:ascii="Times New Roman" w:hAnsi="Times New Roman" w:cs="Times New Roman"/>
          <w:color w:val="000000"/>
          <w:sz w:val="24"/>
          <w:szCs w:val="24"/>
          <w:lang w:val="ru-RU"/>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др.</w:t>
      </w:r>
    </w:p>
    <w:p w:rsidR="00924186" w:rsidRPr="0064052F" w:rsidRDefault="00924186" w:rsidP="0064052F">
      <w:pPr>
        <w:ind w:firstLine="284"/>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1.3. Списание </w:t>
      </w:r>
      <w:r w:rsidRPr="00924186">
        <w:rPr>
          <w:rFonts w:ascii="Times New Roman" w:hAnsi="Times New Roman" w:cs="Times New Roman"/>
          <w:color w:val="000000"/>
          <w:sz w:val="24"/>
          <w:szCs w:val="24"/>
          <w:lang w:val="ru-RU"/>
        </w:rPr>
        <w:t xml:space="preserve">движимого и особо ценного движимого имущества, производится в соответствии с Положением, утвержденным постановлением Правительства </w:t>
      </w:r>
      <w:r w:rsidR="0064052F">
        <w:rPr>
          <w:rFonts w:ascii="Times New Roman" w:hAnsi="Times New Roman" w:cs="Times New Roman"/>
          <w:color w:val="000000"/>
          <w:sz w:val="24"/>
          <w:szCs w:val="24"/>
          <w:lang w:val="ru-RU"/>
        </w:rPr>
        <w:t xml:space="preserve">Российской Федерации </w:t>
      </w:r>
      <w:r w:rsidRPr="00924186">
        <w:rPr>
          <w:rFonts w:ascii="Times New Roman" w:hAnsi="Times New Roman" w:cs="Times New Roman"/>
          <w:color w:val="000000"/>
          <w:sz w:val="24"/>
          <w:szCs w:val="24"/>
          <w:lang w:val="ru-RU"/>
        </w:rPr>
        <w:t>от 14.10.2010</w:t>
      </w:r>
      <w:r w:rsidRPr="00924186">
        <w:rPr>
          <w:rFonts w:ascii="Times New Roman" w:hAnsi="Times New Roman" w:cs="Times New Roman"/>
          <w:color w:val="000000"/>
          <w:sz w:val="24"/>
          <w:szCs w:val="24"/>
        </w:rPr>
        <w:t> </w:t>
      </w:r>
      <w:r w:rsidRPr="00924186">
        <w:rPr>
          <w:rFonts w:ascii="Times New Roman" w:hAnsi="Times New Roman" w:cs="Times New Roman"/>
          <w:color w:val="000000"/>
          <w:sz w:val="24"/>
          <w:szCs w:val="24"/>
          <w:lang w:val="ru-RU"/>
        </w:rPr>
        <w:t>№ 834.</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b/>
          <w:bCs/>
          <w:color w:val="000000"/>
          <w:sz w:val="24"/>
          <w:szCs w:val="24"/>
          <w:lang w:val="ru-RU"/>
        </w:rPr>
        <w:t>2. Порядок списания основных средств</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2.1. Решение о списании основных средств принимается, если имущество непригодно для дальнейшего использования по назначению по причине:</w:t>
      </w:r>
    </w:p>
    <w:p w:rsidR="00924186" w:rsidRPr="0064052F" w:rsidRDefault="00924186" w:rsidP="0064052F">
      <w:pPr>
        <w:numPr>
          <w:ilvl w:val="0"/>
          <w:numId w:val="26"/>
        </w:numPr>
        <w:spacing w:after="0" w:line="240" w:lineRule="atLeast"/>
        <w:ind w:left="0" w:right="180" w:firstLine="284"/>
        <w:contextualSpacing/>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физического или морального износа, в том числе</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вследствие полной или частичной утраты потребительских свойств;</w:t>
      </w:r>
    </w:p>
    <w:p w:rsidR="00924186" w:rsidRPr="0064052F" w:rsidRDefault="00924186" w:rsidP="0064052F">
      <w:pPr>
        <w:numPr>
          <w:ilvl w:val="0"/>
          <w:numId w:val="26"/>
        </w:numPr>
        <w:spacing w:after="0" w:line="240" w:lineRule="atLeast"/>
        <w:ind w:left="0" w:right="180" w:firstLine="284"/>
        <w:contextualSpacing/>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недостачи или порчи, выявленных при инвентаризации;</w:t>
      </w:r>
    </w:p>
    <w:p w:rsidR="00924186" w:rsidRPr="0064052F" w:rsidRDefault="0064052F" w:rsidP="0064052F">
      <w:pPr>
        <w:numPr>
          <w:ilvl w:val="0"/>
          <w:numId w:val="26"/>
        </w:numPr>
        <w:spacing w:after="0" w:line="240" w:lineRule="atLeast"/>
        <w:ind w:left="0" w:right="180" w:firstLine="284"/>
        <w:jc w:val="both"/>
        <w:rPr>
          <w:rFonts w:ascii="Times New Roman" w:hAnsi="Times New Roman" w:cs="Times New Roman"/>
          <w:color w:val="000000"/>
          <w:sz w:val="24"/>
          <w:szCs w:val="24"/>
        </w:rPr>
      </w:pPr>
      <w:r>
        <w:rPr>
          <w:rFonts w:ascii="Times New Roman" w:hAnsi="Times New Roman" w:cs="Times New Roman"/>
          <w:color w:val="000000"/>
          <w:sz w:val="24"/>
          <w:szCs w:val="24"/>
        </w:rPr>
        <w:t>других случа</w:t>
      </w:r>
      <w:r>
        <w:rPr>
          <w:rFonts w:ascii="Times New Roman" w:hAnsi="Times New Roman" w:cs="Times New Roman"/>
          <w:color w:val="000000"/>
          <w:sz w:val="24"/>
          <w:szCs w:val="24"/>
          <w:lang w:val="ru-RU"/>
        </w:rPr>
        <w:t>ях</w:t>
      </w:r>
      <w:r w:rsidR="00924186" w:rsidRPr="0064052F">
        <w:rPr>
          <w:rFonts w:ascii="Times New Roman" w:hAnsi="Times New Roman" w:cs="Times New Roman"/>
          <w:color w:val="000000"/>
          <w:sz w:val="24"/>
          <w:szCs w:val="24"/>
        </w:rPr>
        <w:t>, предусмотренных законодательством.</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Списание по данным основаниям производится только в тех случаях, когда восстановление имущества невозможно или экономически нецелесообразно.</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Истечение срока полезного использования основного средства или начисление по нему амортизации в размере 100 процентов не является основанием для его списания, если по техническому состоянию или после проведения ремонта оно может быть использовано по своему прямому назначению:</w:t>
      </w:r>
    </w:p>
    <w:p w:rsidR="00924186" w:rsidRPr="0064052F" w:rsidRDefault="00924186" w:rsidP="0064052F">
      <w:pPr>
        <w:numPr>
          <w:ilvl w:val="0"/>
          <w:numId w:val="27"/>
        </w:numPr>
        <w:spacing w:after="0" w:line="240" w:lineRule="atLeast"/>
        <w:ind w:left="780" w:right="180"/>
        <w:contextualSpacing/>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lastRenderedPageBreak/>
        <w:t>при передаче в установленном порядке для использования другим организациям;</w:t>
      </w:r>
    </w:p>
    <w:p w:rsidR="00924186" w:rsidRPr="0064052F" w:rsidRDefault="00924186" w:rsidP="0064052F">
      <w:pPr>
        <w:numPr>
          <w:ilvl w:val="0"/>
          <w:numId w:val="27"/>
        </w:numPr>
        <w:spacing w:after="0" w:line="240" w:lineRule="atLeast"/>
        <w:ind w:left="780" w:right="180"/>
        <w:jc w:val="both"/>
        <w:rPr>
          <w:rFonts w:ascii="Times New Roman" w:hAnsi="Times New Roman" w:cs="Times New Roman"/>
          <w:color w:val="000000"/>
          <w:sz w:val="24"/>
          <w:szCs w:val="24"/>
        </w:rPr>
      </w:pPr>
      <w:r w:rsidRPr="0064052F">
        <w:rPr>
          <w:rFonts w:ascii="Times New Roman" w:hAnsi="Times New Roman" w:cs="Times New Roman"/>
          <w:color w:val="000000"/>
          <w:sz w:val="24"/>
          <w:szCs w:val="24"/>
        </w:rPr>
        <w:t>при реализации.</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2.2. Решение о непригодности основных средств принимает</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 xml:space="preserve">комиссия по поступлению и выбытию активов назначенная </w:t>
      </w:r>
      <w:r w:rsidR="0064052F">
        <w:rPr>
          <w:rFonts w:ascii="Times New Roman" w:hAnsi="Times New Roman" w:cs="Times New Roman"/>
          <w:color w:val="000000"/>
          <w:sz w:val="24"/>
          <w:szCs w:val="24"/>
          <w:lang w:val="ru-RU"/>
        </w:rPr>
        <w:t>Главой администрации поселения</w:t>
      </w:r>
      <w:r w:rsidRPr="0064052F">
        <w:rPr>
          <w:rFonts w:ascii="Times New Roman" w:hAnsi="Times New Roman" w:cs="Times New Roman"/>
          <w:color w:val="000000"/>
          <w:sz w:val="24"/>
          <w:szCs w:val="24"/>
          <w:lang w:val="ru-RU"/>
        </w:rPr>
        <w:t xml:space="preserve"> (далее –комиссия). В случае необходимости могут быть приглашены независимые эксперты и представители специализированных организаций.</w:t>
      </w:r>
    </w:p>
    <w:p w:rsidR="00924186" w:rsidRPr="0064052F" w:rsidRDefault="00924186" w:rsidP="0064052F">
      <w:pPr>
        <w:spacing w:after="0" w:line="240" w:lineRule="atLeast"/>
        <w:ind w:firstLine="284"/>
        <w:jc w:val="both"/>
        <w:rPr>
          <w:rFonts w:ascii="Times New Roman" w:hAnsi="Times New Roman" w:cs="Times New Roman"/>
          <w:sz w:val="24"/>
          <w:szCs w:val="24"/>
        </w:rPr>
      </w:pPr>
      <w:r w:rsidRPr="0064052F">
        <w:rPr>
          <w:rFonts w:ascii="Times New Roman" w:hAnsi="Times New Roman" w:cs="Times New Roman"/>
          <w:sz w:val="24"/>
          <w:szCs w:val="24"/>
        </w:rPr>
        <w:t>2.3. Комиссия:</w:t>
      </w:r>
    </w:p>
    <w:p w:rsidR="00924186" w:rsidRPr="0064052F" w:rsidRDefault="00924186" w:rsidP="0064052F">
      <w:pPr>
        <w:numPr>
          <w:ilvl w:val="0"/>
          <w:numId w:val="28"/>
        </w:numPr>
        <w:spacing w:after="0" w:line="240" w:lineRule="atLeast"/>
        <w:ind w:left="0" w:right="180" w:firstLine="284"/>
        <w:contextualSpacing/>
        <w:jc w:val="both"/>
        <w:rPr>
          <w:rFonts w:ascii="Times New Roman" w:hAnsi="Times New Roman" w:cs="Times New Roman"/>
          <w:sz w:val="24"/>
          <w:szCs w:val="24"/>
          <w:lang w:val="ru-RU"/>
        </w:rPr>
      </w:pPr>
      <w:r w:rsidRPr="0064052F">
        <w:rPr>
          <w:rFonts w:ascii="Times New Roman" w:hAnsi="Times New Roman" w:cs="Times New Roman"/>
          <w:sz w:val="24"/>
          <w:szCs w:val="24"/>
          <w:lang w:val="ru-RU"/>
        </w:rPr>
        <w:t>проводит осмотр объекта, подлежащего списанию, используя необходимую</w:t>
      </w:r>
      <w:r w:rsidRPr="0064052F">
        <w:rPr>
          <w:rFonts w:ascii="Times New Roman" w:hAnsi="Times New Roman" w:cs="Times New Roman"/>
          <w:lang w:val="ru-RU"/>
        </w:rPr>
        <w:br/>
      </w:r>
      <w:r w:rsidRPr="0064052F">
        <w:rPr>
          <w:rFonts w:ascii="Times New Roman" w:hAnsi="Times New Roman" w:cs="Times New Roman"/>
          <w:sz w:val="24"/>
          <w:szCs w:val="24"/>
          <w:lang w:val="ru-RU"/>
        </w:rPr>
        <w:t>техническую документацию, данные бухгалтерского учета, а в случае необходимости экспертное заключение (дефектный акт), составленный специализированной организацией, обслуживающей технологическое оборудование либо технические средства;</w:t>
      </w:r>
    </w:p>
    <w:p w:rsidR="00924186" w:rsidRPr="0064052F" w:rsidRDefault="00924186" w:rsidP="0064052F">
      <w:pPr>
        <w:numPr>
          <w:ilvl w:val="0"/>
          <w:numId w:val="28"/>
        </w:numPr>
        <w:spacing w:after="0" w:line="240" w:lineRule="atLeast"/>
        <w:ind w:left="0" w:right="180" w:firstLine="284"/>
        <w:contextualSpacing/>
        <w:jc w:val="both"/>
        <w:rPr>
          <w:rFonts w:ascii="Times New Roman" w:hAnsi="Times New Roman" w:cs="Times New Roman"/>
          <w:sz w:val="24"/>
          <w:szCs w:val="24"/>
          <w:lang w:val="ru-RU"/>
        </w:rPr>
      </w:pPr>
      <w:r w:rsidRPr="0064052F">
        <w:rPr>
          <w:rFonts w:ascii="Times New Roman" w:hAnsi="Times New Roman" w:cs="Times New Roman"/>
          <w:sz w:val="24"/>
          <w:szCs w:val="24"/>
          <w:lang w:val="ru-RU"/>
        </w:rPr>
        <w:t>устанавливает причины списания основных средств;</w:t>
      </w:r>
    </w:p>
    <w:p w:rsidR="00924186" w:rsidRPr="0064052F" w:rsidRDefault="00924186" w:rsidP="0064052F">
      <w:pPr>
        <w:numPr>
          <w:ilvl w:val="0"/>
          <w:numId w:val="28"/>
        </w:numPr>
        <w:spacing w:after="0" w:line="240" w:lineRule="atLeast"/>
        <w:ind w:left="0" w:right="180" w:firstLine="284"/>
        <w:contextualSpacing/>
        <w:jc w:val="both"/>
        <w:rPr>
          <w:rFonts w:ascii="Times New Roman" w:hAnsi="Times New Roman" w:cs="Times New Roman"/>
          <w:sz w:val="24"/>
          <w:szCs w:val="24"/>
          <w:lang w:val="ru-RU"/>
        </w:rPr>
      </w:pPr>
      <w:r w:rsidRPr="0064052F">
        <w:rPr>
          <w:rFonts w:ascii="Times New Roman" w:hAnsi="Times New Roman" w:cs="Times New Roman"/>
          <w:sz w:val="24"/>
          <w:szCs w:val="24"/>
          <w:lang w:val="ru-RU"/>
        </w:rPr>
        <w:t>при необходимости выявляет лиц, по вине которых произошло преждевременное выбытие основных средств из эксплуатации, вносит предложения о привлечении этих лиц к ответственности, установленной действующим законодательством;</w:t>
      </w:r>
    </w:p>
    <w:p w:rsidR="00924186" w:rsidRPr="0064052F" w:rsidRDefault="00924186" w:rsidP="0064052F">
      <w:pPr>
        <w:numPr>
          <w:ilvl w:val="0"/>
          <w:numId w:val="28"/>
        </w:numPr>
        <w:spacing w:after="0" w:line="240" w:lineRule="atLeast"/>
        <w:ind w:left="0" w:right="180" w:firstLine="284"/>
        <w:contextualSpacing/>
        <w:jc w:val="both"/>
        <w:rPr>
          <w:rFonts w:ascii="Times New Roman" w:hAnsi="Times New Roman" w:cs="Times New Roman"/>
          <w:sz w:val="24"/>
          <w:szCs w:val="24"/>
          <w:lang w:val="ru-RU"/>
        </w:rPr>
      </w:pPr>
      <w:r w:rsidRPr="0064052F">
        <w:rPr>
          <w:rFonts w:ascii="Times New Roman" w:hAnsi="Times New Roman" w:cs="Times New Roman"/>
          <w:sz w:val="24"/>
          <w:szCs w:val="24"/>
          <w:lang w:val="ru-RU"/>
        </w:rPr>
        <w:t>определяет возможность использования отдельных узлов, деталей, материалов списываемого объекта;</w:t>
      </w:r>
    </w:p>
    <w:p w:rsidR="00924186" w:rsidRPr="0064052F" w:rsidRDefault="00924186" w:rsidP="0064052F">
      <w:pPr>
        <w:numPr>
          <w:ilvl w:val="0"/>
          <w:numId w:val="28"/>
        </w:numPr>
        <w:spacing w:after="0" w:line="240" w:lineRule="atLeast"/>
        <w:ind w:left="0" w:right="180" w:firstLine="284"/>
        <w:jc w:val="both"/>
        <w:rPr>
          <w:rFonts w:ascii="Times New Roman" w:hAnsi="Times New Roman" w:cs="Times New Roman"/>
          <w:sz w:val="24"/>
          <w:szCs w:val="24"/>
          <w:lang w:val="ru-RU"/>
        </w:rPr>
      </w:pPr>
      <w:r w:rsidRPr="0064052F">
        <w:rPr>
          <w:rFonts w:ascii="Times New Roman" w:hAnsi="Times New Roman" w:cs="Times New Roman"/>
          <w:sz w:val="24"/>
          <w:szCs w:val="24"/>
          <w:lang w:val="ru-RU"/>
        </w:rPr>
        <w:t>осуществляет контроль за изъятием из состава списываемого имущества годных для дальнейшего использования узлов, деталей, материалов, контролирует их оприходование в установленном порядке по оценке, исходя из текущей рыночной стоимости.</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2.4. Если по результатам инвентаризации выявлено имущество, не соответствующее критериям активов, комиссия по поступлению и выбытию активов</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составляет</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решение о признании основного средства не соответствующим критериям актива (ф. 0510440).</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Если объекта фактически нет, комиссия учреждения оформляет акт о списании основных средств по унифицированной форме. Решение</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(ф. 0510440) не оформляется.</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2.5. Если в</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решении (ф. 0510440)</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указана резолюция комиссии</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 xml:space="preserve">списать объект, то после утверждения этого решения </w:t>
      </w:r>
      <w:r w:rsidR="0064052F">
        <w:rPr>
          <w:rFonts w:ascii="Times New Roman" w:hAnsi="Times New Roman" w:cs="Times New Roman"/>
          <w:color w:val="000000"/>
          <w:sz w:val="24"/>
          <w:szCs w:val="24"/>
          <w:lang w:val="ru-RU"/>
        </w:rPr>
        <w:t>Главой администрации Гарнизонного сельского поселения</w:t>
      </w:r>
      <w:r w:rsidRPr="0064052F">
        <w:rPr>
          <w:rFonts w:ascii="Times New Roman" w:hAnsi="Times New Roman" w:cs="Times New Roman"/>
          <w:color w:val="000000"/>
          <w:sz w:val="24"/>
          <w:szCs w:val="24"/>
          <w:lang w:val="ru-RU"/>
        </w:rPr>
        <w:t>,</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комиссия</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сразу формирует</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акт о списании основного средства по унифицированной форме.</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 xml:space="preserve">Акт о списании подписывается Комиссией и утверждается </w:t>
      </w:r>
      <w:r w:rsidR="0064052F">
        <w:rPr>
          <w:rFonts w:ascii="Times New Roman" w:hAnsi="Times New Roman" w:cs="Times New Roman"/>
          <w:color w:val="000000"/>
          <w:sz w:val="24"/>
          <w:szCs w:val="24"/>
          <w:lang w:val="ru-RU"/>
        </w:rPr>
        <w:t>Главой администрации поселения</w:t>
      </w:r>
      <w:r w:rsidRPr="0064052F">
        <w:rPr>
          <w:rFonts w:ascii="Times New Roman" w:hAnsi="Times New Roman" w:cs="Times New Roman"/>
          <w:color w:val="000000"/>
          <w:sz w:val="24"/>
          <w:szCs w:val="24"/>
          <w:lang w:val="ru-RU"/>
        </w:rPr>
        <w:t>.</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2.6. Не дожидаясь утверждения Актов о списании,</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объект, по которому приняли решение о прекращении признания активом, спис</w:t>
      </w:r>
      <w:r w:rsidR="0064052F">
        <w:rPr>
          <w:rFonts w:ascii="Times New Roman" w:hAnsi="Times New Roman" w:cs="Times New Roman"/>
          <w:color w:val="000000"/>
          <w:sz w:val="24"/>
          <w:szCs w:val="24"/>
          <w:lang w:val="ru-RU"/>
        </w:rPr>
        <w:t>ы</w:t>
      </w:r>
      <w:r w:rsidRPr="0064052F">
        <w:rPr>
          <w:rFonts w:ascii="Times New Roman" w:hAnsi="Times New Roman" w:cs="Times New Roman"/>
          <w:color w:val="000000"/>
          <w:sz w:val="24"/>
          <w:szCs w:val="24"/>
          <w:lang w:val="ru-RU"/>
        </w:rPr>
        <w:t>вается на забалансовый счет 02. Основание –</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Решение (ф. 0510440).</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2.7. После утверждения акта о списании реализуются мероприятия, предусмотренные в акте: разборка, демонтаж, уничтожение, утилизация</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основных средств. Реализация таких мероприятий осуществляется комиссией</w:t>
      </w:r>
      <w:r w:rsidRPr="0064052F">
        <w:rPr>
          <w:rFonts w:ascii="Times New Roman" w:hAnsi="Times New Roman" w:cs="Times New Roman"/>
          <w:color w:val="000000"/>
          <w:sz w:val="24"/>
          <w:szCs w:val="24"/>
        </w:rPr>
        <w:t> </w:t>
      </w:r>
      <w:r w:rsidR="0064052F">
        <w:rPr>
          <w:rFonts w:ascii="Times New Roman" w:hAnsi="Times New Roman" w:cs="Times New Roman"/>
          <w:color w:val="000000"/>
          <w:sz w:val="24"/>
          <w:szCs w:val="24"/>
          <w:lang w:val="ru-RU"/>
        </w:rPr>
        <w:t>Администрации Гарнизонного сельского поселения</w:t>
      </w:r>
      <w:r w:rsidRPr="0064052F">
        <w:rPr>
          <w:rFonts w:ascii="Times New Roman" w:hAnsi="Times New Roman" w:cs="Times New Roman"/>
          <w:color w:val="000000"/>
          <w:sz w:val="24"/>
          <w:szCs w:val="24"/>
          <w:lang w:val="ru-RU"/>
        </w:rPr>
        <w:t xml:space="preserve"> самостоятельно либо с привлечением сторонних организаций на основании заключенного договора.</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По результатам утилизации комиссия по поступлению и выбытию активов оформляет</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акт об утилизации (ф. 0510435).</w:t>
      </w:r>
      <w:r w:rsidRPr="0064052F">
        <w:rPr>
          <w:rFonts w:ascii="Times New Roman" w:hAnsi="Times New Roman" w:cs="Times New Roman"/>
          <w:color w:val="000000"/>
          <w:sz w:val="24"/>
          <w:szCs w:val="24"/>
        </w:rPr>
        <w:t> </w:t>
      </w:r>
      <w:r w:rsidRPr="0064052F">
        <w:rPr>
          <w:rFonts w:ascii="Times New Roman" w:hAnsi="Times New Roman" w:cs="Times New Roman"/>
          <w:color w:val="000000"/>
          <w:sz w:val="24"/>
          <w:szCs w:val="24"/>
          <w:lang w:val="ru-RU"/>
        </w:rPr>
        <w:t>На основании акта об утилизации отражается выбытие основного средства с забалансового счета 02.</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b/>
          <w:bCs/>
          <w:color w:val="000000"/>
          <w:sz w:val="24"/>
          <w:szCs w:val="24"/>
          <w:lang w:val="ru-RU"/>
        </w:rPr>
        <w:t>3. Особенности списания сложной бытовой техники, оргтехники и бытовой</w:t>
      </w:r>
      <w:r w:rsidRPr="0064052F">
        <w:rPr>
          <w:rFonts w:ascii="Times New Roman" w:hAnsi="Times New Roman" w:cs="Times New Roman"/>
          <w:lang w:val="ru-RU"/>
        </w:rPr>
        <w:br/>
      </w:r>
      <w:r w:rsidRPr="0064052F">
        <w:rPr>
          <w:rFonts w:ascii="Times New Roman" w:hAnsi="Times New Roman" w:cs="Times New Roman"/>
          <w:b/>
          <w:bCs/>
          <w:color w:val="000000"/>
          <w:sz w:val="24"/>
          <w:szCs w:val="24"/>
          <w:lang w:val="ru-RU"/>
        </w:rPr>
        <w:t>радиоэлектронной аппаратуры</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При списании сложной бытовой техники, оргтехники, электронно-вычислительной техники и бытовой радиоэлектронной аппаратуры к акту на списание прикладывается заключение о техническом состоянии объекта (дефектный акт).</w:t>
      </w:r>
    </w:p>
    <w:p w:rsidR="00924186" w:rsidRPr="0064052F" w:rsidRDefault="00924186" w:rsidP="0064052F">
      <w:pPr>
        <w:spacing w:after="0" w:line="240" w:lineRule="atLeast"/>
        <w:ind w:firstLine="284"/>
        <w:jc w:val="both"/>
        <w:rPr>
          <w:rFonts w:ascii="Times New Roman" w:hAnsi="Times New Roman" w:cs="Times New Roman"/>
          <w:color w:val="000000"/>
          <w:sz w:val="24"/>
          <w:szCs w:val="24"/>
          <w:lang w:val="ru-RU"/>
        </w:rPr>
      </w:pPr>
      <w:r w:rsidRPr="0064052F">
        <w:rPr>
          <w:rFonts w:ascii="Times New Roman" w:hAnsi="Times New Roman" w:cs="Times New Roman"/>
          <w:color w:val="000000"/>
          <w:sz w:val="24"/>
          <w:szCs w:val="24"/>
          <w:lang w:val="ru-RU"/>
        </w:rPr>
        <w:t>Дефектный акт составляется специалистами специализированных организаций, оказывающих услуги по ремонту и обслуживанию соответствующего оборудования. Заключение о техническом состоянии должно содержать следующие реквизиты: дату проведения осмотра, подробное описание объекта с указанием его заводского и (или) инвентарного номера, наименование балансодержателя объекта, реквизиты организации, выдавшей техническое заключение.</w:t>
      </w:r>
    </w:p>
    <w:p w:rsidR="00924186" w:rsidRPr="00217630" w:rsidRDefault="00924186" w:rsidP="00217630">
      <w:pPr>
        <w:spacing w:after="0" w:line="240" w:lineRule="atLeast"/>
        <w:ind w:firstLine="284"/>
        <w:jc w:val="both"/>
        <w:rPr>
          <w:rFonts w:ascii="Times New Roman" w:hAnsi="Times New Roman" w:cs="Times New Roman"/>
          <w:color w:val="000000"/>
          <w:sz w:val="24"/>
          <w:szCs w:val="24"/>
          <w:lang w:val="ru-RU"/>
        </w:rPr>
      </w:pPr>
    </w:p>
    <w:p w:rsidR="00924186" w:rsidRPr="00217630" w:rsidRDefault="00924186" w:rsidP="00217630">
      <w:pPr>
        <w:spacing w:after="0" w:line="240" w:lineRule="atLeast"/>
        <w:ind w:firstLine="284"/>
        <w:jc w:val="both"/>
        <w:rPr>
          <w:rFonts w:ascii="Times New Roman" w:hAnsi="Times New Roman" w:cs="Times New Roman"/>
          <w:color w:val="000000"/>
          <w:sz w:val="24"/>
          <w:szCs w:val="24"/>
          <w:lang w:val="ru-RU"/>
        </w:rPr>
      </w:pPr>
      <w:r w:rsidRPr="00217630">
        <w:rPr>
          <w:rFonts w:ascii="Times New Roman" w:hAnsi="Times New Roman" w:cs="Times New Roman"/>
          <w:b/>
          <w:bCs/>
          <w:color w:val="000000"/>
          <w:sz w:val="24"/>
          <w:szCs w:val="24"/>
          <w:lang w:val="ru-RU"/>
        </w:rPr>
        <w:lastRenderedPageBreak/>
        <w:t>4. Передача основных средств другим учреждениям и их реализация</w:t>
      </w:r>
    </w:p>
    <w:p w:rsidR="00924186" w:rsidRPr="00217630" w:rsidRDefault="00924186" w:rsidP="00217630">
      <w:pPr>
        <w:spacing w:after="0" w:line="240" w:lineRule="atLeast"/>
        <w:ind w:firstLine="284"/>
        <w:jc w:val="both"/>
        <w:rPr>
          <w:rFonts w:ascii="Times New Roman" w:hAnsi="Times New Roman" w:cs="Times New Roman"/>
          <w:color w:val="000000"/>
          <w:sz w:val="24"/>
          <w:szCs w:val="24"/>
          <w:lang w:val="ru-RU"/>
        </w:rPr>
      </w:pPr>
      <w:r w:rsidRPr="00217630">
        <w:rPr>
          <w:rFonts w:ascii="Times New Roman" w:hAnsi="Times New Roman" w:cs="Times New Roman"/>
          <w:color w:val="000000"/>
          <w:sz w:val="24"/>
          <w:szCs w:val="24"/>
          <w:lang w:val="ru-RU"/>
        </w:rPr>
        <w:t xml:space="preserve">Предложение о передаче основных средств, которые ранее были признаны не активом, другим организациям или их реализации делает комиссия </w:t>
      </w:r>
      <w:r w:rsidR="00217630">
        <w:rPr>
          <w:rFonts w:ascii="Times New Roman" w:hAnsi="Times New Roman" w:cs="Times New Roman"/>
          <w:color w:val="000000"/>
          <w:sz w:val="24"/>
          <w:szCs w:val="24"/>
          <w:lang w:val="ru-RU"/>
        </w:rPr>
        <w:t>Администрации Гарнизонного сельского поселения</w:t>
      </w:r>
      <w:r w:rsidRPr="00217630">
        <w:rPr>
          <w:rFonts w:ascii="Times New Roman" w:hAnsi="Times New Roman" w:cs="Times New Roman"/>
          <w:color w:val="000000"/>
          <w:sz w:val="24"/>
          <w:szCs w:val="24"/>
          <w:lang w:val="ru-RU"/>
        </w:rPr>
        <w:t xml:space="preserve"> по поступлению и выбытию активов в решении (ф. 0510440). Решение (ф. 0510440) с резолюцией комиссии утверждает </w:t>
      </w:r>
      <w:r w:rsidR="00217630">
        <w:rPr>
          <w:rFonts w:ascii="Times New Roman" w:hAnsi="Times New Roman" w:cs="Times New Roman"/>
          <w:color w:val="000000"/>
          <w:sz w:val="24"/>
          <w:szCs w:val="24"/>
          <w:lang w:val="ru-RU"/>
        </w:rPr>
        <w:t>Глава Администрации поселения</w:t>
      </w:r>
      <w:r w:rsidRPr="00217630">
        <w:rPr>
          <w:rFonts w:ascii="Times New Roman" w:hAnsi="Times New Roman" w:cs="Times New Roman"/>
          <w:color w:val="000000"/>
          <w:sz w:val="24"/>
          <w:szCs w:val="24"/>
          <w:lang w:val="ru-RU"/>
        </w:rPr>
        <w:t>.</w:t>
      </w:r>
    </w:p>
    <w:p w:rsidR="00924186" w:rsidRPr="00217630" w:rsidRDefault="00924186" w:rsidP="00217630">
      <w:pPr>
        <w:spacing w:after="0" w:line="240" w:lineRule="atLeast"/>
        <w:ind w:firstLine="284"/>
        <w:jc w:val="both"/>
        <w:rPr>
          <w:rFonts w:ascii="Times New Roman" w:hAnsi="Times New Roman" w:cs="Times New Roman"/>
          <w:color w:val="000000"/>
          <w:sz w:val="24"/>
          <w:szCs w:val="24"/>
          <w:lang w:val="ru-RU"/>
        </w:rPr>
      </w:pPr>
      <w:r w:rsidRPr="00217630">
        <w:rPr>
          <w:rFonts w:ascii="Times New Roman" w:hAnsi="Times New Roman" w:cs="Times New Roman"/>
          <w:color w:val="000000"/>
          <w:sz w:val="24"/>
          <w:szCs w:val="24"/>
          <w:lang w:val="ru-RU"/>
        </w:rPr>
        <w:t xml:space="preserve">Решение о передаче или реализации принимается в том случае, если планируемое к передаче (реализации) имущество не используется </w:t>
      </w:r>
      <w:r w:rsidR="00217630">
        <w:rPr>
          <w:rFonts w:ascii="Times New Roman" w:hAnsi="Times New Roman" w:cs="Times New Roman"/>
          <w:color w:val="000000"/>
          <w:sz w:val="24"/>
          <w:szCs w:val="24"/>
          <w:lang w:val="ru-RU"/>
        </w:rPr>
        <w:t>Администрацией Гарнизонного сельского поселения</w:t>
      </w:r>
      <w:r w:rsidRPr="00217630">
        <w:rPr>
          <w:rFonts w:ascii="Times New Roman" w:hAnsi="Times New Roman" w:cs="Times New Roman"/>
          <w:color w:val="000000"/>
          <w:sz w:val="24"/>
          <w:szCs w:val="24"/>
        </w:rPr>
        <w:t> </w:t>
      </w:r>
      <w:r w:rsidRPr="00217630">
        <w:rPr>
          <w:rFonts w:ascii="Times New Roman" w:hAnsi="Times New Roman" w:cs="Times New Roman"/>
          <w:color w:val="000000"/>
          <w:sz w:val="24"/>
          <w:szCs w:val="24"/>
          <w:lang w:val="ru-RU"/>
        </w:rPr>
        <w:t>по назначению и</w:t>
      </w:r>
      <w:r w:rsidR="00217630">
        <w:rPr>
          <w:rFonts w:ascii="Times New Roman" w:hAnsi="Times New Roman" w:cs="Times New Roman"/>
          <w:color w:val="000000"/>
          <w:sz w:val="24"/>
          <w:szCs w:val="24"/>
          <w:lang w:val="ru-RU"/>
        </w:rPr>
        <w:t xml:space="preserve"> не приносит экономического эффекта</w:t>
      </w:r>
      <w:r w:rsidRPr="00217630">
        <w:rPr>
          <w:rFonts w:ascii="Times New Roman" w:hAnsi="Times New Roman" w:cs="Times New Roman"/>
          <w:color w:val="000000"/>
          <w:sz w:val="24"/>
          <w:szCs w:val="24"/>
          <w:lang w:val="ru-RU"/>
        </w:rPr>
        <w:t>.</w:t>
      </w:r>
    </w:p>
    <w:p w:rsidR="00924186" w:rsidRPr="00202DCA" w:rsidRDefault="00924186" w:rsidP="00202DCA">
      <w:pPr>
        <w:spacing w:after="0" w:line="240" w:lineRule="atLeast"/>
        <w:ind w:firstLine="284"/>
        <w:jc w:val="both"/>
        <w:rPr>
          <w:rFonts w:ascii="Times New Roman" w:hAnsi="Times New Roman" w:cs="Times New Roman"/>
          <w:color w:val="000000"/>
          <w:sz w:val="24"/>
          <w:szCs w:val="24"/>
          <w:lang w:val="ru-RU"/>
        </w:rPr>
      </w:pPr>
    </w:p>
    <w:p w:rsidR="00924186" w:rsidRPr="00202DCA" w:rsidRDefault="00924186" w:rsidP="00202DCA">
      <w:pPr>
        <w:spacing w:after="0" w:line="240" w:lineRule="atLeast"/>
        <w:ind w:firstLine="284"/>
        <w:jc w:val="both"/>
        <w:rPr>
          <w:rFonts w:ascii="Times New Roman" w:hAnsi="Times New Roman" w:cs="Times New Roman"/>
          <w:color w:val="000000"/>
          <w:sz w:val="24"/>
          <w:szCs w:val="24"/>
          <w:lang w:val="ru-RU"/>
        </w:rPr>
      </w:pPr>
      <w:r w:rsidRPr="00202DCA">
        <w:rPr>
          <w:rFonts w:ascii="Times New Roman" w:hAnsi="Times New Roman" w:cs="Times New Roman"/>
          <w:b/>
          <w:bCs/>
          <w:color w:val="000000"/>
          <w:sz w:val="24"/>
          <w:szCs w:val="24"/>
          <w:lang w:val="ru-RU"/>
        </w:rPr>
        <w:t>5. Заключительные положения</w:t>
      </w:r>
    </w:p>
    <w:p w:rsidR="00924186" w:rsidRPr="00202DCA" w:rsidRDefault="00924186" w:rsidP="00202DCA">
      <w:pPr>
        <w:spacing w:after="0" w:line="240" w:lineRule="atLeast"/>
        <w:ind w:firstLine="284"/>
        <w:jc w:val="both"/>
        <w:rPr>
          <w:rFonts w:ascii="Times New Roman" w:hAnsi="Times New Roman" w:cs="Times New Roman"/>
          <w:color w:val="000000"/>
          <w:sz w:val="24"/>
          <w:szCs w:val="24"/>
          <w:lang w:val="ru-RU"/>
        </w:rPr>
      </w:pPr>
      <w:r w:rsidRPr="00202DCA">
        <w:rPr>
          <w:rFonts w:ascii="Times New Roman" w:hAnsi="Times New Roman" w:cs="Times New Roman"/>
          <w:color w:val="000000"/>
          <w:sz w:val="24"/>
          <w:szCs w:val="24"/>
          <w:lang w:val="ru-RU"/>
        </w:rPr>
        <w:t>5.1. Ответственность за организацию утилизации списанного имущества возлагается на</w:t>
      </w:r>
      <w:r w:rsidRPr="00202DCA">
        <w:rPr>
          <w:rFonts w:ascii="Times New Roman" w:hAnsi="Times New Roman" w:cs="Times New Roman"/>
          <w:color w:val="000000"/>
          <w:sz w:val="24"/>
          <w:szCs w:val="24"/>
        </w:rPr>
        <w:t> </w:t>
      </w:r>
      <w:r w:rsidRPr="00202DCA">
        <w:rPr>
          <w:rFonts w:ascii="Times New Roman" w:hAnsi="Times New Roman" w:cs="Times New Roman"/>
          <w:color w:val="000000"/>
          <w:sz w:val="24"/>
          <w:szCs w:val="24"/>
          <w:lang w:val="ru-RU"/>
        </w:rPr>
        <w:t xml:space="preserve">заместителя </w:t>
      </w:r>
      <w:r w:rsidR="00202DCA">
        <w:rPr>
          <w:rFonts w:ascii="Times New Roman" w:hAnsi="Times New Roman" w:cs="Times New Roman"/>
          <w:color w:val="000000"/>
          <w:sz w:val="24"/>
          <w:szCs w:val="24"/>
          <w:lang w:val="ru-RU"/>
        </w:rPr>
        <w:t>Главы Администрации Гарнизонного сельского поселения</w:t>
      </w:r>
      <w:r w:rsidRPr="00202DCA">
        <w:rPr>
          <w:rFonts w:ascii="Times New Roman" w:hAnsi="Times New Roman" w:cs="Times New Roman"/>
          <w:color w:val="000000"/>
          <w:sz w:val="24"/>
          <w:szCs w:val="24"/>
          <w:lang w:val="ru-RU"/>
        </w:rPr>
        <w:t>.</w:t>
      </w:r>
    </w:p>
    <w:p w:rsidR="00924186" w:rsidRPr="00202DCA" w:rsidRDefault="00924186" w:rsidP="00202DCA">
      <w:pPr>
        <w:spacing w:after="0" w:line="240" w:lineRule="atLeast"/>
        <w:ind w:firstLine="284"/>
        <w:jc w:val="both"/>
        <w:rPr>
          <w:rFonts w:ascii="Times New Roman" w:hAnsi="Times New Roman" w:cs="Times New Roman"/>
          <w:color w:val="000000"/>
          <w:sz w:val="24"/>
          <w:szCs w:val="24"/>
          <w:lang w:val="ru-RU"/>
        </w:rPr>
      </w:pPr>
      <w:r w:rsidRPr="00202DCA">
        <w:rPr>
          <w:rFonts w:ascii="Times New Roman" w:hAnsi="Times New Roman" w:cs="Times New Roman"/>
          <w:color w:val="000000"/>
          <w:sz w:val="24"/>
          <w:szCs w:val="24"/>
          <w:lang w:val="ru-RU"/>
        </w:rPr>
        <w:t>5.2. Ответственность за списание основных средств в бухгалтерском учете возлагается на</w:t>
      </w:r>
      <w:r w:rsidRPr="00202DCA">
        <w:rPr>
          <w:rFonts w:ascii="Times New Roman" w:hAnsi="Times New Roman" w:cs="Times New Roman"/>
          <w:color w:val="000000"/>
          <w:sz w:val="24"/>
          <w:szCs w:val="24"/>
        </w:rPr>
        <w:t> </w:t>
      </w:r>
      <w:r w:rsidRPr="00202DCA">
        <w:rPr>
          <w:rFonts w:ascii="Times New Roman" w:hAnsi="Times New Roman" w:cs="Times New Roman"/>
          <w:color w:val="000000"/>
          <w:sz w:val="24"/>
          <w:szCs w:val="24"/>
          <w:lang w:val="ru-RU"/>
        </w:rPr>
        <w:t xml:space="preserve">главного бухгалтера </w:t>
      </w:r>
      <w:r w:rsidR="00202DCA">
        <w:rPr>
          <w:rFonts w:ascii="Times New Roman" w:hAnsi="Times New Roman" w:cs="Times New Roman"/>
          <w:color w:val="000000"/>
          <w:sz w:val="24"/>
          <w:szCs w:val="24"/>
          <w:lang w:val="ru-RU"/>
        </w:rPr>
        <w:t>Администрации Гарнизонного сельского поселения</w:t>
      </w:r>
      <w:r w:rsidRPr="00202DCA">
        <w:rPr>
          <w:rFonts w:ascii="Times New Roman" w:hAnsi="Times New Roman" w:cs="Times New Roman"/>
          <w:color w:val="000000"/>
          <w:sz w:val="24"/>
          <w:szCs w:val="24"/>
          <w:lang w:val="ru-RU"/>
        </w:rPr>
        <w:t>.</w:t>
      </w:r>
    </w:p>
    <w:p w:rsidR="00924186" w:rsidRPr="00196203" w:rsidRDefault="00924186" w:rsidP="00924186">
      <w:pPr>
        <w:jc w:val="right"/>
        <w:rPr>
          <w:rFonts w:ascii="Times New Roman" w:hAnsi="Times New Roman" w:cs="Times New Roman"/>
          <w:sz w:val="24"/>
          <w:szCs w:val="24"/>
          <w:lang w:val="ru-RU"/>
        </w:rPr>
      </w:pPr>
    </w:p>
    <w:p w:rsidR="00C61925" w:rsidRDefault="00C61925" w:rsidP="00421CE5">
      <w:pPr>
        <w:rPr>
          <w:rFonts w:ascii="Times New Roman" w:hAnsi="Times New Roman" w:cs="Times New Roman"/>
          <w:sz w:val="24"/>
          <w:szCs w:val="24"/>
          <w:lang w:val="ru-RU"/>
        </w:rPr>
      </w:pPr>
    </w:p>
    <w:p w:rsidR="00421CE5" w:rsidRPr="00D66E5D" w:rsidRDefault="00421CE5" w:rsidP="00421CE5">
      <w:pPr>
        <w:rPr>
          <w:rFonts w:ascii="Times New Roman" w:hAnsi="Times New Roman"/>
          <w:lang w:val="ru-RU"/>
        </w:rPr>
      </w:pPr>
    </w:p>
    <w:p w:rsidR="00A359B2" w:rsidRPr="00AD31DC" w:rsidRDefault="00A359B2" w:rsidP="00AD31DC">
      <w:pPr>
        <w:spacing w:after="0" w:line="240" w:lineRule="atLeast"/>
        <w:ind w:firstLine="426"/>
        <w:jc w:val="both"/>
        <w:rPr>
          <w:rFonts w:ascii="Times New Roman" w:hAnsi="Times New Roman" w:cs="Times New Roman"/>
          <w:b/>
          <w:sz w:val="24"/>
          <w:szCs w:val="24"/>
          <w:lang w:val="ru-RU"/>
        </w:rPr>
      </w:pPr>
    </w:p>
    <w:sectPr w:rsidR="00A359B2" w:rsidRPr="00AD31DC" w:rsidSect="00E03991">
      <w:pgSz w:w="11905" w:h="16837"/>
      <w:pgMar w:top="1134" w:right="851"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B5606"/>
    <w:multiLevelType w:val="hybridMultilevel"/>
    <w:tmpl w:val="AA2A893E"/>
    <w:lvl w:ilvl="0" w:tplc="6F569458">
      <w:start w:val="1"/>
      <w:numFmt w:val="bullet"/>
      <w:lvlText w:val=""/>
      <w:lvlJc w:val="left"/>
      <w:pPr>
        <w:tabs>
          <w:tab w:val="num" w:pos="720"/>
        </w:tabs>
        <w:ind w:left="720" w:hanging="360"/>
      </w:pPr>
      <w:rPr>
        <w:rFonts w:ascii="Symbol" w:hAnsi="Symbol" w:cs="Symbol" w:hint="default"/>
      </w:rPr>
    </w:lvl>
    <w:lvl w:ilvl="1" w:tplc="59F0D3FC">
      <w:start w:val="1"/>
      <w:numFmt w:val="bullet"/>
      <w:lvlText w:val="o"/>
      <w:lvlJc w:val="left"/>
      <w:pPr>
        <w:tabs>
          <w:tab w:val="num" w:pos="1440"/>
        </w:tabs>
        <w:ind w:left="1440" w:hanging="360"/>
      </w:pPr>
      <w:rPr>
        <w:rFonts w:ascii="Courier New" w:hAnsi="Courier New" w:cs="Courier New" w:hint="default"/>
      </w:rPr>
    </w:lvl>
    <w:lvl w:ilvl="2" w:tplc="085894CE">
      <w:start w:val="1"/>
      <w:numFmt w:val="bullet"/>
      <w:lvlText w:val=""/>
      <w:lvlJc w:val="left"/>
      <w:pPr>
        <w:tabs>
          <w:tab w:val="num" w:pos="2160"/>
        </w:tabs>
        <w:ind w:left="2160" w:hanging="360"/>
      </w:pPr>
      <w:rPr>
        <w:rFonts w:ascii="Wingdings" w:hAnsi="Wingdings" w:cs="Wingdings" w:hint="default"/>
      </w:rPr>
    </w:lvl>
    <w:lvl w:ilvl="3" w:tplc="433E3286">
      <w:start w:val="1"/>
      <w:numFmt w:val="bullet"/>
      <w:lvlText w:val=""/>
      <w:lvlJc w:val="left"/>
      <w:pPr>
        <w:tabs>
          <w:tab w:val="num" w:pos="2880"/>
        </w:tabs>
        <w:ind w:left="2880" w:hanging="360"/>
      </w:pPr>
      <w:rPr>
        <w:rFonts w:ascii="Symbol" w:hAnsi="Symbol" w:cs="Symbol" w:hint="default"/>
      </w:rPr>
    </w:lvl>
    <w:lvl w:ilvl="4" w:tplc="841A6AA8">
      <w:start w:val="1"/>
      <w:numFmt w:val="bullet"/>
      <w:lvlText w:val="o"/>
      <w:lvlJc w:val="left"/>
      <w:pPr>
        <w:tabs>
          <w:tab w:val="num" w:pos="3600"/>
        </w:tabs>
        <w:ind w:left="3600" w:hanging="360"/>
      </w:pPr>
      <w:rPr>
        <w:rFonts w:ascii="Courier New" w:hAnsi="Courier New" w:cs="Courier New" w:hint="default"/>
      </w:rPr>
    </w:lvl>
    <w:lvl w:ilvl="5" w:tplc="29228BBA">
      <w:start w:val="1"/>
      <w:numFmt w:val="bullet"/>
      <w:lvlText w:val=""/>
      <w:lvlJc w:val="left"/>
      <w:pPr>
        <w:tabs>
          <w:tab w:val="num" w:pos="4320"/>
        </w:tabs>
        <w:ind w:left="4320" w:hanging="360"/>
      </w:pPr>
      <w:rPr>
        <w:rFonts w:ascii="Wingdings" w:hAnsi="Wingdings" w:cs="Wingdings" w:hint="default"/>
      </w:rPr>
    </w:lvl>
    <w:lvl w:ilvl="6" w:tplc="F9748FA0">
      <w:start w:val="1"/>
      <w:numFmt w:val="bullet"/>
      <w:lvlText w:val=""/>
      <w:lvlJc w:val="left"/>
      <w:pPr>
        <w:tabs>
          <w:tab w:val="num" w:pos="5040"/>
        </w:tabs>
        <w:ind w:left="5040" w:hanging="360"/>
      </w:pPr>
      <w:rPr>
        <w:rFonts w:ascii="Symbol" w:hAnsi="Symbol" w:cs="Symbol" w:hint="default"/>
      </w:rPr>
    </w:lvl>
    <w:lvl w:ilvl="7" w:tplc="63AE98B0">
      <w:start w:val="1"/>
      <w:numFmt w:val="bullet"/>
      <w:lvlText w:val="o"/>
      <w:lvlJc w:val="left"/>
      <w:pPr>
        <w:tabs>
          <w:tab w:val="num" w:pos="5760"/>
        </w:tabs>
        <w:ind w:left="5760" w:hanging="360"/>
      </w:pPr>
      <w:rPr>
        <w:rFonts w:ascii="Courier New" w:hAnsi="Courier New" w:cs="Courier New" w:hint="default"/>
      </w:rPr>
    </w:lvl>
    <w:lvl w:ilvl="8" w:tplc="3A7870EE">
      <w:start w:val="1"/>
      <w:numFmt w:val="bullet"/>
      <w:lvlText w:val=""/>
      <w:lvlJc w:val="left"/>
      <w:pPr>
        <w:tabs>
          <w:tab w:val="num" w:pos="6480"/>
        </w:tabs>
        <w:ind w:left="6480" w:hanging="360"/>
      </w:pPr>
      <w:rPr>
        <w:rFonts w:ascii="Wingdings" w:hAnsi="Wingdings" w:cs="Wingdings" w:hint="default"/>
      </w:rPr>
    </w:lvl>
  </w:abstractNum>
  <w:abstractNum w:abstractNumId="1">
    <w:nsid w:val="9C9FF226"/>
    <w:multiLevelType w:val="multilevel"/>
    <w:tmpl w:val="DF765F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77A117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36C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95391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5B3D5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6D0759"/>
    <w:multiLevelType w:val="hybridMultilevel"/>
    <w:tmpl w:val="E474B74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1CD375AE"/>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FD4C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C4819"/>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921F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4925F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972F1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03170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F1016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68469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371C0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485D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A9E36D8"/>
    <w:multiLevelType w:val="hybridMultilevel"/>
    <w:tmpl w:val="938495CC"/>
    <w:lvl w:ilvl="0" w:tplc="B2060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AAC54F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4F0E9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4DC0B9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95107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3701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37F1C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4291D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8F3116"/>
    <w:multiLevelType w:val="hybridMultilevel"/>
    <w:tmpl w:val="B87C0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A822A2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17"/>
  </w:num>
  <w:num w:numId="5">
    <w:abstractNumId w:val="27"/>
  </w:num>
  <w:num w:numId="6">
    <w:abstractNumId w:val="12"/>
  </w:num>
  <w:num w:numId="7">
    <w:abstractNumId w:val="16"/>
  </w:num>
  <w:num w:numId="8">
    <w:abstractNumId w:val="25"/>
  </w:num>
  <w:num w:numId="9">
    <w:abstractNumId w:val="3"/>
  </w:num>
  <w:num w:numId="10">
    <w:abstractNumId w:val="18"/>
  </w:num>
  <w:num w:numId="11">
    <w:abstractNumId w:val="15"/>
  </w:num>
  <w:num w:numId="12">
    <w:abstractNumId w:val="8"/>
  </w:num>
  <w:num w:numId="13">
    <w:abstractNumId w:val="24"/>
  </w:num>
  <w:num w:numId="14">
    <w:abstractNumId w:val="2"/>
  </w:num>
  <w:num w:numId="15">
    <w:abstractNumId w:val="21"/>
  </w:num>
  <w:num w:numId="16">
    <w:abstractNumId w:val="4"/>
  </w:num>
  <w:num w:numId="17">
    <w:abstractNumId w:val="19"/>
  </w:num>
  <w:num w:numId="18">
    <w:abstractNumId w:val="20"/>
  </w:num>
  <w:num w:numId="19">
    <w:abstractNumId w:val="9"/>
  </w:num>
  <w:num w:numId="20">
    <w:abstractNumId w:val="13"/>
  </w:num>
  <w:num w:numId="21">
    <w:abstractNumId w:val="23"/>
  </w:num>
  <w:num w:numId="22">
    <w:abstractNumId w:val="7"/>
  </w:num>
  <w:num w:numId="23">
    <w:abstractNumId w:val="26"/>
  </w:num>
  <w:num w:numId="24">
    <w:abstractNumId w:val="14"/>
  </w:num>
  <w:num w:numId="25">
    <w:abstractNumId w:val="22"/>
  </w:num>
  <w:num w:numId="26">
    <w:abstractNumId w:val="10"/>
  </w:num>
  <w:num w:numId="27">
    <w:abstractNumId w:val="11"/>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BB"/>
    <w:rsid w:val="00042DA2"/>
    <w:rsid w:val="00045AD5"/>
    <w:rsid w:val="00080D86"/>
    <w:rsid w:val="000857C2"/>
    <w:rsid w:val="00096432"/>
    <w:rsid w:val="000B419F"/>
    <w:rsid w:val="000B7556"/>
    <w:rsid w:val="000F5BFB"/>
    <w:rsid w:val="00114D65"/>
    <w:rsid w:val="00196203"/>
    <w:rsid w:val="00202DCA"/>
    <w:rsid w:val="00217630"/>
    <w:rsid w:val="0023290E"/>
    <w:rsid w:val="002F3631"/>
    <w:rsid w:val="002F39C2"/>
    <w:rsid w:val="003B40FF"/>
    <w:rsid w:val="003B5C83"/>
    <w:rsid w:val="003E4B0C"/>
    <w:rsid w:val="00403766"/>
    <w:rsid w:val="00421CE5"/>
    <w:rsid w:val="0042776A"/>
    <w:rsid w:val="00455F7B"/>
    <w:rsid w:val="004D58F7"/>
    <w:rsid w:val="004D71BD"/>
    <w:rsid w:val="0055152B"/>
    <w:rsid w:val="00554FDC"/>
    <w:rsid w:val="005E588F"/>
    <w:rsid w:val="00606752"/>
    <w:rsid w:val="00637297"/>
    <w:rsid w:val="0064052F"/>
    <w:rsid w:val="00640F21"/>
    <w:rsid w:val="006463A2"/>
    <w:rsid w:val="006526CA"/>
    <w:rsid w:val="00685586"/>
    <w:rsid w:val="006B0B37"/>
    <w:rsid w:val="0074415E"/>
    <w:rsid w:val="007754CE"/>
    <w:rsid w:val="007851EB"/>
    <w:rsid w:val="00791BE3"/>
    <w:rsid w:val="007E29FE"/>
    <w:rsid w:val="0084502A"/>
    <w:rsid w:val="00854376"/>
    <w:rsid w:val="00862191"/>
    <w:rsid w:val="008906A6"/>
    <w:rsid w:val="008E60D1"/>
    <w:rsid w:val="00924186"/>
    <w:rsid w:val="00936372"/>
    <w:rsid w:val="00961220"/>
    <w:rsid w:val="009763B3"/>
    <w:rsid w:val="00986457"/>
    <w:rsid w:val="00987855"/>
    <w:rsid w:val="009E3551"/>
    <w:rsid w:val="00A00561"/>
    <w:rsid w:val="00A17D0E"/>
    <w:rsid w:val="00A33304"/>
    <w:rsid w:val="00A359B2"/>
    <w:rsid w:val="00AA3328"/>
    <w:rsid w:val="00AD31DC"/>
    <w:rsid w:val="00AD6C5B"/>
    <w:rsid w:val="00B21728"/>
    <w:rsid w:val="00B31DBB"/>
    <w:rsid w:val="00B506EF"/>
    <w:rsid w:val="00B73639"/>
    <w:rsid w:val="00B84C06"/>
    <w:rsid w:val="00BC02EA"/>
    <w:rsid w:val="00BC06AB"/>
    <w:rsid w:val="00BD6851"/>
    <w:rsid w:val="00BE1F8F"/>
    <w:rsid w:val="00C021CA"/>
    <w:rsid w:val="00C600F4"/>
    <w:rsid w:val="00C61925"/>
    <w:rsid w:val="00C70029"/>
    <w:rsid w:val="00CA25C3"/>
    <w:rsid w:val="00CD5A22"/>
    <w:rsid w:val="00D31CE5"/>
    <w:rsid w:val="00D61061"/>
    <w:rsid w:val="00D66E5D"/>
    <w:rsid w:val="00D95E6B"/>
    <w:rsid w:val="00E03991"/>
    <w:rsid w:val="00E41A6B"/>
    <w:rsid w:val="00E553C0"/>
    <w:rsid w:val="00E5779F"/>
    <w:rsid w:val="00E650A4"/>
    <w:rsid w:val="00E80121"/>
    <w:rsid w:val="00EA27FA"/>
    <w:rsid w:val="00EB4D15"/>
    <w:rsid w:val="00EB5625"/>
    <w:rsid w:val="00ED0F43"/>
    <w:rsid w:val="00EE11CE"/>
    <w:rsid w:val="00F26D31"/>
    <w:rsid w:val="00F711B9"/>
    <w:rsid w:val="00F73754"/>
    <w:rsid w:val="00FE74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2">
    <w:name w:val="heading 2"/>
    <w:basedOn w:val="a"/>
    <w:next w:val="a"/>
    <w:link w:val="20"/>
    <w:uiPriority w:val="9"/>
    <w:semiHidden/>
    <w:unhideWhenUsed/>
    <w:qFormat/>
    <w:rsid w:val="002329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unhideWhenUsed/>
    <w:qFormat/>
    <w:rsid w:val="0023290E"/>
    <w:pPr>
      <w:keepNext w:val="0"/>
      <w:keepLines w:val="0"/>
      <w:widowControl w:val="0"/>
      <w:autoSpaceDE w:val="0"/>
      <w:autoSpaceDN w:val="0"/>
      <w:adjustRightInd w:val="0"/>
      <w:spacing w:before="108" w:after="108" w:line="240" w:lineRule="auto"/>
      <w:jc w:val="center"/>
      <w:outlineLvl w:val="2"/>
    </w:pPr>
    <w:rPr>
      <w:rFonts w:ascii="Times New Roman CYR" w:eastAsia="Times New Roman" w:hAnsi="Times New Roman CYR" w:cs="Times New Roman CYR"/>
      <w:color w:val="26282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Hyperlink"/>
    <w:rsid w:val="00E650A4"/>
    <w:rPr>
      <w:color w:val="0000FF"/>
      <w:u w:val="single"/>
    </w:rPr>
  </w:style>
  <w:style w:type="character" w:customStyle="1" w:styleId="1">
    <w:name w:val="Основной текст Знак1"/>
    <w:rsid w:val="00E650A4"/>
    <w:rPr>
      <w:b/>
      <w:bCs/>
      <w:sz w:val="28"/>
      <w:szCs w:val="28"/>
      <w:lang w:val="ru-RU" w:eastAsia="ar-SA" w:bidi="ar-SA"/>
    </w:rPr>
  </w:style>
  <w:style w:type="paragraph" w:styleId="a5">
    <w:name w:val="Body Text Indent"/>
    <w:basedOn w:val="a"/>
    <w:link w:val="a6"/>
    <w:rsid w:val="00E650A4"/>
    <w:pPr>
      <w:suppressAutoHyphens/>
      <w:spacing w:after="0" w:line="240" w:lineRule="auto"/>
      <w:ind w:right="-341" w:firstLine="708"/>
      <w:jc w:val="both"/>
    </w:pPr>
    <w:rPr>
      <w:rFonts w:ascii="Times New Roman" w:eastAsia="Times New Roman" w:hAnsi="Times New Roman" w:cs="Times New Roman"/>
      <w:sz w:val="28"/>
      <w:szCs w:val="28"/>
      <w:lang w:val="ru-RU" w:eastAsia="ar-SA"/>
    </w:rPr>
  </w:style>
  <w:style w:type="character" w:customStyle="1" w:styleId="a6">
    <w:name w:val="Основной текст с отступом Знак"/>
    <w:basedOn w:val="a0"/>
    <w:link w:val="a5"/>
    <w:rsid w:val="00E650A4"/>
    <w:rPr>
      <w:rFonts w:ascii="Times New Roman" w:eastAsia="Times New Roman" w:hAnsi="Times New Roman" w:cs="Times New Roman"/>
      <w:sz w:val="28"/>
      <w:szCs w:val="28"/>
      <w:lang w:val="ru-RU" w:eastAsia="ar-SA"/>
    </w:rPr>
  </w:style>
  <w:style w:type="paragraph" w:styleId="a7">
    <w:name w:val="Balloon Text"/>
    <w:basedOn w:val="a"/>
    <w:link w:val="a8"/>
    <w:uiPriority w:val="99"/>
    <w:semiHidden/>
    <w:unhideWhenUsed/>
    <w:rsid w:val="00E650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50A4"/>
    <w:rPr>
      <w:rFonts w:ascii="Tahoma" w:hAnsi="Tahoma" w:cs="Tahoma"/>
      <w:sz w:val="16"/>
      <w:szCs w:val="16"/>
    </w:rPr>
  </w:style>
  <w:style w:type="paragraph" w:customStyle="1" w:styleId="ConsPlusNormal">
    <w:name w:val="ConsPlusNormal"/>
    <w:rsid w:val="00403766"/>
    <w:pPr>
      <w:widowControl w:val="0"/>
      <w:autoSpaceDE w:val="0"/>
      <w:autoSpaceDN w:val="0"/>
      <w:adjustRightInd w:val="0"/>
      <w:spacing w:after="0" w:line="240" w:lineRule="auto"/>
      <w:ind w:firstLine="720"/>
    </w:pPr>
    <w:rPr>
      <w:rFonts w:eastAsia="Times New Roman"/>
      <w:lang w:val="ru-RU"/>
    </w:rPr>
  </w:style>
  <w:style w:type="table" w:styleId="a9">
    <w:name w:val="Table Grid"/>
    <w:basedOn w:val="a1"/>
    <w:uiPriority w:val="59"/>
    <w:rsid w:val="00403766"/>
    <w:pPr>
      <w:spacing w:after="0" w:line="240" w:lineRule="auto"/>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4D58F7"/>
    <w:pPr>
      <w:widowControl w:val="0"/>
      <w:autoSpaceDE w:val="0"/>
      <w:autoSpaceDN w:val="0"/>
      <w:spacing w:after="0" w:line="240" w:lineRule="auto"/>
    </w:pPr>
    <w:rPr>
      <w:rFonts w:ascii="Courier New" w:eastAsia="Times New Roman" w:hAnsi="Courier New" w:cs="Courier New"/>
      <w:lang w:val="ru-RU"/>
    </w:rPr>
  </w:style>
  <w:style w:type="character" w:customStyle="1" w:styleId="30">
    <w:name w:val="Заголовок 3 Знак"/>
    <w:basedOn w:val="a0"/>
    <w:link w:val="3"/>
    <w:uiPriority w:val="99"/>
    <w:rsid w:val="0023290E"/>
    <w:rPr>
      <w:rFonts w:ascii="Times New Roman CYR" w:eastAsia="Times New Roman" w:hAnsi="Times New Roman CYR" w:cs="Times New Roman CYR"/>
      <w:b/>
      <w:bCs/>
      <w:color w:val="26282F"/>
      <w:sz w:val="24"/>
      <w:szCs w:val="24"/>
      <w:lang w:val="ru-RU"/>
    </w:rPr>
  </w:style>
  <w:style w:type="character" w:customStyle="1" w:styleId="aa">
    <w:name w:val="Гипертекстовая ссылка"/>
    <w:basedOn w:val="a0"/>
    <w:uiPriority w:val="99"/>
    <w:rsid w:val="0023290E"/>
    <w:rPr>
      <w:b/>
      <w:bCs/>
      <w:color w:val="106BBE"/>
    </w:rPr>
  </w:style>
  <w:style w:type="paragraph" w:styleId="ab">
    <w:name w:val="Normal (Web)"/>
    <w:basedOn w:val="a"/>
    <w:uiPriority w:val="99"/>
    <w:unhideWhenUsed/>
    <w:rsid w:val="0023290E"/>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20">
    <w:name w:val="Заголовок 2 Знак"/>
    <w:basedOn w:val="a0"/>
    <w:link w:val="2"/>
    <w:uiPriority w:val="9"/>
    <w:semiHidden/>
    <w:rsid w:val="0023290E"/>
    <w:rPr>
      <w:rFonts w:asciiTheme="majorHAnsi" w:eastAsiaTheme="majorEastAsia" w:hAnsiTheme="majorHAnsi" w:cstheme="majorBidi"/>
      <w:b/>
      <w:bCs/>
      <w:color w:val="4F81BD" w:themeColor="accent1"/>
      <w:sz w:val="26"/>
      <w:szCs w:val="26"/>
    </w:rPr>
  </w:style>
  <w:style w:type="paragraph" w:styleId="ac">
    <w:name w:val="List Paragraph"/>
    <w:basedOn w:val="a"/>
    <w:uiPriority w:val="34"/>
    <w:qFormat/>
    <w:rsid w:val="00096432"/>
    <w:pPr>
      <w:ind w:left="720"/>
      <w:contextualSpacing/>
    </w:pPr>
    <w:rPr>
      <w:rFonts w:asciiTheme="minorHAnsi" w:eastAsiaTheme="minorHAnsi" w:hAnsiTheme="minorHAnsi" w:cstheme="minorBidi"/>
      <w:sz w:val="22"/>
      <w:szCs w:val="22"/>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2">
    <w:name w:val="heading 2"/>
    <w:basedOn w:val="a"/>
    <w:next w:val="a"/>
    <w:link w:val="20"/>
    <w:uiPriority w:val="9"/>
    <w:semiHidden/>
    <w:unhideWhenUsed/>
    <w:qFormat/>
    <w:rsid w:val="0023290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2"/>
    <w:next w:val="a"/>
    <w:link w:val="30"/>
    <w:uiPriority w:val="99"/>
    <w:unhideWhenUsed/>
    <w:qFormat/>
    <w:rsid w:val="0023290E"/>
    <w:pPr>
      <w:keepNext w:val="0"/>
      <w:keepLines w:val="0"/>
      <w:widowControl w:val="0"/>
      <w:autoSpaceDE w:val="0"/>
      <w:autoSpaceDN w:val="0"/>
      <w:adjustRightInd w:val="0"/>
      <w:spacing w:before="108" w:after="108" w:line="240" w:lineRule="auto"/>
      <w:jc w:val="center"/>
      <w:outlineLvl w:val="2"/>
    </w:pPr>
    <w:rPr>
      <w:rFonts w:ascii="Times New Roman CYR" w:eastAsia="Times New Roman" w:hAnsi="Times New Roman CYR" w:cs="Times New Roman CYR"/>
      <w:color w:val="26282F"/>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styleId="a4">
    <w:name w:val="Hyperlink"/>
    <w:rsid w:val="00E650A4"/>
    <w:rPr>
      <w:color w:val="0000FF"/>
      <w:u w:val="single"/>
    </w:rPr>
  </w:style>
  <w:style w:type="character" w:customStyle="1" w:styleId="1">
    <w:name w:val="Основной текст Знак1"/>
    <w:rsid w:val="00E650A4"/>
    <w:rPr>
      <w:b/>
      <w:bCs/>
      <w:sz w:val="28"/>
      <w:szCs w:val="28"/>
      <w:lang w:val="ru-RU" w:eastAsia="ar-SA" w:bidi="ar-SA"/>
    </w:rPr>
  </w:style>
  <w:style w:type="paragraph" w:styleId="a5">
    <w:name w:val="Body Text Indent"/>
    <w:basedOn w:val="a"/>
    <w:link w:val="a6"/>
    <w:rsid w:val="00E650A4"/>
    <w:pPr>
      <w:suppressAutoHyphens/>
      <w:spacing w:after="0" w:line="240" w:lineRule="auto"/>
      <w:ind w:right="-341" w:firstLine="708"/>
      <w:jc w:val="both"/>
    </w:pPr>
    <w:rPr>
      <w:rFonts w:ascii="Times New Roman" w:eastAsia="Times New Roman" w:hAnsi="Times New Roman" w:cs="Times New Roman"/>
      <w:sz w:val="28"/>
      <w:szCs w:val="28"/>
      <w:lang w:val="ru-RU" w:eastAsia="ar-SA"/>
    </w:rPr>
  </w:style>
  <w:style w:type="character" w:customStyle="1" w:styleId="a6">
    <w:name w:val="Основной текст с отступом Знак"/>
    <w:basedOn w:val="a0"/>
    <w:link w:val="a5"/>
    <w:rsid w:val="00E650A4"/>
    <w:rPr>
      <w:rFonts w:ascii="Times New Roman" w:eastAsia="Times New Roman" w:hAnsi="Times New Roman" w:cs="Times New Roman"/>
      <w:sz w:val="28"/>
      <w:szCs w:val="28"/>
      <w:lang w:val="ru-RU" w:eastAsia="ar-SA"/>
    </w:rPr>
  </w:style>
  <w:style w:type="paragraph" w:styleId="a7">
    <w:name w:val="Balloon Text"/>
    <w:basedOn w:val="a"/>
    <w:link w:val="a8"/>
    <w:uiPriority w:val="99"/>
    <w:semiHidden/>
    <w:unhideWhenUsed/>
    <w:rsid w:val="00E650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50A4"/>
    <w:rPr>
      <w:rFonts w:ascii="Tahoma" w:hAnsi="Tahoma" w:cs="Tahoma"/>
      <w:sz w:val="16"/>
      <w:szCs w:val="16"/>
    </w:rPr>
  </w:style>
  <w:style w:type="paragraph" w:customStyle="1" w:styleId="ConsPlusNormal">
    <w:name w:val="ConsPlusNormal"/>
    <w:rsid w:val="00403766"/>
    <w:pPr>
      <w:widowControl w:val="0"/>
      <w:autoSpaceDE w:val="0"/>
      <w:autoSpaceDN w:val="0"/>
      <w:adjustRightInd w:val="0"/>
      <w:spacing w:after="0" w:line="240" w:lineRule="auto"/>
      <w:ind w:firstLine="720"/>
    </w:pPr>
    <w:rPr>
      <w:rFonts w:eastAsia="Times New Roman"/>
      <w:lang w:val="ru-RU"/>
    </w:rPr>
  </w:style>
  <w:style w:type="table" w:styleId="a9">
    <w:name w:val="Table Grid"/>
    <w:basedOn w:val="a1"/>
    <w:uiPriority w:val="59"/>
    <w:rsid w:val="00403766"/>
    <w:pPr>
      <w:spacing w:after="0" w:line="240" w:lineRule="auto"/>
    </w:pPr>
    <w:rPr>
      <w:rFonts w:asciiTheme="minorHAnsi" w:eastAsiaTheme="minorHAnsi" w:hAnsiTheme="minorHAnsi" w:cstheme="minorBid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4D58F7"/>
    <w:pPr>
      <w:widowControl w:val="0"/>
      <w:autoSpaceDE w:val="0"/>
      <w:autoSpaceDN w:val="0"/>
      <w:spacing w:after="0" w:line="240" w:lineRule="auto"/>
    </w:pPr>
    <w:rPr>
      <w:rFonts w:ascii="Courier New" w:eastAsia="Times New Roman" w:hAnsi="Courier New" w:cs="Courier New"/>
      <w:lang w:val="ru-RU"/>
    </w:rPr>
  </w:style>
  <w:style w:type="character" w:customStyle="1" w:styleId="30">
    <w:name w:val="Заголовок 3 Знак"/>
    <w:basedOn w:val="a0"/>
    <w:link w:val="3"/>
    <w:uiPriority w:val="99"/>
    <w:rsid w:val="0023290E"/>
    <w:rPr>
      <w:rFonts w:ascii="Times New Roman CYR" w:eastAsia="Times New Roman" w:hAnsi="Times New Roman CYR" w:cs="Times New Roman CYR"/>
      <w:b/>
      <w:bCs/>
      <w:color w:val="26282F"/>
      <w:sz w:val="24"/>
      <w:szCs w:val="24"/>
      <w:lang w:val="ru-RU"/>
    </w:rPr>
  </w:style>
  <w:style w:type="character" w:customStyle="1" w:styleId="aa">
    <w:name w:val="Гипертекстовая ссылка"/>
    <w:basedOn w:val="a0"/>
    <w:uiPriority w:val="99"/>
    <w:rsid w:val="0023290E"/>
    <w:rPr>
      <w:b/>
      <w:bCs/>
      <w:color w:val="106BBE"/>
    </w:rPr>
  </w:style>
  <w:style w:type="paragraph" w:styleId="ab">
    <w:name w:val="Normal (Web)"/>
    <w:basedOn w:val="a"/>
    <w:uiPriority w:val="99"/>
    <w:unhideWhenUsed/>
    <w:rsid w:val="0023290E"/>
    <w:pPr>
      <w:spacing w:before="100" w:beforeAutospacing="1" w:after="100" w:afterAutospacing="1" w:line="240" w:lineRule="auto"/>
    </w:pPr>
    <w:rPr>
      <w:rFonts w:ascii="Times New Roman" w:eastAsia="Times New Roman" w:hAnsi="Times New Roman" w:cs="Times New Roman"/>
      <w:sz w:val="24"/>
      <w:szCs w:val="24"/>
      <w:lang w:val="ru-RU"/>
    </w:rPr>
  </w:style>
  <w:style w:type="character" w:customStyle="1" w:styleId="20">
    <w:name w:val="Заголовок 2 Знак"/>
    <w:basedOn w:val="a0"/>
    <w:link w:val="2"/>
    <w:uiPriority w:val="9"/>
    <w:semiHidden/>
    <w:rsid w:val="0023290E"/>
    <w:rPr>
      <w:rFonts w:asciiTheme="majorHAnsi" w:eastAsiaTheme="majorEastAsia" w:hAnsiTheme="majorHAnsi" w:cstheme="majorBidi"/>
      <w:b/>
      <w:bCs/>
      <w:color w:val="4F81BD" w:themeColor="accent1"/>
      <w:sz w:val="26"/>
      <w:szCs w:val="26"/>
    </w:rPr>
  </w:style>
  <w:style w:type="paragraph" w:styleId="ac">
    <w:name w:val="List Paragraph"/>
    <w:basedOn w:val="a"/>
    <w:uiPriority w:val="34"/>
    <w:qFormat/>
    <w:rsid w:val="00096432"/>
    <w:pPr>
      <w:ind w:left="720"/>
      <w:contextualSpacing/>
    </w:pPr>
    <w:rPr>
      <w:rFonts w:asciiTheme="minorHAnsi" w:eastAsiaTheme="minorHAnsi" w:hAnsiTheme="minorHAnsi" w:cstheme="minorBid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6697">
      <w:bodyDiv w:val="1"/>
      <w:marLeft w:val="0"/>
      <w:marRight w:val="0"/>
      <w:marTop w:val="0"/>
      <w:marBottom w:val="0"/>
      <w:divBdr>
        <w:top w:val="none" w:sz="0" w:space="0" w:color="auto"/>
        <w:left w:val="none" w:sz="0" w:space="0" w:color="auto"/>
        <w:bottom w:val="none" w:sz="0" w:space="0" w:color="auto"/>
        <w:right w:val="none" w:sz="0" w:space="0" w:color="auto"/>
      </w:divBdr>
    </w:div>
    <w:div w:id="96955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docs.cntd.ru/document/9018760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52</Pages>
  <Words>21074</Words>
  <Characters>120125</Characters>
  <Application>Microsoft Office Word</Application>
  <DocSecurity>0</DocSecurity>
  <Lines>1001</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8</cp:revision>
  <cp:lastPrinted>2024-11-20T07:31:00Z</cp:lastPrinted>
  <dcterms:created xsi:type="dcterms:W3CDTF">2024-11-20T07:18:00Z</dcterms:created>
  <dcterms:modified xsi:type="dcterms:W3CDTF">2024-11-25T11:56:00Z</dcterms:modified>
</cp:coreProperties>
</file>