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B6" w:rsidRDefault="000C6EB6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sz w:val="32"/>
          <w:szCs w:val="32"/>
        </w:rPr>
      </w:pPr>
    </w:p>
    <w:p w:rsidR="000C6EB6" w:rsidRDefault="000C6EB6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0C6EB6" w:rsidRDefault="008C213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proofErr w:type="gramStart"/>
      <w:r>
        <w:rPr>
          <w:rFonts w:ascii="Segoe UI" w:hAnsi="Segoe UI" w:cs="Segoe UI"/>
          <w:b/>
          <w:sz w:val="32"/>
          <w:szCs w:val="32"/>
        </w:rPr>
        <w:t>Карельский</w:t>
      </w:r>
      <w:proofErr w:type="gramEnd"/>
      <w:r>
        <w:rPr>
          <w:rFonts w:ascii="Segoe UI" w:hAnsi="Segoe UI" w:cs="Segoe UI"/>
          <w:b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предупреждает об ответственности за повреждение пунктов государственной геодезической сети</w:t>
      </w:r>
    </w:p>
    <w:p w:rsidR="000C6EB6" w:rsidRDefault="000C6EB6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0C6EB6" w:rsidRDefault="008C213C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Практически каждый из нас, напрямую или опосредованно, использует результаты геодезических и картографических работ для решения своих бытовых и служебных задач в сфере недвижимости, строительства, </w:t>
      </w:r>
      <w:proofErr w:type="spellStart"/>
      <w:r>
        <w:rPr>
          <w:rFonts w:ascii="Segoe UI" w:hAnsi="Segoe UI" w:cs="Segoe UI"/>
        </w:rPr>
        <w:t>недропользования</w:t>
      </w:r>
      <w:proofErr w:type="spellEnd"/>
      <w:r>
        <w:rPr>
          <w:rFonts w:ascii="Segoe UI" w:hAnsi="Segoe UI" w:cs="Segoe UI"/>
        </w:rPr>
        <w:t>, туризма, навигации и многих других. Основ</w:t>
      </w:r>
      <w:r>
        <w:rPr>
          <w:rFonts w:ascii="Segoe UI" w:hAnsi="Segoe UI" w:cs="Segoe UI"/>
        </w:rPr>
        <w:t>ой для выполнения геодезических и картографических работ являются пункты государственной геодезической сети (ГГС).</w:t>
      </w:r>
    </w:p>
    <w:p w:rsidR="000C6EB6" w:rsidRDefault="008C213C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На территории Республики Карелия около четырех тысяч пунктов ГГС, созданных преимущественно с 50-х по 70-е годы прошлого века. Они относятся </w:t>
      </w:r>
      <w:r>
        <w:rPr>
          <w:rFonts w:ascii="Segoe UI" w:hAnsi="Segoe UI" w:cs="Segoe UI"/>
        </w:rPr>
        <w:t>к федеральной собственности и находятся под охраной государства.</w:t>
      </w:r>
    </w:p>
    <w:p w:rsidR="000C6EB6" w:rsidRDefault="008C213C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«Повреждение или уничтожение пункта ГГС влечет административную ответственность. Для граждан - это штраф в размере от 5 до 10 тысяч рублей,</w:t>
      </w:r>
    </w:p>
    <w:p w:rsidR="000C6EB6" w:rsidRDefault="008C213C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для должностных лиц - от 10 до 50 тысяч рублей, для</w:t>
      </w:r>
      <w:r>
        <w:rPr>
          <w:rFonts w:ascii="Segoe UI" w:hAnsi="Segoe UI" w:cs="Segoe UI"/>
        </w:rPr>
        <w:t xml:space="preserve"> юридических лиц - от 50 до 200 тысяч рублей» - поясняет руководитель Карельского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Анна Кондратьева.</w:t>
      </w:r>
    </w:p>
    <w:p w:rsidR="000C6EB6" w:rsidRDefault="008C213C">
      <w:pPr>
        <w:widowControl w:val="0"/>
        <w:spacing w:line="360" w:lineRule="auto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Узнать о наличии на интересующей территории пункта ГГС можно используя сведения Единого государственного реестра недвижимости, исходя из наличия </w:t>
      </w:r>
      <w:r>
        <w:rPr>
          <w:rFonts w:ascii="Segoe UI" w:hAnsi="Segoe UI" w:cs="Segoe UI"/>
        </w:rPr>
        <w:t>установленной в отношении пункта охранной зоны, либо на федеральном портале пространственных данных (https://portal.fppd.cgkipd.ru/).</w:t>
      </w:r>
    </w:p>
    <w:p w:rsidR="000C6EB6" w:rsidRDefault="000C6EB6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0C6EB6" w:rsidRDefault="000C6EB6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0C6EB6" w:rsidRDefault="008C213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0C6EB6" w:rsidRDefault="008C213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0C6EB6" w:rsidRDefault="000C6EB6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8C213C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8C213C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8C213C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0C6EB6" w:rsidRDefault="000C6EB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C6EB6" w:rsidRDefault="000C6EB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C6EB6" w:rsidRDefault="000C6EB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C6EB6" w:rsidRDefault="000C6EB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C6EB6" w:rsidRDefault="000C6EB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C6EB6" w:rsidRDefault="008C213C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C6EB6" w:rsidRDefault="008C213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0C6EB6" w:rsidRDefault="008C213C">
      <w:r>
        <w:rPr>
          <w:rFonts w:ascii="Segoe UI" w:hAnsi="Segoe UI" w:cs="Segoe UI"/>
          <w:sz w:val="18"/>
          <w:szCs w:val="18"/>
        </w:rPr>
        <w:t>8 (8142) 76 2948</w:t>
      </w:r>
    </w:p>
    <w:p w:rsidR="000C6EB6" w:rsidRDefault="000C6EB6">
      <w:hyperlink r:id="rId9" w:tooltip="mailto:A.Vorobeva@r10.rosreestr.ru" w:history="1">
        <w:r w:rsidR="008C213C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0C6EB6" w:rsidRDefault="008C213C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0C6EB6" w:rsidSect="000C6EB6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EB6" w:rsidRDefault="008C213C">
      <w:r>
        <w:separator/>
      </w:r>
    </w:p>
  </w:endnote>
  <w:endnote w:type="continuationSeparator" w:id="1">
    <w:p w:rsidR="000C6EB6" w:rsidRDefault="008C2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EB6" w:rsidRDefault="008C213C">
      <w:r>
        <w:separator/>
      </w:r>
    </w:p>
  </w:footnote>
  <w:footnote w:type="continuationSeparator" w:id="1">
    <w:p w:rsidR="000C6EB6" w:rsidRDefault="008C2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B6" w:rsidRDefault="000C6EB6">
    <w:pPr>
      <w:rPr>
        <w:rFonts w:ascii="Segoe UI" w:hAnsi="Segoe UI"/>
        <w:b/>
        <w:sz w:val="32"/>
      </w:rPr>
    </w:pPr>
    <w:r w:rsidRPr="000C6EB6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0C6EB6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8C213C">
      <w:rPr>
        <w:rFonts w:ascii="Segoe UI" w:hAnsi="Segoe UI"/>
        <w:b/>
        <w:sz w:val="36"/>
      </w:rPr>
      <w:tab/>
    </w:r>
    <w:r w:rsidR="008C213C">
      <w:rPr>
        <w:rFonts w:ascii="Segoe UI" w:hAnsi="Segoe UI"/>
        <w:b/>
        <w:sz w:val="36"/>
      </w:rPr>
      <w:tab/>
    </w:r>
    <w:r w:rsidR="008C213C">
      <w:rPr>
        <w:rFonts w:ascii="Segoe UI" w:hAnsi="Segoe UI"/>
        <w:b/>
        <w:sz w:val="36"/>
      </w:rPr>
      <w:tab/>
    </w:r>
    <w:r w:rsidR="008C213C">
      <w:rPr>
        <w:rFonts w:ascii="Segoe UI" w:hAnsi="Segoe UI"/>
        <w:b/>
        <w:sz w:val="36"/>
      </w:rPr>
      <w:tab/>
    </w:r>
    <w:r w:rsidR="008C213C">
      <w:rPr>
        <w:rFonts w:ascii="Segoe UI" w:hAnsi="Segoe UI"/>
        <w:b/>
        <w:sz w:val="36"/>
      </w:rPr>
      <w:tab/>
    </w:r>
    <w:r w:rsidR="008C213C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2A9C"/>
    <w:multiLevelType w:val="hybridMultilevel"/>
    <w:tmpl w:val="BF92C086"/>
    <w:lvl w:ilvl="0" w:tplc="7BF60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4CE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341B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0412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E05A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0BA82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27AA5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5A12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7CCC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E6654"/>
    <w:multiLevelType w:val="hybridMultilevel"/>
    <w:tmpl w:val="F872C054"/>
    <w:lvl w:ilvl="0" w:tplc="0ACA400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34E5D5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B28803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D302F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36BBD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9CF24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F2A7F0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76EFE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34AE97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7B65EA"/>
    <w:multiLevelType w:val="hybridMultilevel"/>
    <w:tmpl w:val="3412E38C"/>
    <w:lvl w:ilvl="0" w:tplc="153E4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E3E8904">
      <w:start w:val="1"/>
      <w:numFmt w:val="lowerLetter"/>
      <w:lvlText w:val="%2."/>
      <w:lvlJc w:val="left"/>
      <w:pPr>
        <w:ind w:left="1440" w:hanging="360"/>
      </w:pPr>
    </w:lvl>
    <w:lvl w:ilvl="2" w:tplc="BF8CFE64">
      <w:start w:val="1"/>
      <w:numFmt w:val="lowerRoman"/>
      <w:lvlText w:val="%3."/>
      <w:lvlJc w:val="right"/>
      <w:pPr>
        <w:ind w:left="2160" w:hanging="180"/>
      </w:pPr>
    </w:lvl>
    <w:lvl w:ilvl="3" w:tplc="0D5C076A">
      <w:start w:val="1"/>
      <w:numFmt w:val="decimal"/>
      <w:lvlText w:val="%4."/>
      <w:lvlJc w:val="left"/>
      <w:pPr>
        <w:ind w:left="2880" w:hanging="360"/>
      </w:pPr>
    </w:lvl>
    <w:lvl w:ilvl="4" w:tplc="E22096E8">
      <w:start w:val="1"/>
      <w:numFmt w:val="lowerLetter"/>
      <w:lvlText w:val="%5."/>
      <w:lvlJc w:val="left"/>
      <w:pPr>
        <w:ind w:left="3600" w:hanging="360"/>
      </w:pPr>
    </w:lvl>
    <w:lvl w:ilvl="5" w:tplc="EF76249E">
      <w:start w:val="1"/>
      <w:numFmt w:val="lowerRoman"/>
      <w:lvlText w:val="%6."/>
      <w:lvlJc w:val="right"/>
      <w:pPr>
        <w:ind w:left="4320" w:hanging="180"/>
      </w:pPr>
    </w:lvl>
    <w:lvl w:ilvl="6" w:tplc="0E60B34C">
      <w:start w:val="1"/>
      <w:numFmt w:val="decimal"/>
      <w:lvlText w:val="%7."/>
      <w:lvlJc w:val="left"/>
      <w:pPr>
        <w:ind w:left="5040" w:hanging="360"/>
      </w:pPr>
    </w:lvl>
    <w:lvl w:ilvl="7" w:tplc="048AA63A">
      <w:start w:val="1"/>
      <w:numFmt w:val="lowerLetter"/>
      <w:lvlText w:val="%8."/>
      <w:lvlJc w:val="left"/>
      <w:pPr>
        <w:ind w:left="5760" w:hanging="360"/>
      </w:pPr>
    </w:lvl>
    <w:lvl w:ilvl="8" w:tplc="9BFA73E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75F46"/>
    <w:multiLevelType w:val="hybridMultilevel"/>
    <w:tmpl w:val="96C8DE3A"/>
    <w:lvl w:ilvl="0" w:tplc="0D167CE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5D482B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DF649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C90BC1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6A2B3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6144B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E86AED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A52B94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BC0807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8C7958"/>
    <w:multiLevelType w:val="hybridMultilevel"/>
    <w:tmpl w:val="D9FC4BFE"/>
    <w:lvl w:ilvl="0" w:tplc="D4BE230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31CF61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1D2751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530204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7801BBC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1C805EE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946E2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D8CAFE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7C84B3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6C16991"/>
    <w:multiLevelType w:val="hybridMultilevel"/>
    <w:tmpl w:val="4030C4C8"/>
    <w:lvl w:ilvl="0" w:tplc="E5D81352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A1744A34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EA6B048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5FB074B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D8CD46C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DDC8E3B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6AFEEEB2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C6925C44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296EED4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71DC5D7B"/>
    <w:multiLevelType w:val="hybridMultilevel"/>
    <w:tmpl w:val="EFEA99EC"/>
    <w:lvl w:ilvl="0" w:tplc="9A3C7E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F744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84F0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C7D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E13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709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AF6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AAE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D2F6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CC1291"/>
    <w:multiLevelType w:val="hybridMultilevel"/>
    <w:tmpl w:val="DA42A9D2"/>
    <w:lvl w:ilvl="0" w:tplc="8F369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B2A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3E6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8232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3EB7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4E8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8887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088C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EF2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6EB6"/>
    <w:rsid w:val="000009D7"/>
    <w:rsid w:val="000C6EB6"/>
    <w:rsid w:val="008C2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C6EB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C6E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C6E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0C6E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0C6E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0C6EB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C6EB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C6EB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C6EB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C6EB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C6EB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C6EB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C6EB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C6E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0C6EB6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0C6EB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C6EB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C6EB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0C6E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0C6EB6"/>
    <w:rPr>
      <w:i/>
    </w:rPr>
  </w:style>
  <w:style w:type="character" w:customStyle="1" w:styleId="HeaderChar">
    <w:name w:val="Header Char"/>
    <w:basedOn w:val="a0"/>
    <w:link w:val="Header"/>
    <w:uiPriority w:val="99"/>
    <w:rsid w:val="000C6EB6"/>
  </w:style>
  <w:style w:type="character" w:customStyle="1" w:styleId="FooterChar">
    <w:name w:val="Footer Char"/>
    <w:basedOn w:val="a0"/>
    <w:link w:val="Footer"/>
    <w:uiPriority w:val="99"/>
    <w:rsid w:val="000C6EB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C6EB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C6EB6"/>
  </w:style>
  <w:style w:type="table" w:styleId="a7">
    <w:name w:val="Table Grid"/>
    <w:basedOn w:val="a1"/>
    <w:uiPriority w:val="59"/>
    <w:rsid w:val="000C6E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C6E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C6E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C6EB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C6E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C6EB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C6E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C6EB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C6EB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C6E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0C6EB6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0C6EB6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0C6EB6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0C6EB6"/>
    <w:rPr>
      <w:sz w:val="20"/>
    </w:rPr>
  </w:style>
  <w:style w:type="character" w:styleId="ac">
    <w:name w:val="endnote reference"/>
    <w:basedOn w:val="a0"/>
    <w:uiPriority w:val="99"/>
    <w:semiHidden/>
    <w:unhideWhenUsed/>
    <w:rsid w:val="000C6EB6"/>
    <w:rPr>
      <w:vertAlign w:val="superscript"/>
    </w:rPr>
  </w:style>
  <w:style w:type="paragraph" w:styleId="ad">
    <w:name w:val="TOC Heading"/>
    <w:uiPriority w:val="39"/>
    <w:unhideWhenUsed/>
    <w:rsid w:val="000C6EB6"/>
  </w:style>
  <w:style w:type="paragraph" w:styleId="ae">
    <w:name w:val="table of figures"/>
    <w:basedOn w:val="a"/>
    <w:next w:val="a"/>
    <w:uiPriority w:val="99"/>
    <w:unhideWhenUsed/>
    <w:rsid w:val="000C6EB6"/>
  </w:style>
  <w:style w:type="paragraph" w:customStyle="1" w:styleId="Heading1">
    <w:name w:val="Heading 1"/>
    <w:basedOn w:val="a"/>
    <w:link w:val="10"/>
    <w:uiPriority w:val="9"/>
    <w:qFormat/>
    <w:rsid w:val="000C6EB6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0C6E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0C6EB6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0C6E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0C6EB6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0C6EB6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0C6EB6"/>
    <w:pPr>
      <w:ind w:left="200"/>
    </w:pPr>
  </w:style>
  <w:style w:type="character" w:customStyle="1" w:styleId="23">
    <w:name w:val="Оглавление 2 Знак"/>
    <w:link w:val="22"/>
    <w:rsid w:val="000C6EB6"/>
  </w:style>
  <w:style w:type="paragraph" w:styleId="40">
    <w:name w:val="toc 4"/>
    <w:next w:val="a"/>
    <w:link w:val="41"/>
    <w:uiPriority w:val="39"/>
    <w:rsid w:val="000C6EB6"/>
    <w:pPr>
      <w:ind w:left="600"/>
    </w:pPr>
  </w:style>
  <w:style w:type="character" w:customStyle="1" w:styleId="41">
    <w:name w:val="Оглавление 4 Знак"/>
    <w:link w:val="40"/>
    <w:rsid w:val="000C6EB6"/>
  </w:style>
  <w:style w:type="paragraph" w:styleId="6">
    <w:name w:val="toc 6"/>
    <w:next w:val="a"/>
    <w:link w:val="60"/>
    <w:uiPriority w:val="39"/>
    <w:rsid w:val="000C6EB6"/>
    <w:pPr>
      <w:ind w:left="1000"/>
    </w:pPr>
  </w:style>
  <w:style w:type="character" w:customStyle="1" w:styleId="60">
    <w:name w:val="Оглавление 6 Знак"/>
    <w:link w:val="6"/>
    <w:rsid w:val="000C6EB6"/>
  </w:style>
  <w:style w:type="paragraph" w:styleId="7">
    <w:name w:val="toc 7"/>
    <w:next w:val="a"/>
    <w:link w:val="70"/>
    <w:uiPriority w:val="39"/>
    <w:rsid w:val="000C6EB6"/>
    <w:pPr>
      <w:ind w:left="1200"/>
    </w:pPr>
  </w:style>
  <w:style w:type="character" w:customStyle="1" w:styleId="70">
    <w:name w:val="Оглавление 7 Знак"/>
    <w:link w:val="7"/>
    <w:rsid w:val="000C6EB6"/>
  </w:style>
  <w:style w:type="character" w:customStyle="1" w:styleId="3">
    <w:name w:val="Заголовок 3 Знак"/>
    <w:link w:val="Heading3"/>
    <w:rsid w:val="000C6E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0C6E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0C6EB6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0C6EB6"/>
    <w:rPr>
      <w:b/>
    </w:rPr>
  </w:style>
  <w:style w:type="character" w:styleId="af">
    <w:name w:val="Strong"/>
    <w:basedOn w:val="a0"/>
    <w:link w:val="11"/>
    <w:rsid w:val="000C6EB6"/>
    <w:rPr>
      <w:b/>
    </w:rPr>
  </w:style>
  <w:style w:type="paragraph" w:styleId="af0">
    <w:name w:val="Balloon Text"/>
    <w:basedOn w:val="a"/>
    <w:link w:val="af1"/>
    <w:rsid w:val="000C6EB6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0C6E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0C6E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C6EB6"/>
    <w:rPr>
      <w:rFonts w:ascii="Arial" w:hAnsi="Arial"/>
    </w:rPr>
  </w:style>
  <w:style w:type="paragraph" w:styleId="30">
    <w:name w:val="toc 3"/>
    <w:next w:val="a"/>
    <w:link w:val="31"/>
    <w:uiPriority w:val="39"/>
    <w:rsid w:val="000C6EB6"/>
    <w:pPr>
      <w:ind w:left="400"/>
    </w:pPr>
  </w:style>
  <w:style w:type="character" w:customStyle="1" w:styleId="31">
    <w:name w:val="Оглавление 3 Знак"/>
    <w:link w:val="30"/>
    <w:rsid w:val="000C6EB6"/>
  </w:style>
  <w:style w:type="paragraph" w:customStyle="1" w:styleId="13">
    <w:name w:val="Просмотренная гиперссылка1"/>
    <w:basedOn w:val="12"/>
    <w:link w:val="af2"/>
    <w:rsid w:val="000C6EB6"/>
    <w:rPr>
      <w:color w:val="800080"/>
      <w:u w:val="single"/>
    </w:rPr>
  </w:style>
  <w:style w:type="character" w:styleId="af2">
    <w:name w:val="FollowedHyperlink"/>
    <w:basedOn w:val="a0"/>
    <w:link w:val="13"/>
    <w:rsid w:val="000C6EB6"/>
    <w:rPr>
      <w:color w:val="800080"/>
      <w:u w:val="single"/>
    </w:rPr>
  </w:style>
  <w:style w:type="character" w:customStyle="1" w:styleId="5">
    <w:name w:val="Заголовок 5 Знак"/>
    <w:link w:val="Heading5"/>
    <w:rsid w:val="000C6EB6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0C6EB6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0C6EB6"/>
    <w:rPr>
      <w:sz w:val="22"/>
    </w:rPr>
  </w:style>
  <w:style w:type="character" w:customStyle="1" w:styleId="af4">
    <w:name w:val="Без интервала Знак"/>
    <w:link w:val="af3"/>
    <w:uiPriority w:val="1"/>
    <w:rsid w:val="000C6EB6"/>
    <w:rPr>
      <w:sz w:val="22"/>
    </w:rPr>
  </w:style>
  <w:style w:type="paragraph" w:customStyle="1" w:styleId="14">
    <w:name w:val="Гиперссылка1"/>
    <w:link w:val="af5"/>
    <w:rsid w:val="000C6EB6"/>
    <w:rPr>
      <w:color w:val="0000FF"/>
      <w:u w:val="single"/>
    </w:rPr>
  </w:style>
  <w:style w:type="character" w:styleId="af5">
    <w:name w:val="Hyperlink"/>
    <w:link w:val="14"/>
    <w:uiPriority w:val="99"/>
    <w:rsid w:val="000C6E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C6EB6"/>
    <w:rPr>
      <w:sz w:val="20"/>
    </w:rPr>
  </w:style>
  <w:style w:type="character" w:customStyle="1" w:styleId="Footnote0">
    <w:name w:val="Footnote"/>
    <w:basedOn w:val="1"/>
    <w:link w:val="Footnote"/>
    <w:rsid w:val="000C6EB6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0C6EB6"/>
    <w:rPr>
      <w:rFonts w:ascii="XO Thames" w:hAnsi="XO Thames"/>
      <w:b/>
    </w:rPr>
  </w:style>
  <w:style w:type="character" w:customStyle="1" w:styleId="16">
    <w:name w:val="Оглавление 1 Знак"/>
    <w:link w:val="15"/>
    <w:rsid w:val="000C6E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C6E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C6EB6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0C6E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0C6E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C6EB6"/>
    <w:pPr>
      <w:ind w:left="1600"/>
    </w:pPr>
  </w:style>
  <w:style w:type="character" w:customStyle="1" w:styleId="90">
    <w:name w:val="Оглавление 9 Знак"/>
    <w:link w:val="9"/>
    <w:rsid w:val="000C6EB6"/>
  </w:style>
  <w:style w:type="paragraph" w:styleId="af7">
    <w:name w:val="Normal (Web)"/>
    <w:basedOn w:val="a"/>
    <w:link w:val="af8"/>
    <w:uiPriority w:val="99"/>
    <w:rsid w:val="000C6EB6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0C6E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0C6EB6"/>
    <w:pPr>
      <w:ind w:left="1400"/>
    </w:pPr>
  </w:style>
  <w:style w:type="character" w:customStyle="1" w:styleId="80">
    <w:name w:val="Оглавление 8 Знак"/>
    <w:link w:val="8"/>
    <w:rsid w:val="000C6EB6"/>
  </w:style>
  <w:style w:type="paragraph" w:customStyle="1" w:styleId="12">
    <w:name w:val="Основной шрифт абзаца1"/>
    <w:rsid w:val="000C6EB6"/>
  </w:style>
  <w:style w:type="paragraph" w:styleId="af9">
    <w:name w:val="List Paragraph"/>
    <w:basedOn w:val="a"/>
    <w:link w:val="afa"/>
    <w:uiPriority w:val="34"/>
    <w:qFormat/>
    <w:rsid w:val="000C6EB6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0C6EB6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0C6EB6"/>
    <w:pPr>
      <w:ind w:left="800"/>
    </w:pPr>
  </w:style>
  <w:style w:type="character" w:customStyle="1" w:styleId="51">
    <w:name w:val="Оглавление 5 Знак"/>
    <w:link w:val="50"/>
    <w:rsid w:val="000C6EB6"/>
  </w:style>
  <w:style w:type="paragraph" w:styleId="afb">
    <w:name w:val="Plain Text"/>
    <w:basedOn w:val="a"/>
    <w:link w:val="afc"/>
    <w:uiPriority w:val="99"/>
    <w:rsid w:val="000C6EB6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0C6EB6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0C6EB6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0C6E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C6EB6"/>
    <w:pPr>
      <w:ind w:left="1800"/>
    </w:pPr>
  </w:style>
  <w:style w:type="character" w:customStyle="1" w:styleId="toc100">
    <w:name w:val="toc 10"/>
    <w:link w:val="toc10"/>
    <w:rsid w:val="000C6EB6"/>
  </w:style>
  <w:style w:type="paragraph" w:styleId="a3">
    <w:name w:val="Title"/>
    <w:next w:val="a"/>
    <w:link w:val="afe"/>
    <w:uiPriority w:val="10"/>
    <w:qFormat/>
    <w:rsid w:val="000C6EB6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0C6EB6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0C6EB6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0C6EB6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0C6EB6"/>
    <w:rPr>
      <w:vertAlign w:val="superscript"/>
    </w:rPr>
  </w:style>
  <w:style w:type="character" w:styleId="aff">
    <w:name w:val="footnote reference"/>
    <w:basedOn w:val="a0"/>
    <w:link w:val="17"/>
    <w:rsid w:val="000C6EB6"/>
    <w:rPr>
      <w:vertAlign w:val="superscript"/>
    </w:rPr>
  </w:style>
  <w:style w:type="paragraph" w:customStyle="1" w:styleId="Footer">
    <w:name w:val="Footer"/>
    <w:basedOn w:val="a"/>
    <w:link w:val="aff0"/>
    <w:rsid w:val="000C6EB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0C6EB6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0C6E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0C6EB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0C6EB6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0C6EB6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0C6EB6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0C6E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2024-11-28T06:32:00Z</dcterms:created>
  <dcterms:modified xsi:type="dcterms:W3CDTF">2024-11-28T06:32:00Z</dcterms:modified>
</cp:coreProperties>
</file>