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8"/>
        <w:numPr>
          <w:ilvl w:val="0"/>
          <w:numId w:val="0"/>
        </w:numPr>
        <w:ind w:left="0" w:firstLine="0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0"/>
          <w:szCs w:val="30"/>
        </w:rPr>
        <w:outlineLvl w:val="0"/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Style w:val="638"/>
        <w:numPr>
          <w:ilvl w:val="0"/>
          <w:numId w:val="0"/>
        </w:numPr>
        <w:ind w:left="0" w:firstLine="567"/>
        <w:jc w:val="center"/>
        <w:shd w:val="clear" w:color="auto" w:fill="ffffff"/>
        <w:rPr>
          <w:b/>
          <w:bCs/>
          <w:sz w:val="32"/>
          <w:szCs w:val="32"/>
        </w:rPr>
        <w:outlineLvl w:val="0"/>
      </w:pPr>
      <w:r>
        <w:rPr>
          <w:rFonts w:ascii="Segoe UI" w:hAnsi="Segoe UI" w:eastAsia="Calibri" w:cs="Segoe UI"/>
          <w:b/>
          <w:bCs/>
          <w:sz w:val="32"/>
          <w:szCs w:val="32"/>
          <w:lang w:eastAsia="en-US"/>
        </w:rPr>
        <w:t xml:space="preserve">Выбрать кадастрового инженера можно на электронной платформе кадастровых работ</w:t>
      </w:r>
      <w:r>
        <w:rPr>
          <w:rFonts w:ascii="Segoe UI" w:hAnsi="Segoe UI" w:eastAsia="Calibri" w:cs="Segoe UI"/>
          <w:b/>
          <w:bCs/>
          <w:sz w:val="32"/>
          <w:szCs w:val="32"/>
          <w:lang w:eastAsia="en-US"/>
        </w:rPr>
        <w:t xml:space="preserve"> </w:t>
      </w:r>
      <w:r>
        <w:rPr>
          <w:rFonts w:ascii="Segoe UI" w:hAnsi="Segoe UI" w:eastAsia="Calibri" w:cs="Segoe UI"/>
          <w:b/>
          <w:bCs/>
          <w:sz w:val="32"/>
          <w:szCs w:val="32"/>
          <w:lang w:eastAsia="en-US"/>
        </w:rPr>
        <w:t xml:space="preserve">(ЭПКР)</w:t>
      </w:r>
      <w:r>
        <w:rPr>
          <w:b/>
          <w:bCs/>
          <w:sz w:val="32"/>
          <w:szCs w:val="32"/>
        </w:rPr>
      </w:r>
    </w:p>
    <w:p>
      <w:pPr>
        <w:pStyle w:val="638"/>
        <w:numPr>
          <w:ilvl w:val="0"/>
          <w:numId w:val="0"/>
        </w:numPr>
        <w:ind w:left="0" w:firstLine="567"/>
        <w:jc w:val="both"/>
        <w:shd w:val="clear" w:color="auto" w:fill="ffffff"/>
        <w:outlineLvl w:val="0"/>
      </w:pPr>
      <w:r/>
      <w:r/>
    </w:p>
    <w:p>
      <w:pPr>
        <w:pStyle w:val="638"/>
        <w:numPr>
          <w:ilvl w:val="0"/>
          <w:numId w:val="0"/>
        </w:numPr>
        <w:ind w:left="0" w:firstLine="567"/>
        <w:jc w:val="both"/>
        <w:spacing w:line="379" w:lineRule="atLeast"/>
        <w:shd w:val="clear" w:color="auto" w:fill="ffffff"/>
        <w:rPr>
          <w:rFonts w:ascii="Segoe UI" w:hAnsi="Segoe UI" w:eastAsia="Calibri" w:cs="Segoe UI"/>
          <w:lang w:eastAsia="en-US"/>
          <w14:ligatures w14:val="none"/>
        </w:rPr>
        <w:outlineLvl w:val="0"/>
      </w:pPr>
      <w:r>
        <w:rPr>
          <w:rFonts w:ascii="Segoe UI" w:hAnsi="Segoe UI" w:eastAsia="Calibri" w:cs="Segoe UI"/>
          <w:lang w:eastAsia="en-US"/>
        </w:rPr>
        <w:t xml:space="preserve">Эксперты филиала ППК </w:t>
      </w:r>
      <w:r>
        <w:rPr>
          <w:rFonts w:ascii="Segoe UI" w:hAnsi="Segoe UI" w:eastAsia="Calibri" w:cs="Segoe UI"/>
          <w:color w:val="auto"/>
          <w:sz w:val="24"/>
          <w:szCs w:val="24"/>
          <w:lang w:val="ru-RU" w:eastAsia="en-US" w:bidi="ar-SA"/>
        </w:rPr>
        <w:t xml:space="preserve">«Роскадастр» по Республике Карелия рассказали, что т</w:t>
      </w:r>
      <w:r>
        <w:rPr>
          <w:rFonts w:ascii="Segoe UI" w:hAnsi="Segoe UI" w:eastAsia="Calibri" w:cs="Segoe UI"/>
          <w:lang w:eastAsia="en-US"/>
        </w:rPr>
        <w:t xml:space="preserve">еперь </w:t>
      </w:r>
      <w:r>
        <w:rPr>
          <w:rFonts w:ascii="Segoe UI" w:hAnsi="Segoe UI" w:eastAsia="Calibri" w:cs="Segoe UI"/>
          <w:lang w:eastAsia="en-US"/>
        </w:rPr>
        <w:t xml:space="preserve">можно</w:t>
      </w:r>
      <w:r>
        <w:rPr>
          <w:rFonts w:ascii="Segoe UI" w:hAnsi="Segoe UI" w:eastAsia="Calibri" w:cs="Segoe UI"/>
          <w:lang w:eastAsia="en-US"/>
        </w:rPr>
        <w:t xml:space="preserve"> легко найти подходящего специалиста прямо из дома. С помощью ЭПКР можно выбрать кадастрового инженера, обсудить стоимость его услуг, заключить догов</w:t>
      </w:r>
      <w:r>
        <w:rPr>
          <w:rFonts w:ascii="Segoe UI" w:hAnsi="Segoe UI" w:eastAsia="Calibri" w:cs="Segoe UI"/>
          <w:lang w:eastAsia="en-US"/>
        </w:rPr>
        <w:t xml:space="preserve">ор на выполнение кадастровых работ и в последующем подать сформированный пакет документов в орган регистрации прав для осуществления учётно-регистрационных действий с целью внесения сведений в Единый государственный реестр недвижимости и получения выписки.</w:t>
      </w:r>
      <w:r>
        <w:rPr>
          <w:rFonts w:ascii="Segoe UI" w:hAnsi="Segoe UI" w:eastAsia="Calibri" w:cs="Segoe UI"/>
          <w:lang w:eastAsia="en-US"/>
          <w14:ligatures w14:val="none"/>
        </w:rPr>
      </w:r>
    </w:p>
    <w:p>
      <w:pPr>
        <w:pStyle w:val="638"/>
        <w:numPr>
          <w:ilvl w:val="0"/>
          <w:numId w:val="0"/>
        </w:numPr>
        <w:ind w:left="0" w:firstLine="567"/>
        <w:jc w:val="both"/>
        <w:spacing w:line="379" w:lineRule="atLeast"/>
        <w:shd w:val="clear" w:color="auto" w:fill="ffffff"/>
        <w:rPr>
          <w:rFonts w:ascii="Segoe UI" w:hAnsi="Segoe UI" w:eastAsia="Calibri" w:cs="Segoe UI"/>
          <w:lang w:eastAsia="en-US"/>
          <w14:ligatures w14:val="none"/>
        </w:rPr>
        <w:outlineLvl w:val="0"/>
      </w:pPr>
      <w:r>
        <w:rPr>
          <w:rFonts w:ascii="Segoe UI" w:hAnsi="Segoe UI" w:eastAsia="Calibri" w:cs="Segoe UI"/>
          <w:lang w:eastAsia="en-US"/>
        </w:rPr>
        <w:t xml:space="preserve">Что необходимо:</w:t>
      </w:r>
      <w:r>
        <w:rPr>
          <w:rFonts w:ascii="Segoe UI" w:hAnsi="Segoe UI" w:eastAsia="Calibri" w:cs="Segoe UI"/>
          <w:lang w:eastAsia="en-US"/>
          <w14:ligatures w14:val="none"/>
        </w:rPr>
      </w:r>
    </w:p>
    <w:p>
      <w:pPr>
        <w:pStyle w:val="638"/>
        <w:numPr>
          <w:ilvl w:val="0"/>
          <w:numId w:val="0"/>
        </w:numPr>
        <w:ind w:left="0" w:firstLine="567"/>
        <w:jc w:val="both"/>
        <w:spacing w:line="379" w:lineRule="atLeast"/>
        <w:shd w:val="clear" w:color="auto" w:fill="ffffff"/>
        <w:rPr>
          <w:rFonts w:ascii="Segoe UI" w:hAnsi="Segoe UI" w:eastAsia="Calibri" w:cs="Segoe UI"/>
          <w:lang w:eastAsia="en-US"/>
          <w14:ligatures w14:val="none"/>
        </w:rPr>
        <w:outlineLvl w:val="0"/>
      </w:pPr>
      <w:r>
        <w:rPr>
          <w:rFonts w:ascii="Segoe UI" w:hAnsi="Segoe UI" w:eastAsia="Calibri" w:cs="Segoe UI"/>
          <w:lang w:eastAsia="en-US"/>
        </w:rPr>
        <w:t xml:space="preserve">-Пройти авторизацию через Единый портал государственных и муниципальных услуг; </w:t>
      </w:r>
      <w:r>
        <w:rPr>
          <w:rFonts w:ascii="Segoe UI" w:hAnsi="Segoe UI" w:eastAsia="Calibri" w:cs="Segoe UI"/>
          <w:lang w:eastAsia="en-US"/>
          <w14:ligatures w14:val="none"/>
        </w:rPr>
      </w:r>
    </w:p>
    <w:p>
      <w:pPr>
        <w:pStyle w:val="638"/>
        <w:numPr>
          <w:ilvl w:val="0"/>
          <w:numId w:val="0"/>
        </w:numPr>
        <w:ind w:left="0" w:firstLine="567"/>
        <w:jc w:val="both"/>
        <w:spacing w:line="379" w:lineRule="atLeast"/>
        <w:shd w:val="clear" w:color="auto" w:fill="ffffff"/>
        <w:rPr>
          <w:rFonts w:ascii="Segoe UI" w:hAnsi="Segoe UI" w:eastAsia="Calibri" w:cs="Segoe UI"/>
          <w:lang w:eastAsia="en-US"/>
          <w14:ligatures w14:val="none"/>
        </w:rPr>
        <w:outlineLvl w:val="0"/>
      </w:pPr>
      <w:r>
        <w:rPr>
          <w:rFonts w:ascii="Segoe UI" w:hAnsi="Segoe UI" w:eastAsia="Calibri" w:cs="Segoe UI"/>
          <w:lang w:eastAsia="en-US"/>
        </w:rPr>
        <w:t xml:space="preserve">-Иметь квалифицированную электронную подпись.</w:t>
      </w:r>
      <w:r>
        <w:rPr>
          <w:rFonts w:ascii="Segoe UI" w:hAnsi="Segoe UI" w:eastAsia="Calibri" w:cs="Segoe UI"/>
          <w:lang w:eastAsia="en-US"/>
          <w14:ligatures w14:val="none"/>
        </w:rPr>
      </w:r>
    </w:p>
    <w:p>
      <w:pPr>
        <w:pStyle w:val="638"/>
        <w:numPr>
          <w:ilvl w:val="0"/>
          <w:numId w:val="0"/>
        </w:numPr>
        <w:ind w:left="0" w:firstLine="567"/>
        <w:jc w:val="both"/>
        <w:spacing w:line="379" w:lineRule="atLeast"/>
        <w:shd w:val="clear" w:color="auto" w:fill="ffffff"/>
        <w:rPr>
          <w:rFonts w:ascii="Segoe UI" w:hAnsi="Segoe UI" w:eastAsia="Calibri" w:cs="Segoe UI"/>
          <w:lang w:eastAsia="en-US"/>
          <w14:ligatures w14:val="none"/>
        </w:rPr>
        <w:outlineLvl w:val="0"/>
      </w:pPr>
      <w:r>
        <w:rPr>
          <w:rFonts w:ascii="Segoe UI" w:hAnsi="Segoe UI" w:eastAsia="Calibri" w:cs="Segoe UI"/>
          <w:lang w:eastAsia="en-US"/>
        </w:rPr>
        <w:t xml:space="preserve">Время, которое Вы потратите на выбор кадастрового инженера и заключение договора на проведение кадастровых работ, не превышает 10 рабочих дней. </w:t>
      </w:r>
      <w:r>
        <w:rPr>
          <w:rFonts w:ascii="Segoe UI" w:hAnsi="Segoe UI" w:eastAsia="Calibri" w:cs="Segoe UI"/>
          <w:lang w:eastAsia="en-US"/>
          <w14:ligatures w14:val="none"/>
        </w:rPr>
      </w:r>
    </w:p>
    <w:p>
      <w:pPr>
        <w:pStyle w:val="638"/>
        <w:numPr>
          <w:ilvl w:val="0"/>
          <w:numId w:val="0"/>
        </w:numPr>
        <w:ind w:left="0" w:firstLine="567"/>
        <w:jc w:val="both"/>
        <w:spacing w:line="379" w:lineRule="atLeast"/>
        <w:shd w:val="clear" w:color="auto" w:fill="ffffff"/>
        <w:rPr>
          <w:rFonts w:ascii="Segoe UI" w:hAnsi="Segoe UI" w:eastAsia="Calibri" w:cs="Segoe UI"/>
          <w:lang w:eastAsia="en-US"/>
          <w14:ligatures w14:val="none"/>
        </w:rPr>
        <w:outlineLvl w:val="0"/>
      </w:pPr>
      <w:r>
        <w:rPr>
          <w:rFonts w:ascii="Segoe UI" w:hAnsi="Segoe UI" w:eastAsia="Calibri" w:cs="Segoe UI"/>
          <w:lang w:eastAsia="en-US"/>
        </w:rPr>
        <w:t xml:space="preserve">Услуга предоставляется бесплатно и доступна физическим и юридическим лицам по адресу: epkr.rosreestr.ru.</w:t>
      </w:r>
      <w:r>
        <w:rPr>
          <w:rFonts w:ascii="Segoe UI" w:hAnsi="Segoe UI" w:eastAsia="Calibri" w:cs="Segoe UI"/>
          <w:lang w:eastAsia="en-US"/>
          <w14:ligatures w14:val="none"/>
        </w:rPr>
      </w:r>
    </w:p>
    <w:p>
      <w:pPr>
        <w:pStyle w:val="638"/>
        <w:numPr>
          <w:ilvl w:val="0"/>
          <w:numId w:val="0"/>
        </w:numPr>
        <w:ind w:left="0" w:firstLine="567"/>
        <w:jc w:val="both"/>
        <w:spacing w:line="379" w:lineRule="atLeast"/>
        <w:shd w:val="clear" w:color="auto" w:fill="ffffff"/>
        <w:rPr>
          <w:rFonts w:ascii="Segoe UI" w:hAnsi="Segoe UI" w:eastAsia="Calibri" w:cs="Segoe UI"/>
          <w:highlight w:val="none"/>
          <w14:ligatures w14:val="none"/>
        </w:rPr>
        <w:outlineLvl w:val="0"/>
      </w:pPr>
      <w:r>
        <w:rPr>
          <w:rFonts w:ascii="Segoe UI" w:hAnsi="Segoe UI" w:eastAsia="Calibri" w:cs="Segoe UI"/>
          <w:i/>
          <w:iCs/>
          <w:color w:val="auto"/>
          <w:lang w:val="ru-RU" w:eastAsia="en-US" w:bidi="ar-SA"/>
        </w:rPr>
        <w:t xml:space="preserve">«На электронной платформе кадастровых работ предоставляется удобная услуга для поиска кадастрового</w:t>
      </w:r>
      <w:r>
        <w:rPr>
          <w:rFonts w:ascii="Segoe UI" w:hAnsi="Segoe UI" w:eastAsia="Calibri" w:cs="Segoe UI"/>
          <w:i/>
          <w:iCs/>
          <w:color w:val="auto"/>
          <w:lang w:val="ru-RU" w:eastAsia="en-US" w:bidi="ar-SA"/>
        </w:rPr>
        <w:t xml:space="preserve"> инженера. С ее помощью граждане могут легко найти специалиста, соответствующего их требованиям, и успешно пройти все этапы – начиная от выбора исполнителя кадастровых работ и заканчивая постановкой объекта недвижимости на государственный кадастровый учет»</w:t>
      </w:r>
      <w:r>
        <w:rPr>
          <w:rFonts w:ascii="Segoe UI" w:hAnsi="Segoe UI" w:eastAsia="Calibri" w:cs="Segoe UI"/>
          <w:lang w:eastAsia="en-US"/>
        </w:rPr>
        <w:t xml:space="preserve">, - сообщил заместитель руководителя Управления Росреестра по Республике Карелия </w:t>
      </w:r>
      <w:r>
        <w:rPr>
          <w:rFonts w:ascii="Segoe UI" w:hAnsi="Segoe UI" w:eastAsia="Calibri" w:cs="Segoe UI"/>
          <w:b/>
          <w:bCs/>
          <w:color w:val="auto"/>
          <w:lang w:val="ru-RU" w:eastAsia="en-US" w:bidi="ar-SA"/>
        </w:rPr>
        <w:t xml:space="preserve">Владимир Карвонен.</w:t>
      </w:r>
      <w:r>
        <w:rPr>
          <w:rFonts w:ascii="Segoe UI" w:hAnsi="Segoe UI" w:eastAsia="Calibri" w:cs="Segoe UI"/>
          <w:highlight w:val="none"/>
          <w14:ligatures w14:val="none"/>
        </w:rPr>
      </w:r>
    </w:p>
    <w:p>
      <w:pPr>
        <w:pStyle w:val="638"/>
        <w:numPr>
          <w:ilvl w:val="0"/>
          <w:numId w:val="0"/>
        </w:numPr>
        <w:ind w:left="0" w:firstLine="567"/>
        <w:jc w:val="both"/>
        <w:spacing w:line="379" w:lineRule="atLeast"/>
        <w:shd w:val="clear" w:color="auto" w:fill="ffffff"/>
        <w:rPr>
          <w:rFonts w:ascii="Segoe UI" w:hAnsi="Segoe UI" w:eastAsia="Calibri" w:cs="Segoe UI"/>
          <w:lang w:eastAsia="en-US"/>
          <w14:ligatures w14:val="none"/>
        </w:rPr>
        <w:outlineLvl w:val="0"/>
      </w:pPr>
      <w:r>
        <w:rPr>
          <w:rFonts w:ascii="Segoe UI" w:hAnsi="Segoe UI" w:eastAsia="Calibri" w:cs="Segoe UI"/>
          <w:lang w:eastAsia="en-US"/>
        </w:rPr>
        <w:t xml:space="preserve">Используя электронную платформу кадастровых работ, Вы сможете значительно сэкономить время и деньги.</w:t>
      </w:r>
      <w:r>
        <w:rPr>
          <w:rFonts w:ascii="Segoe UI" w:hAnsi="Segoe UI" w:eastAsia="Calibri" w:cs="Segoe UI"/>
          <w:lang w:eastAsia="en-US"/>
          <w14:ligatures w14:val="none"/>
        </w:rPr>
      </w:r>
    </w:p>
    <w:p>
      <w:pPr>
        <w:pStyle w:val="638"/>
        <w:numPr>
          <w:ilvl w:val="0"/>
          <w:numId w:val="0"/>
        </w:numPr>
        <w:ind w:left="0" w:firstLine="567"/>
        <w:jc w:val="both"/>
        <w:shd w:val="clear" w:color="auto" w:fill="ffffff"/>
        <w:rPr>
          <w:rFonts w:ascii="Segoe UI" w:hAnsi="Segoe UI" w:eastAsia="Calibri" w:cs="Segoe UI"/>
          <w:lang w:eastAsia="en-US"/>
          <w14:ligatures w14:val="none"/>
        </w:rPr>
        <w:outlineLvl w:val="0"/>
      </w:pPr>
      <w:r>
        <w:rPr>
          <w:rFonts w:ascii="Segoe UI" w:hAnsi="Segoe UI" w:eastAsia="Calibri" w:cs="Segoe UI"/>
          <w:lang w:eastAsia="en-US"/>
          <w14:ligatures w14:val="none"/>
        </w:rPr>
      </w:r>
      <w:r>
        <w:rPr>
          <w:rFonts w:ascii="Segoe UI" w:hAnsi="Segoe UI" w:eastAsia="Calibri" w:cs="Segoe UI"/>
          <w:lang w:eastAsia="en-US"/>
          <w14:ligatures w14:val="none"/>
        </w:rPr>
      </w:r>
    </w:p>
    <w:p>
      <w:pPr>
        <w:pStyle w:val="638"/>
        <w:numPr>
          <w:ilvl w:val="0"/>
          <w:numId w:val="0"/>
        </w:numPr>
        <w:ind w:left="0" w:firstLine="567"/>
        <w:jc w:val="both"/>
        <w:shd w:val="clear" w:color="auto" w:fill="ffffff"/>
        <w:rPr>
          <w:rFonts w:ascii="Segoe UI" w:hAnsi="Segoe UI" w:eastAsia="Calibri" w:cs="Segoe UI"/>
          <w:lang w:eastAsia="en-US"/>
          <w14:ligatures w14:val="none"/>
        </w:rPr>
        <w:outlineLvl w:val="0"/>
      </w:pPr>
      <w:r>
        <w:rPr>
          <w:rFonts w:ascii="Segoe UI" w:hAnsi="Segoe UI" w:eastAsia="Calibri" w:cs="Segoe UI"/>
          <w:lang w:eastAsia="en-US"/>
          <w14:ligatures w14:val="none"/>
        </w:rPr>
      </w:r>
      <w:r>
        <w:rPr>
          <w:rFonts w:ascii="Segoe UI" w:hAnsi="Segoe UI" w:eastAsia="Calibri" w:cs="Segoe UI"/>
          <w:lang w:eastAsia="en-US"/>
          <w14:ligatures w14:val="none"/>
        </w:rPr>
      </w:r>
    </w:p>
    <w:p>
      <w:pPr>
        <w:pStyle w:val="638"/>
        <w:numPr>
          <w:ilvl w:val="0"/>
          <w:numId w:val="0"/>
        </w:numPr>
        <w:ind w:left="0" w:firstLine="567"/>
        <w:jc w:val="both"/>
        <w:shd w:val="clear" w:color="auto" w:fill="ffffff"/>
        <w:rPr>
          <w:rFonts w:ascii="Segoe UI" w:hAnsi="Segoe UI" w:eastAsia="Calibri" w:cs="Segoe UI"/>
          <w:lang w:eastAsia="en-US"/>
          <w14:ligatures w14:val="none"/>
        </w:rPr>
        <w:outlineLvl w:val="0"/>
      </w:pPr>
      <w:r>
        <w:rPr>
          <w:rFonts w:ascii="Segoe UI" w:hAnsi="Segoe UI" w:eastAsia="Calibri" w:cs="Segoe UI"/>
          <w:lang w:eastAsia="en-US"/>
          <w14:ligatures w14:val="none"/>
        </w:rPr>
      </w:r>
      <w:r>
        <w:rPr>
          <w:rFonts w:ascii="Segoe UI" w:hAnsi="Segoe UI" w:eastAsia="Calibri" w:cs="Segoe UI"/>
          <w:lang w:eastAsia="en-US"/>
          <w14:ligatures w14:val="none"/>
        </w:rPr>
      </w:r>
    </w:p>
    <w:p>
      <w:pPr>
        <w:pStyle w:val="638"/>
        <w:numPr>
          <w:ilvl w:val="0"/>
          <w:numId w:val="0"/>
        </w:numPr>
        <w:ind w:left="0" w:firstLine="567"/>
        <w:jc w:val="right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  <w:t xml:space="preserve">Материал подготовлен пресс-службой </w:t>
      </w:r>
      <w:r>
        <w:rPr>
          <w:rFonts w:ascii="Segoe UI" w:hAnsi="Segoe UI" w:cs="Segoe UI"/>
        </w:rPr>
      </w:r>
    </w:p>
    <w:p>
      <w:pPr>
        <w:pStyle w:val="638"/>
        <w:numPr>
          <w:ilvl w:val="0"/>
          <w:numId w:val="0"/>
        </w:numPr>
        <w:ind w:left="0"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cs="Segoe UI"/>
        </w:rPr>
        <w:t xml:space="preserve">филиала ППК «Роскадастр» по Республике Карелия</w:t>
      </w:r>
      <w:r>
        <w:rPr>
          <w:rFonts w:ascii="Segoe UI" w:hAnsi="Segoe UI" w:eastAsia="Calibri" w:cs="Segoe UI"/>
        </w:rPr>
      </w:r>
    </w:p>
    <w:p>
      <w:pPr>
        <w:pStyle w:val="638"/>
        <w:numPr>
          <w:ilvl w:val="0"/>
          <w:numId w:val="0"/>
        </w:numPr>
        <w:ind w:left="0" w:firstLine="567"/>
        <w:jc w:val="right"/>
        <w:spacing w:line="276" w:lineRule="auto"/>
        <w:shd w:val="clear" w:color="auto" w:fill="ffffff"/>
        <w:rPr>
          <w:rStyle w:val="684"/>
          <w:rFonts w:ascii="Arial" w:hAnsi="Arial" w:cs="Arial"/>
          <w:color w:val="2a5885"/>
          <w:sz w:val="20"/>
          <w:szCs w:val="20"/>
          <w:shd w:val="clear" w:color="auto" w:fill="ffffff"/>
        </w:rPr>
        <w:outlineLvl w:val="0"/>
      </w:pPr>
      <w:r>
        <w:rPr>
          <w:rStyle w:val="684"/>
          <w:rFonts w:ascii="Segoe UI" w:hAnsi="Segoe UI" w:cs="Segoe UI"/>
          <w:color w:val="2a5885"/>
          <w:shd w:val="clear" w:color="auto" w:fill="ffffff"/>
        </w:rPr>
        <w:t xml:space="preserve">#РоскадастрКарелии</w:t>
      </w:r>
      <w:r>
        <w:rPr>
          <w:rStyle w:val="684"/>
          <w:rFonts w:ascii="Arial" w:hAnsi="Arial" w:cs="Arial"/>
          <w:color w:val="2a5885"/>
          <w:sz w:val="20"/>
          <w:szCs w:val="20"/>
          <w:shd w:val="clear" w:color="auto" w:fill="ffffff"/>
        </w:rPr>
      </w:r>
    </w:p>
    <w:p>
      <w:pPr>
        <w:pStyle w:val="717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38"/>
        <w:jc w:val="both"/>
        <w:spacing w:line="360" w:lineRule="auto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638"/>
        <w:numPr>
          <w:ilvl w:val="0"/>
          <w:numId w:val="0"/>
        </w:numPr>
        <w:ind w:left="0" w:firstLine="0"/>
        <w:spacing w:line="360" w:lineRule="auto"/>
        <w:shd w:val="clear" w:color="auto" w:fill="ffff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пресс-служба филиала ППК «Роскадастр»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638"/>
        <w:spacing w:line="36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8 (8142) 71 73 46(доб.2)</w:t>
      </w:r>
      <w:r>
        <w:rPr>
          <w:rFonts w:ascii="Segoe UI" w:hAnsi="Segoe UI" w:cs="Segoe UI"/>
          <w:sz w:val="18"/>
          <w:szCs w:val="18"/>
        </w:rPr>
      </w:r>
    </w:p>
    <w:p>
      <w:pPr>
        <w:pStyle w:val="638"/>
        <w:spacing w:line="360" w:lineRule="auto"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 xml:space="preserve">press</w:t>
      </w:r>
      <w:r>
        <w:rPr>
          <w:rFonts w:ascii="Segoe UI" w:hAnsi="Segoe UI" w:cs="Segoe UI"/>
          <w:color w:val="0070c0"/>
          <w:sz w:val="18"/>
          <w:szCs w:val="18"/>
        </w:rPr>
        <w:t xml:space="preserve">@10.kadastr.ru</w:t>
      </w:r>
      <w:r>
        <w:rPr>
          <w:rFonts w:ascii="Segoe UI" w:hAnsi="Segoe UI" w:cs="Segoe UI"/>
          <w:color w:val="0070c0"/>
          <w:sz w:val="18"/>
          <w:szCs w:val="18"/>
        </w:rPr>
      </w:r>
    </w:p>
    <w:p>
      <w:pPr>
        <w:pStyle w:val="638"/>
        <w:spacing w:line="36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185005, г. Петрозаводск, пр. Первомайский, д. 33</w:t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341" w:right="992" w:bottom="284" w:left="993" w:header="284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Noto Sans Devanagari">
    <w:panose1 w:val="020B0502040504020204"/>
  </w:font>
  <w:font w:name="Consolas">
    <w:panose1 w:val="020B06060202020302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38"/>
      <w:rPr>
        <w:rFonts w:ascii="Segoe UI" w:hAnsi="Segoe UI" w:cs="Segoe UI"/>
        <w:b/>
        <w:sz w:val="32"/>
        <w:szCs w:val="32"/>
        <w:lang w:eastAsia="sk-SK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1905" cy="393700"/>
              <wp:effectExtent l="0" t="0" r="0" b="0"/>
              <wp:docPr id="1" name="_x005F_x0000_i1026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_x005F_x0000_i1026" descr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1905" cy="393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200.15pt;height:31.00pt;mso-wrap-distance-left:0.00pt;mso-wrap-distance-top:0.00pt;mso-wrap-distance-right:0.00pt;mso-wrap-distance-bottom:0.00pt;" stroked="false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638" w:default="1">
    <w:name w:val="Normal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639">
    <w:name w:val="Heading 1"/>
    <w:basedOn w:val="638"/>
    <w:uiPriority w:val="9"/>
    <w:qFormat/>
    <w:pPr>
      <w:keepLines/>
      <w:keepNext/>
      <w:spacing w:before="360" w:after="80"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640">
    <w:name w:val="Heading 2"/>
    <w:basedOn w:val="638"/>
    <w:uiPriority w:val="9"/>
    <w:unhideWhenUsed/>
    <w:qFormat/>
    <w:pPr>
      <w:keepLines/>
      <w:keepNext/>
      <w:spacing w:before="160" w:after="80"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641">
    <w:name w:val="Heading 3"/>
    <w:basedOn w:val="638"/>
    <w:uiPriority w:val="9"/>
    <w:unhideWhenUsed/>
    <w:qFormat/>
    <w:pPr>
      <w:keepLines/>
      <w:keepNext/>
      <w:spacing w:before="160" w:after="80"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642">
    <w:name w:val="Heading 4"/>
    <w:basedOn w:val="638"/>
    <w:uiPriority w:val="9"/>
    <w:unhideWhenUsed/>
    <w:qFormat/>
    <w:pPr>
      <w:keepLines/>
      <w:keepNext/>
      <w:spacing w:before="80" w:after="40"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643">
    <w:name w:val="Heading 5"/>
    <w:basedOn w:val="638"/>
    <w:uiPriority w:val="9"/>
    <w:unhideWhenUsed/>
    <w:qFormat/>
    <w:pPr>
      <w:keepLines/>
      <w:keepNext/>
      <w:spacing w:before="80" w:after="40"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644">
    <w:name w:val="Heading 6"/>
    <w:basedOn w:val="638"/>
    <w:uiPriority w:val="9"/>
    <w:unhideWhenUsed/>
    <w:qFormat/>
    <w:pPr>
      <w:keepLines/>
      <w:keepNext/>
      <w:spacing w:before="40" w:after="0"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645">
    <w:name w:val="Heading 7"/>
    <w:basedOn w:val="638"/>
    <w:uiPriority w:val="9"/>
    <w:unhideWhenUsed/>
    <w:qFormat/>
    <w:pPr>
      <w:keepLines/>
      <w:keepNext/>
      <w:spacing w:before="40" w:after="0"/>
      <w:outlineLvl w:val="6"/>
    </w:pPr>
    <w:rPr>
      <w:rFonts w:ascii="Arial" w:hAnsi="Arial" w:eastAsia="Arial" w:cs="Arial"/>
      <w:color w:val="595959" w:themeColor="text1" w:themeTint="A6"/>
    </w:rPr>
  </w:style>
  <w:style w:type="paragraph" w:styleId="646">
    <w:name w:val="Heading 8"/>
    <w:basedOn w:val="638"/>
    <w:uiPriority w:val="9"/>
    <w:unhideWhenUsed/>
    <w:qFormat/>
    <w:pPr>
      <w:keepLines/>
      <w:keepNext/>
      <w:spacing w:before="0" w:after="0"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647">
    <w:name w:val="Heading 9"/>
    <w:basedOn w:val="638"/>
    <w:uiPriority w:val="9"/>
    <w:unhideWhenUsed/>
    <w:qFormat/>
    <w:pPr>
      <w:keepLines/>
      <w:keepNext/>
      <w:spacing w:before="0" w:after="0"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648">
    <w:name w:val="Caption Char"/>
    <w:uiPriority w:val="99"/>
    <w:qFormat/>
  </w:style>
  <w:style w:type="character" w:styleId="649" w:default="1">
    <w:name w:val="Default Paragraph Font"/>
    <w:uiPriority w:val="1"/>
    <w:semiHidden/>
    <w:unhideWhenUsed/>
    <w:qFormat/>
  </w:style>
  <w:style w:type="character" w:styleId="650">
    <w:name w:val="Heading 1 Char"/>
    <w:basedOn w:val="649"/>
    <w:uiPriority w:val="9"/>
    <w:qFormat/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651">
    <w:name w:val="Heading 2 Char"/>
    <w:basedOn w:val="649"/>
    <w:uiPriority w:val="9"/>
    <w:qFormat/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652">
    <w:name w:val="Heading 3 Char"/>
    <w:basedOn w:val="649"/>
    <w:uiPriority w:val="9"/>
    <w:qFormat/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653">
    <w:name w:val="Heading 4 Char"/>
    <w:basedOn w:val="649"/>
    <w:uiPriority w:val="9"/>
    <w:qFormat/>
    <w:rPr>
      <w:rFonts w:ascii="Arial" w:hAnsi="Arial" w:eastAsia="Arial" w:cs="Arial"/>
      <w:i/>
      <w:iCs/>
      <w:color w:val="0f4761" w:themeColor="accent1" w:themeShade="BF"/>
    </w:rPr>
  </w:style>
  <w:style w:type="character" w:styleId="654">
    <w:name w:val="Heading 5 Char"/>
    <w:basedOn w:val="649"/>
    <w:uiPriority w:val="9"/>
    <w:qFormat/>
    <w:rPr>
      <w:rFonts w:ascii="Arial" w:hAnsi="Arial" w:eastAsia="Arial" w:cs="Arial"/>
      <w:color w:val="0f4761" w:themeColor="accent1" w:themeShade="BF"/>
    </w:rPr>
  </w:style>
  <w:style w:type="character" w:styleId="655">
    <w:name w:val="Heading 6 Char"/>
    <w:basedOn w:val="649"/>
    <w:uiPriority w:val="9"/>
    <w:qFormat/>
    <w:rPr>
      <w:rFonts w:ascii="Arial" w:hAnsi="Arial" w:eastAsia="Arial" w:cs="Arial"/>
      <w:i/>
      <w:iCs/>
      <w:color w:val="595959" w:themeColor="text1" w:themeTint="A6"/>
    </w:rPr>
  </w:style>
  <w:style w:type="character" w:styleId="656">
    <w:name w:val="Heading 7 Char"/>
    <w:basedOn w:val="649"/>
    <w:uiPriority w:val="9"/>
    <w:qFormat/>
    <w:rPr>
      <w:rFonts w:ascii="Arial" w:hAnsi="Arial" w:eastAsia="Arial" w:cs="Arial"/>
      <w:color w:val="595959" w:themeColor="text1" w:themeTint="A6"/>
    </w:rPr>
  </w:style>
  <w:style w:type="character" w:styleId="657">
    <w:name w:val="Heading 8 Char"/>
    <w:basedOn w:val="649"/>
    <w:uiPriority w:val="9"/>
    <w:qFormat/>
    <w:rPr>
      <w:rFonts w:ascii="Arial" w:hAnsi="Arial" w:eastAsia="Arial" w:cs="Arial"/>
      <w:i/>
      <w:iCs/>
      <w:color w:val="272727" w:themeColor="text1" w:themeTint="D8"/>
    </w:rPr>
  </w:style>
  <w:style w:type="character" w:styleId="658">
    <w:name w:val="Heading 9 Char"/>
    <w:basedOn w:val="649"/>
    <w:uiPriority w:val="9"/>
    <w:qFormat/>
    <w:rPr>
      <w:rFonts w:ascii="Arial" w:hAnsi="Arial" w:eastAsia="Arial" w:cs="Arial"/>
      <w:i/>
      <w:iCs/>
      <w:color w:val="272727" w:themeColor="text1" w:themeTint="D8"/>
    </w:rPr>
  </w:style>
  <w:style w:type="character" w:styleId="659">
    <w:name w:val="Title Char"/>
    <w:basedOn w:val="649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660">
    <w:name w:val="Subtitle Char"/>
    <w:basedOn w:val="649"/>
    <w:uiPriority w:val="11"/>
    <w:qFormat/>
    <w:rPr>
      <w:color w:val="595959" w:themeColor="text1" w:themeTint="A6"/>
      <w:spacing w:val="15"/>
      <w:sz w:val="28"/>
      <w:szCs w:val="28"/>
    </w:rPr>
  </w:style>
  <w:style w:type="character" w:styleId="661">
    <w:name w:val="Quote Char"/>
    <w:basedOn w:val="649"/>
    <w:uiPriority w:val="29"/>
    <w:qFormat/>
    <w:rPr>
      <w:i/>
      <w:iCs/>
      <w:color w:val="404040" w:themeColor="text1" w:themeTint="BF"/>
    </w:rPr>
  </w:style>
  <w:style w:type="character" w:styleId="662">
    <w:name w:val="Intense Emphasis"/>
    <w:basedOn w:val="649"/>
    <w:uiPriority w:val="21"/>
    <w:qFormat/>
    <w:rPr>
      <w:i/>
      <w:iCs/>
      <w:color w:val="0f4761" w:themeColor="accent1" w:themeShade="BF"/>
    </w:rPr>
  </w:style>
  <w:style w:type="character" w:styleId="663">
    <w:name w:val="Intense Quote Char"/>
    <w:basedOn w:val="649"/>
    <w:uiPriority w:val="30"/>
    <w:qFormat/>
    <w:rPr>
      <w:i/>
      <w:iCs/>
      <w:color w:val="0f4761" w:themeColor="accent1" w:themeShade="BF"/>
    </w:rPr>
  </w:style>
  <w:style w:type="character" w:styleId="664">
    <w:name w:val="Intense Reference"/>
    <w:basedOn w:val="649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665">
    <w:name w:val="Subtle Emphasis"/>
    <w:basedOn w:val="649"/>
    <w:uiPriority w:val="19"/>
    <w:qFormat/>
    <w:rPr>
      <w:i/>
      <w:iCs/>
      <w:color w:val="404040" w:themeColor="text1" w:themeTint="BF"/>
    </w:rPr>
  </w:style>
  <w:style w:type="character" w:styleId="666">
    <w:name w:val="Emphasis"/>
    <w:basedOn w:val="649"/>
    <w:uiPriority w:val="20"/>
    <w:qFormat/>
    <w:rPr>
      <w:i/>
      <w:iCs/>
    </w:rPr>
  </w:style>
  <w:style w:type="character" w:styleId="667">
    <w:name w:val="Strong"/>
    <w:basedOn w:val="649"/>
    <w:uiPriority w:val="22"/>
    <w:qFormat/>
    <w:rPr>
      <w:b/>
      <w:bCs/>
    </w:rPr>
  </w:style>
  <w:style w:type="character" w:styleId="668">
    <w:name w:val="Subtle Reference"/>
    <w:basedOn w:val="649"/>
    <w:uiPriority w:val="31"/>
    <w:qFormat/>
    <w:rPr>
      <w:smallCaps/>
      <w:color w:val="5a5a5a" w:themeColor="text1" w:themeTint="A5"/>
    </w:rPr>
  </w:style>
  <w:style w:type="character" w:styleId="669">
    <w:name w:val="Book Title"/>
    <w:basedOn w:val="649"/>
    <w:uiPriority w:val="33"/>
    <w:qFormat/>
    <w:rPr>
      <w:b/>
      <w:bCs/>
      <w:i/>
      <w:iCs/>
      <w:spacing w:val="5"/>
    </w:rPr>
  </w:style>
  <w:style w:type="character" w:styleId="670">
    <w:name w:val="Header Char"/>
    <w:basedOn w:val="649"/>
    <w:uiPriority w:val="99"/>
    <w:qFormat/>
  </w:style>
  <w:style w:type="character" w:styleId="671">
    <w:name w:val="Footer Char"/>
    <w:basedOn w:val="649"/>
    <w:uiPriority w:val="99"/>
    <w:qFormat/>
  </w:style>
  <w:style w:type="character" w:styleId="672">
    <w:name w:val="Footnote Text Char"/>
    <w:basedOn w:val="649"/>
    <w:uiPriority w:val="99"/>
    <w:semiHidden/>
    <w:qFormat/>
    <w:rPr>
      <w:sz w:val="20"/>
      <w:szCs w:val="20"/>
    </w:rPr>
  </w:style>
  <w:style w:type="character" w:styleId="673">
    <w:name w:val="Символ сноски"/>
    <w:uiPriority w:val="99"/>
    <w:semiHidden/>
    <w:unhideWhenUsed/>
    <w:qFormat/>
    <w:rPr>
      <w:vertAlign w:val="superscript"/>
    </w:rPr>
  </w:style>
  <w:style w:type="character" w:styleId="674">
    <w:name w:val="footnote reference"/>
    <w:rPr>
      <w:vertAlign w:val="superscript"/>
    </w:rPr>
  </w:style>
  <w:style w:type="character" w:styleId="675">
    <w:name w:val="Endnote Text Char"/>
    <w:basedOn w:val="649"/>
    <w:uiPriority w:val="99"/>
    <w:semiHidden/>
    <w:qFormat/>
    <w:rPr>
      <w:sz w:val="20"/>
      <w:szCs w:val="20"/>
    </w:rPr>
  </w:style>
  <w:style w:type="character" w:styleId="67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77">
    <w:name w:val="endnote reference"/>
    <w:rPr>
      <w:vertAlign w:val="superscript"/>
    </w:rPr>
  </w:style>
  <w:style w:type="character" w:styleId="678">
    <w:name w:val="Hyperlink"/>
    <w:uiPriority w:val="99"/>
    <w:semiHidden/>
    <w:unhideWhenUsed/>
    <w:rPr>
      <w:color w:val="0000ff"/>
      <w:u w:val="single"/>
    </w:rPr>
  </w:style>
  <w:style w:type="character" w:styleId="679">
    <w:name w:val="FollowedHyperlink"/>
    <w:basedOn w:val="649"/>
    <w:uiPriority w:val="99"/>
    <w:semiHidden/>
    <w:unhideWhenUsed/>
    <w:rPr>
      <w:color w:val="954f72" w:themeColor="followedHyperlink"/>
      <w:u w:val="single"/>
    </w:rPr>
  </w:style>
  <w:style w:type="character" w:styleId="680">
    <w:name w:val="Основной шрифт абзаца"/>
    <w:uiPriority w:val="1"/>
    <w:unhideWhenUsed/>
    <w:qFormat/>
  </w:style>
  <w:style w:type="character" w:styleId="681">
    <w:name w:val="Верхний колонтитул Знак"/>
    <w:basedOn w:val="680"/>
    <w:uiPriority w:val="99"/>
    <w:qFormat/>
  </w:style>
  <w:style w:type="character" w:styleId="682">
    <w:name w:val="Нижний колонтитул Знак"/>
    <w:basedOn w:val="680"/>
    <w:uiPriority w:val="99"/>
    <w:qFormat/>
  </w:style>
  <w:style w:type="character" w:styleId="683">
    <w:name w:val="Текст выноски Знак"/>
    <w:uiPriority w:val="99"/>
    <w:semiHidden/>
    <w:qFormat/>
    <w:rPr>
      <w:rFonts w:ascii="Tahoma" w:hAnsi="Tahoma" w:cs="Tahoma"/>
      <w:sz w:val="16"/>
      <w:szCs w:val="16"/>
    </w:rPr>
  </w:style>
  <w:style w:type="character" w:styleId="684">
    <w:name w:val="Гиперссылка"/>
    <w:qFormat/>
    <w:rPr>
      <w:color w:val="0000ff"/>
      <w:u w:val="single"/>
    </w:rPr>
  </w:style>
  <w:style w:type="character" w:styleId="685">
    <w:name w:val="Текст Знак"/>
    <w:uiPriority w:val="99"/>
    <w:qFormat/>
    <w:rPr>
      <w:rFonts w:ascii="Consolas" w:hAnsi="Consolas"/>
      <w:sz w:val="21"/>
      <w:szCs w:val="21"/>
    </w:rPr>
  </w:style>
  <w:style w:type="character" w:styleId="686">
    <w:name w:val="Выделение"/>
    <w:uiPriority w:val="20"/>
    <w:qFormat/>
    <w:rPr>
      <w:i/>
      <w:iCs/>
    </w:rPr>
  </w:style>
  <w:style w:type="character" w:styleId="687">
    <w:name w:val="Line Number"/>
  </w:style>
  <w:style w:type="paragraph" w:styleId="688">
    <w:name w:val="Заголовок"/>
    <w:basedOn w:val="638"/>
    <w:next w:val="689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689">
    <w:name w:val="Body Text"/>
    <w:basedOn w:val="638"/>
    <w:pPr>
      <w:spacing w:before="0" w:after="140" w:line="276" w:lineRule="auto"/>
    </w:pPr>
  </w:style>
  <w:style w:type="paragraph" w:styleId="690">
    <w:name w:val="List"/>
    <w:basedOn w:val="689"/>
    <w:rPr>
      <w:rFonts w:ascii="PT Astra Serif" w:hAnsi="PT Astra Serif" w:cs="Noto Sans Devanagari"/>
    </w:rPr>
  </w:style>
  <w:style w:type="paragraph" w:styleId="691">
    <w:name w:val="Caption"/>
    <w:basedOn w:val="638"/>
    <w:uiPriority w:val="35"/>
    <w:unhideWhenUsed/>
    <w:qFormat/>
    <w:pPr>
      <w:spacing w:before="0" w:after="200" w:line="240" w:lineRule="auto"/>
    </w:pPr>
    <w:rPr>
      <w:i/>
      <w:iCs/>
      <w:color w:val="0e2841" w:themeColor="text2"/>
      <w:sz w:val="18"/>
      <w:szCs w:val="18"/>
    </w:rPr>
  </w:style>
  <w:style w:type="paragraph" w:styleId="692">
    <w:name w:val="Указатель"/>
    <w:basedOn w:val="638"/>
    <w:qFormat/>
    <w:pPr>
      <w:suppressLineNumbers/>
    </w:pPr>
    <w:rPr>
      <w:rFonts w:ascii="PT Astra Serif" w:hAnsi="PT Astra Serif" w:cs="Noto Sans Devanagari"/>
    </w:rPr>
  </w:style>
  <w:style w:type="paragraph" w:styleId="693">
    <w:name w:val="Title"/>
    <w:basedOn w:val="638"/>
    <w:uiPriority w:val="10"/>
    <w:qFormat/>
    <w:pPr>
      <w:contextualSpacing/>
      <w:spacing w:before="0" w:after="80" w:line="240" w:lineRule="auto"/>
    </w:pPr>
    <w:rPr>
      <w:rFonts w:ascii="Arial" w:hAnsi="Arial" w:eastAsia="Arial" w:cs="Arial"/>
      <w:spacing w:val="-10"/>
      <w:sz w:val="56"/>
      <w:szCs w:val="56"/>
    </w:rPr>
  </w:style>
  <w:style w:type="paragraph" w:styleId="694">
    <w:name w:val="Subtitle"/>
    <w:basedOn w:val="638"/>
    <w:uiPriority w:val="11"/>
    <w:qFormat/>
    <w:rPr>
      <w:color w:val="595959" w:themeColor="text1" w:themeTint="A6"/>
      <w:spacing w:val="15"/>
      <w:sz w:val="28"/>
      <w:szCs w:val="28"/>
    </w:rPr>
  </w:style>
  <w:style w:type="paragraph" w:styleId="695">
    <w:name w:val="Quote"/>
    <w:basedOn w:val="638"/>
    <w:uiPriority w:val="29"/>
    <w:qFormat/>
    <w:pPr>
      <w:jc w:val="center"/>
      <w:spacing w:before="160" w:after="0"/>
    </w:pPr>
    <w:rPr>
      <w:i/>
      <w:iCs/>
      <w:color w:val="404040" w:themeColor="text1" w:themeTint="BF"/>
    </w:rPr>
  </w:style>
  <w:style w:type="paragraph" w:styleId="696">
    <w:name w:val="List Paragraph"/>
    <w:basedOn w:val="638"/>
    <w:uiPriority w:val="34"/>
    <w:qFormat/>
    <w:pPr>
      <w:contextualSpacing/>
      <w:ind w:left="720" w:firstLine="0"/>
      <w:spacing w:before="0" w:after="0"/>
    </w:pPr>
  </w:style>
  <w:style w:type="paragraph" w:styleId="697">
    <w:name w:val="Intense Quote"/>
    <w:basedOn w:val="638"/>
    <w:uiPriority w:val="30"/>
    <w:qFormat/>
    <w:pPr>
      <w:ind w:left="864" w:right="864" w:firstLine="0"/>
      <w:jc w:val="center"/>
      <w:spacing w:before="360" w:after="360"/>
      <w:pBdr>
        <w:top w:val="single" w:color="0F4761" w:sz="4" w:space="10"/>
        <w:bottom w:val="single" w:color="0F4761" w:sz="4" w:space="10"/>
      </w:pBdr>
    </w:pPr>
    <w:rPr>
      <w:i/>
      <w:iCs/>
      <w:color w:val="0f4761" w:themeColor="accent1" w:themeShade="BF"/>
    </w:rPr>
  </w:style>
  <w:style w:type="paragraph" w:styleId="698">
    <w:name w:val="No Spacing"/>
    <w:basedOn w:val="638"/>
    <w:uiPriority w:val="1"/>
    <w:qFormat/>
    <w:pPr>
      <w:spacing w:before="0" w:after="0" w:line="240" w:lineRule="auto"/>
    </w:pPr>
  </w:style>
  <w:style w:type="paragraph" w:styleId="699">
    <w:name w:val="Колонтитул"/>
    <w:basedOn w:val="638"/>
    <w:qFormat/>
  </w:style>
  <w:style w:type="paragraph" w:styleId="700">
    <w:name w:val="Header"/>
    <w:basedOn w:val="638"/>
    <w:uiPriority w:val="99"/>
    <w:unhideWhenUsed/>
    <w:pPr>
      <w:tabs>
        <w:tab w:val="clear" w:pos="708" w:leader="none"/>
        <w:tab w:val="center" w:pos="4677" w:leader="none"/>
        <w:tab w:val="right" w:pos="9355" w:leader="none"/>
      </w:tabs>
    </w:pPr>
    <w:rPr>
      <w:rFonts w:ascii="Calibri" w:hAnsi="Calibri" w:eastAsia="Calibri"/>
      <w:sz w:val="22"/>
      <w:szCs w:val="22"/>
      <w:lang w:eastAsia="en-US"/>
    </w:rPr>
  </w:style>
  <w:style w:type="paragraph" w:styleId="701">
    <w:name w:val="Footer"/>
    <w:basedOn w:val="638"/>
    <w:uiPriority w:val="99"/>
    <w:unhideWhenUsed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702">
    <w:name w:val="footnote text"/>
    <w:basedOn w:val="638"/>
    <w:uiPriority w:val="99"/>
    <w:semiHidden/>
    <w:unhideWhenUsed/>
    <w:pPr>
      <w:spacing w:before="0" w:after="0" w:line="240" w:lineRule="auto"/>
    </w:pPr>
    <w:rPr>
      <w:sz w:val="20"/>
      <w:szCs w:val="20"/>
    </w:rPr>
  </w:style>
  <w:style w:type="paragraph" w:styleId="703">
    <w:name w:val="endnote text"/>
    <w:basedOn w:val="638"/>
    <w:uiPriority w:val="99"/>
    <w:semiHidden/>
    <w:unhideWhenUsed/>
    <w:pPr>
      <w:spacing w:before="0" w:after="0" w:line="240" w:lineRule="auto"/>
    </w:pPr>
    <w:rPr>
      <w:sz w:val="20"/>
      <w:szCs w:val="20"/>
    </w:rPr>
  </w:style>
  <w:style w:type="paragraph" w:styleId="704">
    <w:name w:val="toc 1"/>
    <w:basedOn w:val="638"/>
    <w:uiPriority w:val="39"/>
    <w:unhideWhenUsed/>
    <w:pPr>
      <w:spacing w:before="0" w:after="100"/>
    </w:pPr>
  </w:style>
  <w:style w:type="paragraph" w:styleId="705">
    <w:name w:val="toc 2"/>
    <w:basedOn w:val="638"/>
    <w:uiPriority w:val="39"/>
    <w:unhideWhenUsed/>
    <w:pPr>
      <w:ind w:left="220" w:firstLine="0"/>
      <w:spacing w:before="0" w:after="100"/>
    </w:pPr>
  </w:style>
  <w:style w:type="paragraph" w:styleId="706">
    <w:name w:val="toc 3"/>
    <w:basedOn w:val="638"/>
    <w:uiPriority w:val="39"/>
    <w:unhideWhenUsed/>
    <w:pPr>
      <w:ind w:left="440" w:firstLine="0"/>
      <w:spacing w:before="0" w:after="100"/>
    </w:pPr>
  </w:style>
  <w:style w:type="paragraph" w:styleId="707">
    <w:name w:val="toc 4"/>
    <w:basedOn w:val="638"/>
    <w:uiPriority w:val="39"/>
    <w:unhideWhenUsed/>
    <w:pPr>
      <w:ind w:left="660" w:firstLine="0"/>
      <w:spacing w:before="0" w:after="100"/>
    </w:pPr>
  </w:style>
  <w:style w:type="paragraph" w:styleId="708">
    <w:name w:val="toc 5"/>
    <w:basedOn w:val="638"/>
    <w:uiPriority w:val="39"/>
    <w:unhideWhenUsed/>
    <w:pPr>
      <w:ind w:left="880" w:firstLine="0"/>
      <w:spacing w:before="0" w:after="100"/>
    </w:pPr>
  </w:style>
  <w:style w:type="paragraph" w:styleId="709">
    <w:name w:val="toc 6"/>
    <w:basedOn w:val="638"/>
    <w:uiPriority w:val="39"/>
    <w:unhideWhenUsed/>
    <w:pPr>
      <w:ind w:left="1100" w:firstLine="0"/>
      <w:spacing w:before="0" w:after="100"/>
    </w:pPr>
  </w:style>
  <w:style w:type="paragraph" w:styleId="710">
    <w:name w:val="toc 7"/>
    <w:basedOn w:val="638"/>
    <w:uiPriority w:val="39"/>
    <w:unhideWhenUsed/>
    <w:pPr>
      <w:ind w:left="1320" w:firstLine="0"/>
      <w:spacing w:before="0" w:after="100"/>
    </w:pPr>
  </w:style>
  <w:style w:type="paragraph" w:styleId="711">
    <w:name w:val="toc 8"/>
    <w:basedOn w:val="638"/>
    <w:uiPriority w:val="39"/>
    <w:unhideWhenUsed/>
    <w:pPr>
      <w:ind w:left="1540" w:firstLine="0"/>
      <w:spacing w:before="0" w:after="100"/>
    </w:pPr>
  </w:style>
  <w:style w:type="paragraph" w:styleId="712">
    <w:name w:val="toc 9"/>
    <w:basedOn w:val="638"/>
    <w:uiPriority w:val="39"/>
    <w:unhideWhenUsed/>
    <w:pPr>
      <w:ind w:left="1760" w:firstLine="0"/>
      <w:spacing w:before="0" w:after="100"/>
    </w:pPr>
  </w:style>
  <w:style w:type="paragraph" w:styleId="713">
    <w:name w:val="Index Heading"/>
    <w:basedOn w:val="688"/>
  </w:style>
  <w:style w:type="paragraph" w:styleId="714">
    <w:name w:val="TOC Heading"/>
    <w:uiPriority w:val="39"/>
    <w:unhideWhenUsed/>
    <w:pPr>
      <w:jc w:val="left"/>
      <w:spacing w:before="0" w:after="0"/>
      <w:widowControl/>
    </w:pPr>
    <w:rPr>
      <w:rFonts w:ascii="Calibri" w:hAnsi="Calibri" w:eastAsia="Calibri" w:cs="Times New Roman"/>
      <w:color w:val="auto"/>
      <w:sz w:val="20"/>
      <w:szCs w:val="20"/>
      <w:lang w:val="ru-RU" w:eastAsia="zh-CN" w:bidi="ar-SA"/>
    </w:rPr>
  </w:style>
  <w:style w:type="paragraph" w:styleId="715">
    <w:name w:val="table of figures"/>
    <w:basedOn w:val="638"/>
    <w:uiPriority w:val="99"/>
    <w:unhideWhenUsed/>
    <w:qFormat/>
    <w:pPr>
      <w:spacing w:before="0" w:after="0" w:afterAutospacing="0"/>
    </w:pPr>
  </w:style>
  <w:style w:type="paragraph" w:styleId="716">
    <w:name w:val="Текст выноски"/>
    <w:basedOn w:val="638"/>
    <w:uiPriority w:val="99"/>
    <w:semiHidden/>
    <w:unhideWhenUsed/>
    <w:qFormat/>
    <w:rPr>
      <w:rFonts w:ascii="Tahoma" w:hAnsi="Tahoma" w:eastAsia="Calibri"/>
      <w:sz w:val="16"/>
      <w:szCs w:val="16"/>
      <w:lang w:val="en-US" w:eastAsia="en-US"/>
    </w:rPr>
  </w:style>
  <w:style w:type="paragraph" w:styleId="717">
    <w:name w:val="ConsPlusNormal"/>
    <w:qFormat/>
    <w:pPr>
      <w:ind w:firstLine="720"/>
      <w:jc w:val="left"/>
      <w:spacing w:before="0" w:after="0"/>
      <w:widowControl/>
    </w:pPr>
    <w:rPr>
      <w:rFonts w:ascii="Arial" w:hAnsi="Arial" w:eastAsia="Times New Roman" w:cs="Arial"/>
      <w:color w:val="auto"/>
      <w:sz w:val="20"/>
      <w:szCs w:val="20"/>
      <w:lang w:val="ru-RU" w:eastAsia="ru-RU" w:bidi="ar-SA"/>
    </w:rPr>
  </w:style>
  <w:style w:type="paragraph" w:styleId="718">
    <w:name w:val="Абзац списка"/>
    <w:basedOn w:val="638"/>
    <w:uiPriority w:val="34"/>
    <w:qFormat/>
    <w:pPr>
      <w:contextualSpacing/>
      <w:ind w:left="720" w:firstLine="0"/>
      <w:spacing w:before="0" w:after="0"/>
    </w:pPr>
    <w:rPr>
      <w:szCs w:val="20"/>
    </w:rPr>
  </w:style>
  <w:style w:type="paragraph" w:styleId="719">
    <w:name w:val="Текст"/>
    <w:basedOn w:val="638"/>
    <w:uiPriority w:val="99"/>
    <w:unhideWhenUsed/>
    <w:qFormat/>
    <w:rPr>
      <w:rFonts w:ascii="Consolas" w:hAnsi="Consolas" w:eastAsia="Calibri"/>
      <w:sz w:val="21"/>
      <w:szCs w:val="21"/>
      <w:lang w:val="en-US" w:eastAsia="en-US"/>
    </w:rPr>
  </w:style>
  <w:style w:type="paragraph" w:styleId="720">
    <w:name w:val="paragraph scxw163741632 bcx0"/>
    <w:basedOn w:val="638"/>
    <w:qFormat/>
    <w:pPr>
      <w:spacing w:beforeAutospacing="1" w:afterAutospacing="1"/>
    </w:pPr>
  </w:style>
  <w:style w:type="numbering" w:styleId="721" w:default="1">
    <w:name w:val="No List"/>
    <w:uiPriority w:val="99"/>
    <w:semiHidden/>
    <w:unhideWhenUsed/>
    <w:qFormat/>
  </w:style>
  <w:style w:type="numbering" w:styleId="722">
    <w:name w:val="Нет списка"/>
    <w:uiPriority w:val="99"/>
    <w:semiHidden/>
    <w:unhideWhenUsed/>
    <w:qFormat/>
  </w:style>
  <w:style w:type="table" w:styleId="82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Hewlett-Packard Company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Zareckii</dc:creator>
  <dc:description/>
  <dc:language>ru-RU</dc:language>
  <cp:lastModifiedBy>mezurnova_aa</cp:lastModifiedBy>
  <cp:revision>12</cp:revision>
  <dcterms:created xsi:type="dcterms:W3CDTF">2024-06-21T11:13:00Z</dcterms:created>
  <dcterms:modified xsi:type="dcterms:W3CDTF">2025-01-22T09:27:08Z</dcterms:modified>
  <cp:version>786432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