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Успейте зарегистрировать ранее учтенные объекты недвижимости до марта 2025 года без технического или межевого плана!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С 1 марта 2025 года вступают в силу изменения в Федеральный закон от 13.07.2015 №218-ФЗ «О государственной регистрации недвижимости», и внести сведения о ранее учтённых объектах недвижимости в Единый государственный реестр недвижимости теперь можно будет то</w:t>
      </w:r>
      <w:r>
        <w:rPr>
          <w:rFonts w:ascii="Segoe UI" w:hAnsi="Segoe UI"/>
          <w:sz w:val="24"/>
          <w:szCs w:val="24"/>
          <w14:ligatures w14:val="none"/>
        </w:rPr>
        <w:t xml:space="preserve">лько при наличии технического или межевого плана.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Ранее учтённые объекты недвижимости - это земельные участки, здания, сооружения, объекты незавершенного строительства, помещения, машино-места, в отношении которых: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- до 1 января 2013 года для объектов капитального строительства и до 1 марта 2008 года для земельных участков осуществлен технический или государственный учет,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- государственный кадастровый учет не осуществлен, но в Едином государственном реестре недвижимости (далее – ЕГРН) зарегистрированы права,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- право возникло до 31 января 1998 года.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</w:pPr>
      <w:r>
        <w:rPr>
          <w:rFonts w:ascii="Segoe UI" w:hAnsi="Segoe UI"/>
          <w:sz w:val="24"/>
          <w:szCs w:val="24"/>
          <w14:ligatures w14:val="none"/>
        </w:rPr>
        <w:t xml:space="preserve">Для внесения сведений о ранее учтённых объектах недвижимости в ЕГРН заинтересованному лицу необходимо обратиться в любой офис МФЦ с соответствующим заявлением. В случае, если с таким заявлением обращается собственник, то одновременно представляется заявлени</w:t>
      </w:r>
      <w:r>
        <w:rPr>
          <w:rFonts w:ascii="Segoe UI" w:hAnsi="Segoe UI"/>
          <w:sz w:val="24"/>
          <w:szCs w:val="24"/>
          <w14:ligatures w14:val="none"/>
        </w:rPr>
        <w:t xml:space="preserve">е на государственную регистрацию прав. Государственная пошлина за внесение сведений в ЕГРН о ранее учтенном объекте недвижимости и государственную регистрацию прав не уплачивается.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  <w14:ligatures w14:val="none"/>
        </w:rPr>
        <w:t xml:space="preserve">«Обращаем внимание собственников, что государственная регистрация прав защищает имущественные интересы правообладателей от мошенничества и земельных споров, гарантируя, например, согласование границ с соседями при межевании», – отмечает руководитель Управле</w:t>
      </w:r>
      <w:r>
        <w:rPr>
          <w:rFonts w:ascii="Segoe UI" w:hAnsi="Segoe UI"/>
          <w:sz w:val="24"/>
          <w:szCs w:val="24"/>
          <w14:ligatures w14:val="none"/>
        </w:rPr>
        <w:t xml:space="preserve">ния Росреестра по Республике Карелия Анна Кондратьева.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98</cp:revision>
  <dcterms:created xsi:type="dcterms:W3CDTF">2023-06-13T09:29:00Z</dcterms:created>
  <dcterms:modified xsi:type="dcterms:W3CDTF">2025-02-20T08:17:50Z</dcterms:modified>
</cp:coreProperties>
</file>