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94" w:rsidRPr="00605DA4" w:rsidRDefault="00F0306C" w:rsidP="005B0D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05D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 1 апреля </w:t>
      </w:r>
      <w:r w:rsidR="00507C94" w:rsidRPr="00605D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Отделение СФР по Республике</w:t>
      </w:r>
      <w:r w:rsidR="005B0DA7" w:rsidRPr="00605D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Карели</w:t>
      </w:r>
      <w:r w:rsidR="00507C94" w:rsidRPr="00605D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 проиндексировало социальные пенсии</w:t>
      </w:r>
      <w:r w:rsidRPr="00605D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жителей </w:t>
      </w:r>
      <w:r w:rsidR="00D72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</w:t>
      </w:r>
      <w:r w:rsidRPr="00605D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спублики</w:t>
      </w:r>
    </w:p>
    <w:p w:rsidR="00A33F04" w:rsidRDefault="00A33F04" w:rsidP="00E644ED">
      <w:pPr>
        <w:pStyle w:val="a3"/>
        <w:spacing w:line="360" w:lineRule="auto"/>
        <w:jc w:val="both"/>
      </w:pPr>
      <w:bookmarkStart w:id="0" w:name="_GoBack"/>
      <w:r>
        <w:t xml:space="preserve">С 1 апреля в Карелии проиндексированы социальные пенсии на 14,75%. Повышение социальных пенсий коснулось </w:t>
      </w:r>
      <w:r w:rsidRPr="00115B09">
        <w:t xml:space="preserve">14640 </w:t>
      </w:r>
      <w:r>
        <w:t>карельских пенсионеров. Размер индексации рассчитан исходя из темпов роста прожиточного минимума пенсионера за прошедший год.</w:t>
      </w:r>
    </w:p>
    <w:bookmarkEnd w:id="0"/>
    <w:p w:rsidR="005529A5" w:rsidRDefault="005529A5" w:rsidP="00E644ED">
      <w:pPr>
        <w:pStyle w:val="a3"/>
        <w:spacing w:line="360" w:lineRule="auto"/>
        <w:jc w:val="both"/>
      </w:pPr>
      <w:r>
        <w:t xml:space="preserve">Напомним, что получателями социальных пенсий являются граждане, которые в силу разных обстоятельств не имеют достаточного трудового стажа для назначения страховой пенсии. Кроме того, к этой категории относятся люди с инвалидностью и те, кто потерял кормильца. </w:t>
      </w:r>
    </w:p>
    <w:p w:rsidR="005443FA" w:rsidRPr="00115B09" w:rsidRDefault="005443FA" w:rsidP="006A6060">
      <w:pPr>
        <w:tabs>
          <w:tab w:val="left" w:pos="62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5529A5"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жителям Карелии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кого социальная пенсия ниже прожиточного минимума пенсионера в </w:t>
      </w:r>
      <w:r w:rsidR="00D723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спублике</w:t>
      </w:r>
      <w:r w:rsidR="00D7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2025 году это — </w:t>
      </w:r>
      <w:r w:rsidR="005529A5"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>16928 рублей)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предоставляется социальная доплата, которая увеличивает пенсионное обеспечение до этого уровня.</w:t>
      </w:r>
      <w:r w:rsidR="00F86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9A5" w:rsidRDefault="005529A5" w:rsidP="00E644ED">
      <w:pPr>
        <w:pStyle w:val="a3"/>
        <w:spacing w:line="360" w:lineRule="auto"/>
        <w:jc w:val="both"/>
        <w:rPr>
          <w:b/>
        </w:rPr>
      </w:pPr>
      <w:r>
        <w:t>«Апрельская индексация</w:t>
      </w:r>
      <w:r w:rsidR="00240149">
        <w:t xml:space="preserve"> коснулась</w:t>
      </w:r>
      <w:r>
        <w:t xml:space="preserve"> также получателей государственного пенсионного обеспечения. В их числе — военнослужащие и добровольцы, ставшие инвалидами из-за военной травмы, участники Великой Отечественной войны, граждане, </w:t>
      </w:r>
      <w:r w:rsidRPr="008959C4">
        <w:rPr>
          <w:color w:val="000000" w:themeColor="text1"/>
        </w:rPr>
        <w:t>награжденные знаком «Жителю блокадного Ленинграда», а также пострадавшие в результате радиационных или техно</w:t>
      </w:r>
      <w:r w:rsidR="00D72379" w:rsidRPr="008959C4">
        <w:rPr>
          <w:color w:val="000000" w:themeColor="text1"/>
        </w:rPr>
        <w:t xml:space="preserve">генных катастроф. В Карелии это — </w:t>
      </w:r>
      <w:r w:rsidRPr="008959C4">
        <w:rPr>
          <w:color w:val="000000" w:themeColor="text1"/>
        </w:rPr>
        <w:t>7</w:t>
      </w:r>
      <w:r w:rsidR="00240149" w:rsidRPr="008959C4">
        <w:rPr>
          <w:color w:val="000000" w:themeColor="text1"/>
        </w:rPr>
        <w:t>29</w:t>
      </w:r>
      <w:r w:rsidRPr="008959C4">
        <w:rPr>
          <w:color w:val="000000" w:themeColor="text1"/>
        </w:rPr>
        <w:t xml:space="preserve"> человек»</w:t>
      </w:r>
      <w:r w:rsidR="00240149" w:rsidRPr="008959C4">
        <w:rPr>
          <w:color w:val="000000" w:themeColor="text1"/>
        </w:rPr>
        <w:t>,</w:t>
      </w:r>
      <w:r>
        <w:t xml:space="preserve"> </w:t>
      </w:r>
      <w:r w:rsidR="00D72379">
        <w:t xml:space="preserve">— </w:t>
      </w:r>
      <w:r>
        <w:t xml:space="preserve">отметила управляющий Отделением Социального фонда по Республике Карелия </w:t>
      </w:r>
      <w:r w:rsidRPr="005529A5">
        <w:rPr>
          <w:b/>
        </w:rPr>
        <w:t>Юлия Ермакова.</w:t>
      </w:r>
    </w:p>
    <w:p w:rsidR="00A33F04" w:rsidRDefault="00A33F04" w:rsidP="00E644ED">
      <w:pPr>
        <w:pStyle w:val="a3"/>
        <w:spacing w:line="360" w:lineRule="auto"/>
        <w:jc w:val="both"/>
      </w:pPr>
      <w:r>
        <w:t xml:space="preserve">Также </w:t>
      </w:r>
      <w:r w:rsidR="00D72379">
        <w:t xml:space="preserve">были </w:t>
      </w:r>
      <w:r>
        <w:t xml:space="preserve">повышены размеры дополнительного ежемесячного материального обеспечения, установленного </w:t>
      </w:r>
      <w:r w:rsidR="00240149">
        <w:t>22 жителям Карелии</w:t>
      </w:r>
      <w:r>
        <w:t xml:space="preserve"> за выдающиеся достижения и особые заслуги перед Российской Федерацией.</w:t>
      </w:r>
    </w:p>
    <w:p w:rsidR="000839A5" w:rsidRDefault="00A33F04" w:rsidP="00E644ED">
      <w:pPr>
        <w:pStyle w:val="a3"/>
        <w:spacing w:line="360" w:lineRule="auto"/>
        <w:jc w:val="both"/>
      </w:pPr>
      <w:r>
        <w:t xml:space="preserve">Индексация </w:t>
      </w:r>
      <w:r w:rsidR="00D72379">
        <w:t>прошла</w:t>
      </w:r>
      <w:r w:rsidR="002B4525">
        <w:t xml:space="preserve"> </w:t>
      </w:r>
      <w:r w:rsidR="00ED4851">
        <w:t>беззаявительно</w:t>
      </w:r>
      <w:r w:rsidR="002B4525">
        <w:t xml:space="preserve">. </w:t>
      </w:r>
      <w:r>
        <w:t xml:space="preserve"> Отделение СФР по Республике Карелия </w:t>
      </w:r>
      <w:r w:rsidR="002B4525">
        <w:t>перечислит выплаты в новом размере</w:t>
      </w:r>
      <w:r>
        <w:t xml:space="preserve"> в апреле по обычному графику доставки.</w:t>
      </w:r>
      <w:r w:rsidR="000B58CE">
        <w:t xml:space="preserve"> </w:t>
      </w:r>
      <w:proofErr w:type="gramStart"/>
      <w:r w:rsidR="000B58CE">
        <w:t>С г</w:t>
      </w:r>
      <w:r w:rsidR="000B58CE" w:rsidRPr="009E232F">
        <w:t>рафик</w:t>
      </w:r>
      <w:r w:rsidR="000B58CE">
        <w:t>ом</w:t>
      </w:r>
      <w:r w:rsidR="000B58CE" w:rsidRPr="009E232F">
        <w:t xml:space="preserve"> выплат пенсий </w:t>
      </w:r>
      <w:r w:rsidR="000B58CE">
        <w:t>можно ознакомиться на сайте СФР</w:t>
      </w:r>
      <w:r w:rsidR="000B58CE" w:rsidRPr="009E232F">
        <w:t xml:space="preserve"> </w:t>
      </w:r>
      <w:hyperlink r:id="rId6" w:history="1">
        <w:r w:rsidR="000B58CE" w:rsidRPr="009E232F">
          <w:rPr>
            <w:rStyle w:val="a8"/>
          </w:rPr>
          <w:t>https://sfr.gov.ru/branches/karelia/</w:t>
        </w:r>
      </w:hyperlink>
      <w:r w:rsidR="000839A5">
        <w:t xml:space="preserve"> и</w:t>
      </w:r>
      <w:r w:rsidR="000839A5" w:rsidRPr="000839A5">
        <w:t xml:space="preserve"> </w:t>
      </w:r>
      <w:r w:rsidR="000839A5">
        <w:t xml:space="preserve">в официальных </w:t>
      </w:r>
      <w:proofErr w:type="spellStart"/>
      <w:r w:rsidR="000839A5">
        <w:t>соцсетях</w:t>
      </w:r>
      <w:proofErr w:type="spellEnd"/>
      <w:r w:rsidR="000839A5">
        <w:t xml:space="preserve"> Отделения </w:t>
      </w:r>
      <w:proofErr w:type="spellStart"/>
      <w:r w:rsidR="000839A5">
        <w:t>Соцфонда</w:t>
      </w:r>
      <w:proofErr w:type="spellEnd"/>
      <w:r w:rsidR="000839A5">
        <w:t xml:space="preserve"> по Республике Карелия:</w:t>
      </w:r>
      <w:proofErr w:type="gramEnd"/>
    </w:p>
    <w:p w:rsidR="000839A5" w:rsidRDefault="000839A5" w:rsidP="000839A5">
      <w:pPr>
        <w:pStyle w:val="a3"/>
        <w:spacing w:line="360" w:lineRule="auto"/>
      </w:pPr>
      <w:r>
        <w:rPr>
          <w:color w:val="2C2D2E"/>
          <w:highlight w:val="white"/>
        </w:rPr>
        <w:t xml:space="preserve"> «</w:t>
      </w:r>
      <w:proofErr w:type="spellStart"/>
      <w:r>
        <w:rPr>
          <w:color w:val="2C2D2E"/>
          <w:highlight w:val="white"/>
        </w:rPr>
        <w:t>Вконтакте</w:t>
      </w:r>
      <w:proofErr w:type="spellEnd"/>
      <w:r>
        <w:rPr>
          <w:color w:val="2C2D2E"/>
          <w:highlight w:val="white"/>
        </w:rPr>
        <w:t xml:space="preserve">» </w:t>
      </w:r>
      <w:hyperlink r:id="rId7">
        <w:r>
          <w:rPr>
            <w:color w:val="0000FF"/>
            <w:highlight w:val="white"/>
            <w:u w:val="single"/>
          </w:rPr>
          <w:t>vk.com/</w:t>
        </w:r>
        <w:proofErr w:type="spellStart"/>
        <w:r>
          <w:rPr>
            <w:color w:val="0000FF"/>
            <w:highlight w:val="white"/>
            <w:u w:val="single"/>
          </w:rPr>
          <w:t>sfr_karelia</w:t>
        </w:r>
        <w:proofErr w:type="spellEnd"/>
      </w:hyperlink>
      <w:r>
        <w:rPr>
          <w:color w:val="2C2D2E"/>
          <w:highlight w:val="white"/>
        </w:rPr>
        <w:br/>
        <w:t xml:space="preserve">«Одноклассники» </w:t>
      </w:r>
      <w:hyperlink r:id="rId8">
        <w:r>
          <w:rPr>
            <w:color w:val="0000FF"/>
            <w:highlight w:val="white"/>
            <w:u w:val="single"/>
          </w:rPr>
          <w:t>ok.ru/</w:t>
        </w:r>
        <w:proofErr w:type="spellStart"/>
        <w:r>
          <w:rPr>
            <w:color w:val="0000FF"/>
            <w:highlight w:val="white"/>
            <w:u w:val="single"/>
          </w:rPr>
          <w:t>group</w:t>
        </w:r>
        <w:proofErr w:type="spellEnd"/>
        <w:r>
          <w:rPr>
            <w:color w:val="0000FF"/>
            <w:highlight w:val="white"/>
            <w:u w:val="single"/>
          </w:rPr>
          <w:t>/7000</w:t>
        </w:r>
      </w:hyperlink>
      <w:r>
        <w:rPr>
          <w:color w:val="2C2D2E"/>
          <w:highlight w:val="white"/>
        </w:rPr>
        <w:t>...</w:t>
      </w:r>
      <w:r>
        <w:rPr>
          <w:color w:val="2C2D2E"/>
          <w:highlight w:val="white"/>
        </w:rPr>
        <w:br/>
        <w:t>«</w:t>
      </w:r>
      <w:proofErr w:type="spellStart"/>
      <w:r>
        <w:rPr>
          <w:color w:val="2C2D2E"/>
          <w:highlight w:val="white"/>
        </w:rPr>
        <w:t>Телеграм</w:t>
      </w:r>
      <w:proofErr w:type="spellEnd"/>
      <w:r>
        <w:rPr>
          <w:color w:val="2C2D2E"/>
          <w:highlight w:val="white"/>
        </w:rPr>
        <w:t xml:space="preserve">» </w:t>
      </w:r>
      <w:hyperlink r:id="rId9">
        <w:r>
          <w:rPr>
            <w:color w:val="0000FF"/>
            <w:highlight w:val="white"/>
            <w:u w:val="single"/>
          </w:rPr>
          <w:t>t.me/</w:t>
        </w:r>
        <w:proofErr w:type="spellStart"/>
        <w:r>
          <w:rPr>
            <w:color w:val="0000FF"/>
            <w:highlight w:val="white"/>
            <w:u w:val="single"/>
          </w:rPr>
          <w:t>sfr_karelia</w:t>
        </w:r>
        <w:proofErr w:type="spellEnd"/>
      </w:hyperlink>
    </w:p>
    <w:p w:rsidR="00A33F04" w:rsidRDefault="00A33F04" w:rsidP="00A0376C">
      <w:pPr>
        <w:pStyle w:val="a3"/>
        <w:spacing w:line="360" w:lineRule="auto"/>
        <w:jc w:val="both"/>
      </w:pPr>
      <w:r>
        <w:lastRenderedPageBreak/>
        <w:t>Если у вас остались вопросы, вы всегда можете обратиться в единый контакт-центр по телефону: 8-800-100-00-01 (звонок бесплатный).</w:t>
      </w:r>
    </w:p>
    <w:p w:rsidR="00000650" w:rsidRDefault="00000650" w:rsidP="00A0376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9E232F">
      <w:pPr>
        <w:spacing w:line="360" w:lineRule="auto"/>
        <w:jc w:val="both"/>
      </w:pPr>
    </w:p>
    <w:p w:rsidR="002D6ABA" w:rsidRPr="002D6ABA" w:rsidRDefault="002D6ABA" w:rsidP="009E232F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</w:rPr>
      </w:pPr>
    </w:p>
    <w:p w:rsidR="00B15509" w:rsidRDefault="00C55A4B" w:rsidP="00C55A4B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>
        <w:rPr>
          <w:rStyle w:val="a4"/>
        </w:rPr>
        <w:t xml:space="preserve">  </w:t>
      </w:r>
    </w:p>
    <w:sectPr w:rsidR="00B1550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00650"/>
    <w:rsid w:val="000155E3"/>
    <w:rsid w:val="00035D06"/>
    <w:rsid w:val="000839A5"/>
    <w:rsid w:val="000B58CE"/>
    <w:rsid w:val="000D041B"/>
    <w:rsid w:val="000E4E2D"/>
    <w:rsid w:val="000F5DD9"/>
    <w:rsid w:val="00115B09"/>
    <w:rsid w:val="002117D7"/>
    <w:rsid w:val="00240149"/>
    <w:rsid w:val="0024258A"/>
    <w:rsid w:val="002A0610"/>
    <w:rsid w:val="002A0BB6"/>
    <w:rsid w:val="002B4525"/>
    <w:rsid w:val="002D6ABA"/>
    <w:rsid w:val="002E1D34"/>
    <w:rsid w:val="0034313F"/>
    <w:rsid w:val="00371FE2"/>
    <w:rsid w:val="003D76FA"/>
    <w:rsid w:val="00430BF3"/>
    <w:rsid w:val="00446ABF"/>
    <w:rsid w:val="00454C06"/>
    <w:rsid w:val="0047053D"/>
    <w:rsid w:val="004C1C4E"/>
    <w:rsid w:val="00507C94"/>
    <w:rsid w:val="00520123"/>
    <w:rsid w:val="005443FA"/>
    <w:rsid w:val="0054723A"/>
    <w:rsid w:val="005529A5"/>
    <w:rsid w:val="005B0968"/>
    <w:rsid w:val="005B0A28"/>
    <w:rsid w:val="005B0DA7"/>
    <w:rsid w:val="006038BD"/>
    <w:rsid w:val="00605DA4"/>
    <w:rsid w:val="0062134A"/>
    <w:rsid w:val="0062538B"/>
    <w:rsid w:val="0064528C"/>
    <w:rsid w:val="00672947"/>
    <w:rsid w:val="00681DF6"/>
    <w:rsid w:val="006A6060"/>
    <w:rsid w:val="006D604F"/>
    <w:rsid w:val="006E7C06"/>
    <w:rsid w:val="00757BC6"/>
    <w:rsid w:val="00776639"/>
    <w:rsid w:val="00776913"/>
    <w:rsid w:val="007C15AA"/>
    <w:rsid w:val="00877225"/>
    <w:rsid w:val="008959C4"/>
    <w:rsid w:val="008C465B"/>
    <w:rsid w:val="008E5CAA"/>
    <w:rsid w:val="00900FF7"/>
    <w:rsid w:val="00933EA0"/>
    <w:rsid w:val="009341C5"/>
    <w:rsid w:val="00947BA8"/>
    <w:rsid w:val="00996A32"/>
    <w:rsid w:val="009E232F"/>
    <w:rsid w:val="009F43E5"/>
    <w:rsid w:val="00A01C2E"/>
    <w:rsid w:val="00A0376C"/>
    <w:rsid w:val="00A33F04"/>
    <w:rsid w:val="00A43726"/>
    <w:rsid w:val="00A47BF2"/>
    <w:rsid w:val="00A51172"/>
    <w:rsid w:val="00A54FB3"/>
    <w:rsid w:val="00AB289B"/>
    <w:rsid w:val="00B0053D"/>
    <w:rsid w:val="00B07333"/>
    <w:rsid w:val="00B15509"/>
    <w:rsid w:val="00B17076"/>
    <w:rsid w:val="00B51214"/>
    <w:rsid w:val="00B515DB"/>
    <w:rsid w:val="00B854E8"/>
    <w:rsid w:val="00BA4A76"/>
    <w:rsid w:val="00BB08B4"/>
    <w:rsid w:val="00BC380C"/>
    <w:rsid w:val="00BE5FE4"/>
    <w:rsid w:val="00BF54B6"/>
    <w:rsid w:val="00C14FFD"/>
    <w:rsid w:val="00C37255"/>
    <w:rsid w:val="00C55A4B"/>
    <w:rsid w:val="00C578B4"/>
    <w:rsid w:val="00CA1413"/>
    <w:rsid w:val="00CB32B0"/>
    <w:rsid w:val="00CC0BB9"/>
    <w:rsid w:val="00D41342"/>
    <w:rsid w:val="00D72379"/>
    <w:rsid w:val="00DF0EA0"/>
    <w:rsid w:val="00E03B2A"/>
    <w:rsid w:val="00E307F9"/>
    <w:rsid w:val="00E55835"/>
    <w:rsid w:val="00E644ED"/>
    <w:rsid w:val="00E71F95"/>
    <w:rsid w:val="00ED3CFC"/>
    <w:rsid w:val="00ED4851"/>
    <w:rsid w:val="00EE2541"/>
    <w:rsid w:val="00F0306C"/>
    <w:rsid w:val="00F3139D"/>
    <w:rsid w:val="00F33AED"/>
    <w:rsid w:val="00F86CBC"/>
    <w:rsid w:val="00FC6B00"/>
    <w:rsid w:val="00FD0319"/>
    <w:rsid w:val="00FD4736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5B0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0D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5B0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0D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ok.ru%2Fgroup%2F7000&amp;utf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.com/sfr_karel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t.me%2Fsfr_karelia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2025-04-01T07:44:00Z</dcterms:created>
  <dcterms:modified xsi:type="dcterms:W3CDTF">2025-04-01T07:44:00Z</dcterms:modified>
</cp:coreProperties>
</file>