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Электронное взаимодействие с нотариусами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300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Нотариат является одним из ключевых партнеров и пользователей услуг Росреестра.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300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С февраля 2019 года нотариус может самостоятельно направлять документы в Росреестр на регистрацию прав собственности гражданина.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300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Взаимодействие нотариата и Росреестра осуществляется в электронном формате, что обеспечивает быстрое и комфортное получение услуг гражданами.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300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Электронное взаимодействие Росреестра и нотариусов позволяет собственникам объектов недвижимости осуществить государственную регистрацию прав, без посещения офисов Многофункционального центра, как следствие — это экономия времени. Все представленные докумен</w:t>
      </w:r>
      <w:r>
        <w:rPr>
          <w:rFonts w:ascii="Segoe UI" w:hAnsi="Segoe UI"/>
          <w:sz w:val="24"/>
          <w:szCs w:val="24"/>
          <w14:ligatures w14:val="none"/>
        </w:rPr>
        <w:t xml:space="preserve">ты удостоверяются усиленной квалифицированной электронной подписью нотариуса.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300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Важным преимуществом нотариального удостоверения сделок является сокращение сроков государственной регистрации прав на недвижимое имущество. Сегодня такой срок по сделке, удостоверенной нотариусом, составляет 1 рабочий день, следующий за днем поступления в </w:t>
      </w:r>
      <w:r>
        <w:rPr>
          <w:rFonts w:ascii="Segoe UI" w:hAnsi="Segoe UI"/>
          <w:sz w:val="24"/>
          <w:szCs w:val="24"/>
          <w14:ligatures w14:val="none"/>
        </w:rPr>
        <w:t xml:space="preserve">Росреестр соответствующих документов.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300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Нотариусы взаимодействуют с Росреестром посредством Единой информационной системы нотариата, включенной в систему межведомственного электронного взаимодействия, а также электронных сервисов официального сайта Росреестра.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300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С помощью электронных сервисов на официальном сайте Федеральной нотариальной палаты можно проверить нотариально удостоверенный документ по QR-коду, проверить доверенность, найти сведения о наследственном деле.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300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При удостоверении сделки, выдаче свидетельства о праве на наследство нотариусы запрашивают и получают сведения Единого государственного реестра недвижимости в электронном виде.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300" w:lineRule="auto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Сотрудничество Управления Росреестра по Республике Карелия и Нотариальной палаты Республики Карелия направлено на совершенствование информационного взаимодействия, выработку и реализацию новых способов совместной деятельности в интересах заявителей.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jc w:val="both"/>
        <w:widowControl w:val="off"/>
        <w:rPr>
          <w:rFonts w:ascii="Segoe UI" w:hAnsi="Segoe UI" w:cs="Segoe UI"/>
          <w:szCs w:val="24"/>
        </w:rPr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56</cp:revision>
  <dcterms:created xsi:type="dcterms:W3CDTF">2023-06-13T09:29:00Z</dcterms:created>
  <dcterms:modified xsi:type="dcterms:W3CDTF">2025-05-13T06:08:58Z</dcterms:modified>
</cp:coreProperties>
</file>