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15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июл</w:t>
      </w:r>
      <w:r>
        <w:rPr>
          <w:rFonts w:ascii="Segoe UI" w:hAnsi="Segoe UI" w:cs="Segoe UI"/>
          <w:b/>
          <w:sz w:val="32"/>
          <w:szCs w:val="32"/>
        </w:rPr>
        <w:t xml:space="preserve">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5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16"/>
        <w:gridCol w:w="6096"/>
        <w:gridCol w:w="3402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01.07.2025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«Лесная амнистия»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76-93-27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02.07.2025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«Электронные сервисы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2)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03.07.2025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«Осуществление контроля (надзора) за деятельностью саморегулируемых организаций»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76-20-03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08.07.2025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ко Дню любви, семьи и верности «Актуальные вопросы федерального государственного земельного контроля (надзора)»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56-59-81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«Лицензирование геодезической и картографической деятельности"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78-25-48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10.07.2025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50"/>
              <w:jc w:val="center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«Школа электронных услуг» (обучение работе с электронными сервисами Росреестра, 2 раза в месяц)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(8142) 71-73-47 (доб. 4)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15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11.07.2025</w:t>
            </w: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землеустройства»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76-29-31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11.07.2025</w:t>
            </w:r>
            <w:r/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ко Дню любви, семьи и верности «Государственные услуги Росреестра»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76-22-45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76-57-82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/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highlight w:val="none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(г.Петрозаводск)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/>
            <w:r/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15.07.2025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609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Горячая линия «По вопросам ГКУ и ГРП в целях подключения (технологического присоединения) газоиспользующего оборудования»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8 (8142) 76 22 45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Segoe UI" w:hAnsi="Segoe UI" w:cs="Segoe UI"/>
                <w:sz w:val="24"/>
                <w:szCs w:val="24"/>
                <w:lang w:eastAsia="ru-RU"/>
              </w:rPr>
            </w:pPr>
            <w:r>
              <w:rPr>
                <w:rFonts w:ascii="Segoe UI" w:hAnsi="Segoe UI" w:cs="Segoe UI"/>
                <w:sz w:val="24"/>
                <w:szCs w:val="24"/>
                <w:lang w:eastAsia="ru-RU"/>
              </w:rPr>
              <w:t xml:space="preserve">с 10 до 12 часов</w:t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  <w:r>
              <w:rPr>
                <w:rFonts w:ascii="Segoe UI" w:hAnsi="Segoe UI" w:cs="Segoe UI"/>
                <w:sz w:val="24"/>
                <w:szCs w:val="24"/>
                <w:lang w:eastAsia="ru-RU"/>
              </w:rPr>
            </w:r>
          </w:p>
        </w:tc>
      </w:tr>
    </w:tbl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М</w:t>
      </w:r>
      <w:r>
        <w:rPr>
          <w:rFonts w:ascii="Segoe UI" w:hAnsi="Segoe UI" w:eastAsia="Calibri" w:cs="Segoe UI"/>
          <w:sz w:val="24"/>
          <w:szCs w:val="24"/>
        </w:rPr>
        <w:t xml:space="preserve">атериал подготовлен пресс-службо</w:t>
      </w:r>
      <w:r>
        <w:rPr>
          <w:rFonts w:ascii="Segoe UI" w:hAnsi="Segoe UI" w:eastAsia="Calibri" w:cs="Segoe UI"/>
          <w:sz w:val="24"/>
          <w:szCs w:val="24"/>
        </w:rPr>
        <w:t xml:space="preserve">й </w:t>
      </w:r>
      <w:r>
        <w:rPr>
          <w:rFonts w:ascii="Segoe UI" w:hAnsi="Segoe UI" w:eastAsia="Calibri" w:cs="Segoe UI"/>
          <w:sz w:val="24"/>
          <w:szCs w:val="24"/>
        </w:rPr>
      </w:r>
      <w:r>
        <w:rPr>
          <w:rFonts w:ascii="Segoe UI" w:hAnsi="Segoe UI" w:eastAsia="Calibr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eastAsia="Calibri" w:cs="Segoe UI"/>
          <w:sz w:val="24"/>
          <w:szCs w:val="24"/>
        </w:rPr>
        <w:t xml:space="preserve">Управления Росреестра по Республике Карелия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fldChar w:fldCharType="begin"/>
      </w:r>
      <w:r>
        <w:rPr>
          <w:rFonts w:ascii="Segoe UI" w:hAnsi="Segoe UI" w:cs="Segoe UI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Segoe UI" w:hAnsi="Segoe UI" w:cs="Segoe UI"/>
          <w:sz w:val="24"/>
          <w:szCs w:val="24"/>
        </w:rPr>
        <w:fldChar w:fldCharType="separate"/>
      </w:r>
      <w:r>
        <w:rPr>
          <w:rStyle w:val="838"/>
          <w:rFonts w:ascii="Segoe UI" w:hAnsi="Segoe UI" w:cs="Segoe UI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Segoe UI" w:hAnsi="Segoe UI" w:cs="Segoe UI"/>
          <w:sz w:val="24"/>
          <w:szCs w:val="24"/>
        </w:rPr>
        <w:fldChar w:fldCharType="end"/>
      </w: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pStyle w:val="832"/>
        <w:jc w:val="both"/>
        <w:spacing w:after="0" w:line="240" w:lineRule="auto"/>
        <w:rPr>
          <w:rFonts w:ascii="Segoe UI" w:hAnsi="Segoe UI" w:eastAsia="Calibri" w:cs="Segoe UI"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Segoe UI" w:hAnsi="Segoe UI" w:cs="Segoe UI"/>
          <w:sz w:val="16"/>
          <w:szCs w:val="16"/>
        </w:rPr>
      </w:pPr>
      <w:r>
        <w:rPr>
          <w:rFonts w:ascii="Segoe UI" w:hAnsi="Segoe UI" w:eastAsia="Calibri" w:cs="Segoe UI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 48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Style w:val="838"/>
          <w:rFonts w:ascii="Segoe UI" w:hAnsi="Segoe UI" w:cs="Segoe UI"/>
          <w:sz w:val="16"/>
          <w:szCs w:val="16"/>
        </w:rPr>
        <w:t xml:space="preserve">A.Vorobeva@r10.rosreestr.ru</w:t>
      </w:r>
      <w:r>
        <w:rPr>
          <w:rStyle w:val="838"/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p>
      <w:pPr>
        <w:pStyle w:val="832"/>
        <w:spacing w:after="0" w:line="240" w:lineRule="auto"/>
        <w:rPr>
          <w:rFonts w:ascii="Segoe UI" w:hAnsi="Segoe UI" w:cs="Segoe UI"/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185910, г. Петрозаводск, ул. Красная, д. 31</w:t>
      </w:r>
      <w:r>
        <w:rPr>
          <w:rFonts w:ascii="Segoe UI" w:hAnsi="Segoe UI" w:cs="Segoe UI"/>
          <w:sz w:val="16"/>
          <w:szCs w:val="16"/>
        </w:rPr>
      </w:r>
      <w:r>
        <w:rPr>
          <w:rFonts w:ascii="Segoe UI" w:hAnsi="Segoe UI" w:cs="Segoe UI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284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paragraph" w:styleId="851">
    <w:name w:val="Текст выноски"/>
    <w:basedOn w:val="832"/>
    <w:next w:val="851"/>
    <w:link w:val="85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52">
    <w:name w:val="Текст выноски Знак"/>
    <w:next w:val="852"/>
    <w:link w:val="851"/>
    <w:uiPriority w:val="99"/>
    <w:semiHidden/>
    <w:rPr>
      <w:rFonts w:ascii="Segoe UI" w:hAnsi="Segoe UI" w:cs="Segoe UI"/>
      <w:sz w:val="18"/>
      <w:szCs w:val="18"/>
      <w:lang w:eastAsia="ar-SA"/>
    </w:rPr>
  </w:style>
  <w:style w:type="character" w:styleId="853" w:default="1">
    <w:name w:val="Default Paragraph Font"/>
    <w:uiPriority w:val="1"/>
    <w:semiHidden/>
    <w:unhideWhenUsed/>
  </w:style>
  <w:style w:type="numbering" w:styleId="854" w:default="1">
    <w:name w:val="No List"/>
    <w:uiPriority w:val="99"/>
    <w:semiHidden/>
    <w:unhideWhenUsed/>
  </w:style>
  <w:style w:type="table" w:styleId="85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211</cp:revision>
  <dcterms:created xsi:type="dcterms:W3CDTF">2023-01-31T10:57:00Z</dcterms:created>
  <dcterms:modified xsi:type="dcterms:W3CDTF">2025-06-17T08:25:16Z</dcterms:modified>
  <cp:version>983040</cp:version>
</cp:coreProperties>
</file>