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D3" w:rsidRPr="00001ED3" w:rsidRDefault="00605249" w:rsidP="00001ED3">
      <w:pPr>
        <w:pStyle w:val="1"/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Отделение СФР по Республике Карелия </w:t>
      </w:r>
      <w:r w:rsidR="00001ED3" w:rsidRPr="00001ED3">
        <w:rPr>
          <w:sz w:val="28"/>
          <w:szCs w:val="28"/>
        </w:rPr>
        <w:t>возмещает работодателям расходы на оборудование рабочих мест для работников с инвалидностью</w:t>
      </w:r>
    </w:p>
    <w:p w:rsidR="00001ED3" w:rsidRDefault="00001ED3" w:rsidP="00A11F0D">
      <w:pPr>
        <w:pStyle w:val="a3"/>
        <w:jc w:val="both"/>
      </w:pPr>
      <w:r>
        <w:t>С 2025 года Отделение Социального фонда России по Республике Карелия предоставляет работодателям региона субсидии на возмещение затрат по оборудованию рабочих мест для трудоустройства людей с инвалидностью.</w:t>
      </w:r>
    </w:p>
    <w:bookmarkEnd w:id="0"/>
    <w:p w:rsidR="00001ED3" w:rsidRDefault="000D298D" w:rsidP="00A11F0D">
      <w:pPr>
        <w:pStyle w:val="a3"/>
        <w:jc w:val="both"/>
      </w:pPr>
      <w:r>
        <w:t>«</w:t>
      </w:r>
      <w:r w:rsidR="00001ED3">
        <w:t>Компенсация положена за оснащение рабочих мест для граждан с инвалидностью I и II групп, а также ветеранов боевых действий с любой группой инвалидности. Величина субсидии за оборудование одного рабочего места может составлять до 200 тысяч рублей</w:t>
      </w:r>
      <w:r>
        <w:t xml:space="preserve">», — </w:t>
      </w:r>
      <w:r w:rsidR="00417552">
        <w:t>по</w:t>
      </w:r>
      <w:r>
        <w:t xml:space="preserve">ясняет управляющий Отделением СФР по Республике Карелия </w:t>
      </w:r>
      <w:r w:rsidRPr="000D298D">
        <w:rPr>
          <w:b/>
        </w:rPr>
        <w:t>Юлия Ермакова</w:t>
      </w:r>
      <w:r>
        <w:t>.</w:t>
      </w:r>
    </w:p>
    <w:p w:rsidR="00001ED3" w:rsidRDefault="00001ED3" w:rsidP="00A11F0D">
      <w:pPr>
        <w:pStyle w:val="a3"/>
        <w:jc w:val="both"/>
      </w:pPr>
      <w:r>
        <w:t>В случае необходимости оборудования рабочих мест для трудоустройства нескольких инвалидов одновременно, работодатель вправе обратиться за возмещением части расходов при условии предоставления субсидии в размере, не превышающем 200 тысяч рублей, на одно рабочее место.</w:t>
      </w:r>
    </w:p>
    <w:p w:rsidR="000D298D" w:rsidRDefault="00001ED3" w:rsidP="00A11F0D">
      <w:pPr>
        <w:pStyle w:val="a3"/>
        <w:jc w:val="both"/>
        <w:rPr>
          <w:rStyle w:val="a5"/>
        </w:rPr>
      </w:pPr>
      <w:r w:rsidRPr="000D298D">
        <w:rPr>
          <w:rStyle w:val="a5"/>
          <w:i w:val="0"/>
        </w:rPr>
        <w:t xml:space="preserve">Отделение  </w:t>
      </w:r>
      <w:r w:rsidR="000D298D">
        <w:rPr>
          <w:rStyle w:val="a5"/>
          <w:i w:val="0"/>
        </w:rPr>
        <w:t xml:space="preserve">Социального фонда по Республике Карелия </w:t>
      </w:r>
      <w:r w:rsidRPr="000D298D">
        <w:rPr>
          <w:rStyle w:val="a5"/>
          <w:i w:val="0"/>
        </w:rPr>
        <w:t xml:space="preserve">компенсирует работодателям расходы на закупку основного и вспомогательного оборудования, а также на приобретение технических приспособлений, специальной и рабочей мебели. Кроме того, возмещаются траты на монтаж и установку. Также получить субсидию можно за оборудование рабочего места на дому, если это рекомендовано индивидуальной программой реабилитации или </w:t>
      </w:r>
      <w:proofErr w:type="spellStart"/>
      <w:r w:rsidRPr="000D298D">
        <w:rPr>
          <w:rStyle w:val="a5"/>
          <w:i w:val="0"/>
        </w:rPr>
        <w:t>абилитации</w:t>
      </w:r>
      <w:proofErr w:type="spellEnd"/>
      <w:r w:rsidRPr="000D298D">
        <w:rPr>
          <w:rStyle w:val="a5"/>
          <w:i w:val="0"/>
        </w:rPr>
        <w:t>. Но надомный труд должен быть оформлен в соответствии с Трудовым кодексом РФ</w:t>
      </w:r>
      <w:r w:rsidR="000D298D">
        <w:rPr>
          <w:rStyle w:val="a5"/>
        </w:rPr>
        <w:t>.</w:t>
      </w:r>
    </w:p>
    <w:p w:rsidR="00001ED3" w:rsidRDefault="00001ED3" w:rsidP="00A11F0D">
      <w:pPr>
        <w:pStyle w:val="a3"/>
        <w:jc w:val="both"/>
      </w:pPr>
      <w:r>
        <w:t>Основное требование для получения компенсации — занятость человека с инвалидностью на срок не менее 9 месяцев с указанием этой информации в трудовом договоре и документах, подтверждающих оборудование специального рабочего места.</w:t>
      </w:r>
    </w:p>
    <w:p w:rsidR="00001ED3" w:rsidRDefault="00001ED3" w:rsidP="00A11F0D">
      <w:pPr>
        <w:pStyle w:val="a3"/>
        <w:jc w:val="both"/>
      </w:pPr>
      <w:r>
        <w:t xml:space="preserve">Заявление о получении субсидии и документы, подтверждающие расходы, работодатель направляет в службу занятости населения в течение трех месяцев </w:t>
      </w:r>
      <w:proofErr w:type="gramStart"/>
      <w:r>
        <w:t>с даты подписания</w:t>
      </w:r>
      <w:proofErr w:type="gramEnd"/>
      <w:r>
        <w:t xml:space="preserve"> трудового договора. Затем служба занятости в течение 15 рабочих дней проверяет полученные сведения и направляет их в региональное Отделение СФР. Если нет замечаний, работодателю перечисляют компенсацию  в течение 10 рабочих дней.</w:t>
      </w:r>
    </w:p>
    <w:p w:rsidR="00001ED3" w:rsidRDefault="00001ED3" w:rsidP="00A11F0D">
      <w:pPr>
        <w:pStyle w:val="a3"/>
        <w:jc w:val="both"/>
      </w:pPr>
      <w:r>
        <w:t>Работодатели ре</w:t>
      </w:r>
      <w:r w:rsidR="00792493">
        <w:t>спублики</w:t>
      </w:r>
      <w:r>
        <w:t xml:space="preserve"> могут задать вопросы в  </w:t>
      </w:r>
      <w:proofErr w:type="gramStart"/>
      <w:r w:rsidR="000D298D">
        <w:t>телеграмм-чате</w:t>
      </w:r>
      <w:proofErr w:type="gramEnd"/>
      <w:r w:rsidR="000D298D">
        <w:t xml:space="preserve"> для страхователей Карелии </w:t>
      </w:r>
      <w:hyperlink r:id="rId7" w:history="1">
        <w:r w:rsidR="000D298D">
          <w:rPr>
            <w:rStyle w:val="a9"/>
          </w:rPr>
          <w:t>https://t.me/sfr_karelia_straxovateli</w:t>
        </w:r>
      </w:hyperlink>
      <w:r w:rsidR="000D298D">
        <w:t xml:space="preserve"> </w:t>
      </w:r>
      <w:r>
        <w:t xml:space="preserve">или по телефону </w:t>
      </w:r>
      <w:r w:rsidR="000D298D" w:rsidRPr="009A7E90">
        <w:rPr>
          <w:rStyle w:val="a6"/>
          <w:b w:val="0"/>
        </w:rPr>
        <w:t>8(8142)79-52-09</w:t>
      </w:r>
      <w:r w:rsidR="000D298D">
        <w:rPr>
          <w:rStyle w:val="a6"/>
        </w:rPr>
        <w:t xml:space="preserve"> (</w:t>
      </w:r>
      <w:r w:rsidR="000D298D">
        <w:t>с понедельника по четверг с 8-45 до 17-00, в пятницу до 16-45).</w:t>
      </w:r>
    </w:p>
    <w:p w:rsidR="00001ED3" w:rsidRDefault="00001ED3" w:rsidP="00A11F0D">
      <w:pPr>
        <w:pStyle w:val="a3"/>
        <w:jc w:val="both"/>
      </w:pPr>
    </w:p>
    <w:sectPr w:rsidR="00001ED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10"/>
    <w:rsid w:val="00000650"/>
    <w:rsid w:val="00001ED3"/>
    <w:rsid w:val="000032FF"/>
    <w:rsid w:val="0002038C"/>
    <w:rsid w:val="000268E9"/>
    <w:rsid w:val="00035D06"/>
    <w:rsid w:val="0004040F"/>
    <w:rsid w:val="000B2A0C"/>
    <w:rsid w:val="000D041B"/>
    <w:rsid w:val="000D298D"/>
    <w:rsid w:val="000E2932"/>
    <w:rsid w:val="000E3EAF"/>
    <w:rsid w:val="000E4E2D"/>
    <w:rsid w:val="000F5DD9"/>
    <w:rsid w:val="000F7736"/>
    <w:rsid w:val="0012499C"/>
    <w:rsid w:val="00132BD0"/>
    <w:rsid w:val="00177A4F"/>
    <w:rsid w:val="001827FC"/>
    <w:rsid w:val="00184B00"/>
    <w:rsid w:val="00186EF0"/>
    <w:rsid w:val="002157D1"/>
    <w:rsid w:val="0024258A"/>
    <w:rsid w:val="002724C0"/>
    <w:rsid w:val="002A0610"/>
    <w:rsid w:val="002A0BB6"/>
    <w:rsid w:val="002D6ABA"/>
    <w:rsid w:val="002E1D34"/>
    <w:rsid w:val="00302E22"/>
    <w:rsid w:val="003366B1"/>
    <w:rsid w:val="0034313F"/>
    <w:rsid w:val="003819DF"/>
    <w:rsid w:val="003B17D6"/>
    <w:rsid w:val="00412626"/>
    <w:rsid w:val="00417552"/>
    <w:rsid w:val="00423B40"/>
    <w:rsid w:val="00430BF3"/>
    <w:rsid w:val="00446ABF"/>
    <w:rsid w:val="00452E0A"/>
    <w:rsid w:val="00454C06"/>
    <w:rsid w:val="004C1C4E"/>
    <w:rsid w:val="00525320"/>
    <w:rsid w:val="0054723A"/>
    <w:rsid w:val="005B0968"/>
    <w:rsid w:val="005B0A28"/>
    <w:rsid w:val="006038BD"/>
    <w:rsid w:val="00605249"/>
    <w:rsid w:val="0062134A"/>
    <w:rsid w:val="0062538B"/>
    <w:rsid w:val="0064528C"/>
    <w:rsid w:val="00672947"/>
    <w:rsid w:val="006A4975"/>
    <w:rsid w:val="00733E1C"/>
    <w:rsid w:val="00742265"/>
    <w:rsid w:val="00757BC6"/>
    <w:rsid w:val="00776639"/>
    <w:rsid w:val="00792493"/>
    <w:rsid w:val="00794DD1"/>
    <w:rsid w:val="00796E9F"/>
    <w:rsid w:val="007A6A06"/>
    <w:rsid w:val="007E4E40"/>
    <w:rsid w:val="0083479B"/>
    <w:rsid w:val="00874D48"/>
    <w:rsid w:val="00877225"/>
    <w:rsid w:val="008D248B"/>
    <w:rsid w:val="008E3693"/>
    <w:rsid w:val="00900FF7"/>
    <w:rsid w:val="00933EA0"/>
    <w:rsid w:val="009341C5"/>
    <w:rsid w:val="0094624D"/>
    <w:rsid w:val="00947BA8"/>
    <w:rsid w:val="0099022D"/>
    <w:rsid w:val="00996A32"/>
    <w:rsid w:val="009A7E90"/>
    <w:rsid w:val="009F43E5"/>
    <w:rsid w:val="00A11F0D"/>
    <w:rsid w:val="00A43726"/>
    <w:rsid w:val="00A44199"/>
    <w:rsid w:val="00A47BF2"/>
    <w:rsid w:val="00A54FB3"/>
    <w:rsid w:val="00A726A6"/>
    <w:rsid w:val="00A75E48"/>
    <w:rsid w:val="00AB1667"/>
    <w:rsid w:val="00AD4D86"/>
    <w:rsid w:val="00B0053D"/>
    <w:rsid w:val="00B07333"/>
    <w:rsid w:val="00B15509"/>
    <w:rsid w:val="00B428E9"/>
    <w:rsid w:val="00B51214"/>
    <w:rsid w:val="00B515DB"/>
    <w:rsid w:val="00B744CD"/>
    <w:rsid w:val="00B77FDF"/>
    <w:rsid w:val="00B854E8"/>
    <w:rsid w:val="00B91D3C"/>
    <w:rsid w:val="00B97016"/>
    <w:rsid w:val="00BA4A76"/>
    <w:rsid w:val="00BB08B4"/>
    <w:rsid w:val="00BC240F"/>
    <w:rsid w:val="00BE5FE4"/>
    <w:rsid w:val="00BF54B6"/>
    <w:rsid w:val="00C309AB"/>
    <w:rsid w:val="00C45E29"/>
    <w:rsid w:val="00C47FDF"/>
    <w:rsid w:val="00C55A4B"/>
    <w:rsid w:val="00C77326"/>
    <w:rsid w:val="00CA1413"/>
    <w:rsid w:val="00CA7933"/>
    <w:rsid w:val="00CB32B0"/>
    <w:rsid w:val="00CC0BB9"/>
    <w:rsid w:val="00D132C7"/>
    <w:rsid w:val="00D61AFA"/>
    <w:rsid w:val="00DC00C8"/>
    <w:rsid w:val="00DF0EA0"/>
    <w:rsid w:val="00E03B2A"/>
    <w:rsid w:val="00E0754B"/>
    <w:rsid w:val="00E10592"/>
    <w:rsid w:val="00E307F9"/>
    <w:rsid w:val="00E3353B"/>
    <w:rsid w:val="00E55835"/>
    <w:rsid w:val="00E63254"/>
    <w:rsid w:val="00E87844"/>
    <w:rsid w:val="00EA37B8"/>
    <w:rsid w:val="00ED3CFC"/>
    <w:rsid w:val="00EE2541"/>
    <w:rsid w:val="00EE4BF2"/>
    <w:rsid w:val="00F3139D"/>
    <w:rsid w:val="00F33AED"/>
    <w:rsid w:val="00FA6DC5"/>
    <w:rsid w:val="00FC6B00"/>
    <w:rsid w:val="00FD0319"/>
    <w:rsid w:val="00FD4736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001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0610"/>
    <w:rPr>
      <w:i/>
      <w:iCs/>
    </w:rPr>
  </w:style>
  <w:style w:type="character" w:styleId="a6">
    <w:name w:val="Strong"/>
    <w:basedOn w:val="a0"/>
    <w:uiPriority w:val="22"/>
    <w:qFormat/>
    <w:rsid w:val="002A0610"/>
    <w:rPr>
      <w:b/>
      <w:bCs/>
    </w:rPr>
  </w:style>
  <w:style w:type="paragraph" w:styleId="a7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8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5A4B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C47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17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1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001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0610"/>
    <w:rPr>
      <w:i/>
      <w:iCs/>
    </w:rPr>
  </w:style>
  <w:style w:type="character" w:styleId="a6">
    <w:name w:val="Strong"/>
    <w:basedOn w:val="a0"/>
    <w:uiPriority w:val="22"/>
    <w:qFormat/>
    <w:rsid w:val="002A0610"/>
    <w:rPr>
      <w:b/>
      <w:bCs/>
    </w:rPr>
  </w:style>
  <w:style w:type="paragraph" w:styleId="a7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8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5A4B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C47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17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1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sfr_karelia_straxovate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17438-F282-421A-90B9-D2CEDDCD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2025-08-07T11:23:00Z</dcterms:created>
  <dcterms:modified xsi:type="dcterms:W3CDTF">2025-08-07T11:23:00Z</dcterms:modified>
</cp:coreProperties>
</file>