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Об итогах федерального государственного земельного контроля (надзора)</w:t>
      </w:r>
      <w:r>
        <w:rPr>
          <w:rFonts w:ascii="Segoe UI" w:hAnsi="Segoe UI" w:cs="Segoe UI"/>
          <w:b/>
          <w:bCs/>
          <w:sz w:val="32"/>
          <w:szCs w:val="32"/>
        </w:rPr>
        <w:t xml:space="preserve"> за 1 полугодие 2025 года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подвел итоги своей работы в сфере федерального государственного земельного контроля (надзора) за 1 полугодие 2025 года.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связи с мораторием на проведение плановых контрольных (надзорных) мероприятий и проверок, действующим до 2030 года, ведомством проводятся только внеплановые контрольные (надзорные) мероприятия (по согласованию с прокуратурой республики).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</w:t>
      </w:r>
      <w:r>
        <w:rPr>
          <w:rFonts w:ascii="Segoe UI" w:hAnsi="Segoe UI" w:cs="Segoe UI"/>
        </w:rPr>
        <w:t xml:space="preserve"> период с января по июнь 2025 года проведено 47 внеплановых контрольных (надзорных) мероприятий во взаимодействии с контролируемыми лицами на площади 7 гектаров. Кроме того, в указанный период проведено 1111 контрольных (надзорных) мероприятий без взаимоде</w:t>
      </w:r>
      <w:r>
        <w:rPr>
          <w:rFonts w:ascii="Segoe UI" w:hAnsi="Segoe UI" w:cs="Segoe UI"/>
        </w:rPr>
        <w:t xml:space="preserve">йствия с контролируемыми лицами на земельных участках общей площадью более 27 тысяч гектаров.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результатам проведенных контрольных (надзорных) мероприятий выявлено 728 нарушений (признаков нарушений) на площади более 1 тысячи гектаров. К административной ответственности привлечено 49 лиц, наложено штрафов на сумму более 188 тысяч рублей.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Наиболее распространенными видами нарушений земельного законодательства являются самовольное занятие земельных участков (80 %) и нецелевое использование земельных участков.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результатам принятых инспекторами мер в 1 полугодии 2025 года устранено 29 нарушений земельного законодательства, вовлечено в хозяйственный оборот 7 земельных участков.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рамках профилактики правонарушений по итогам контрольных (надзорных) мероприятий без взаимодействия с контролируемыми лицами в 1 полугодии 2025 года проведено 448 профилактических мероприятия.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</w:t>
      </w:r>
      <w:r>
        <w:rPr>
          <w:rFonts w:ascii="Segoe UI" w:hAnsi="Segoe UI" w:cs="Segoe UI"/>
        </w:rPr>
        <w:t xml:space="preserve">апоминаем, что правообладатели земельных участков и землепользователи могут пройти самообследование и самостоятельно оценить соблюдение обязательных требований при использовании земельных участков с помощью сервиса, размещенного на сайте Росреестра в сети </w:t>
      </w:r>
      <w:r>
        <w:rPr>
          <w:rFonts w:ascii="Segoe UI" w:hAnsi="Segoe UI" w:cs="Segoe UI"/>
        </w:rPr>
        <w:t xml:space="preserve">Интернет (https://rosreestr.gov.ru/activity/gosudarstvennyy-nadzor/gosudarstvennyy-zemelnyy-kontrol-nadzor/samostoyatelnaya-otsenka-soblyudeniya-obyazatelnykh-trebovaniy/).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Воспользоваться сервисом может любой желающий, авторизация в личном кабинете Росреестра не обязательна.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2025-08-29T08:26:28Z</dcterms:modified>
</cp:coreProperties>
</file>