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  <w:r/>
    </w:p>
    <w:p>
      <w:pPr>
        <w:ind w:firstLine="709"/>
        <w:jc w:val="center"/>
        <w:spacing w:line="36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Какую информацию о недвижимости можно получить бесплатно с помощью сервисов Росреестра</w:t>
      </w:r>
      <w:r>
        <w:rPr>
          <w:rFonts w:ascii="Segoe UI" w:hAnsi="Segoe UI" w:cs="Segoe UI"/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/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помощью сервиса Росреестра «Справочная информация по объектам недвижимости в режиме online», находящегося на официальном сайте Росреестра (rosreestr.gov.ru), можно бесплатно получить общедоступные сведения об объектах недвижимости. Наиболее интересными бу</w:t>
      </w:r>
      <w:r>
        <w:rPr>
          <w:rFonts w:ascii="Segoe UI" w:hAnsi="Segoe UI" w:cs="Segoe UI"/>
        </w:rPr>
        <w:t xml:space="preserve">дут сведения о наличии ограничения (обременения), зарегистрированы ли права, а также сведения о кадастровой стоимости и площади объекта.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Также собственник может бесплатно получить «онлайн-выписку» о своей недвижимости на Госуслугах. Онлайн-выписка — электронный документ, который содержит информацию о недвижимости и заверен электронными подписями Росреестра и Минцифры. Она имеет ту же юридич</w:t>
      </w:r>
      <w:r>
        <w:rPr>
          <w:rFonts w:ascii="Segoe UI" w:hAnsi="Segoe UI" w:cs="Segoe UI"/>
        </w:rPr>
        <w:t xml:space="preserve">ескую силу, что и бумажная.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/>
      <w:r>
        <w:rPr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  <w14:ligatures w14:val="none"/>
        </w:rPr>
        <w:outlineLvl w:val="0"/>
      </w:pP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  <w:t xml:space="preserve">#ЕГРН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#КадастроваяОценка</w:t>
      </w:r>
      <w:r>
        <w:rPr>
          <w:rFonts w:ascii="Segoe UI" w:hAnsi="Segoe UI"/>
          <w:sz w:val="22"/>
          <w:szCs w:val="22"/>
        </w:rPr>
        <w:t xml:space="preserve"> </w:t>
      </w:r>
      <w:r>
        <w:rPr>
          <w:rFonts w:ascii="Segoe UI" w:hAnsi="Segoe UI"/>
          <w:sz w:val="22"/>
          <w:szCs w:val="22"/>
        </w:rPr>
        <w:t xml:space="preserve">#Карелия</w:t>
      </w:r>
      <w:r>
        <w:rPr>
          <w:rFonts w:ascii="Segoe UI" w:hAnsi="Segoe UI"/>
          <w:sz w:val="22"/>
          <w:szCs w:val="22"/>
        </w:rPr>
        <w:t xml:space="preserve"> </w:t>
      </w:r>
      <w:r>
        <w:rPr>
          <w:rFonts w:ascii="Segoe UI" w:hAnsi="Segoe UI"/>
          <w:sz w:val="22"/>
          <w:szCs w:val="22"/>
        </w:rPr>
        <w:t xml:space="preserve">#РаботаемВместе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  <w14:ligatures w14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beforeAutospacing="1" w:after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beforeAutospacing="1" w:after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contextualSpacing/>
      <w:ind w:left="720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pos="4677" w:leader="none"/>
        <w:tab w:val="right" w:pos="9355" w:leader="none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67</cp:revision>
  <dcterms:created xsi:type="dcterms:W3CDTF">2023-06-13T09:29:00Z</dcterms:created>
  <dcterms:modified xsi:type="dcterms:W3CDTF">2025-09-15T11:33:25Z</dcterms:modified>
</cp:coreProperties>
</file>