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</w:t>
      </w:r>
      <w:r>
        <w:rPr>
          <w:rFonts w:ascii="Segoe UI" w:hAnsi="Segoe UI" w:cs="Segoe UI"/>
          <w:sz w:val="24"/>
          <w:szCs w:val="24"/>
        </w:rPr>
        <w:t xml:space="preserve">Гаражная амнистия</w:t>
      </w:r>
      <w:r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  <w:t xml:space="preserve">консультирует</w:t>
      </w:r>
      <w:r>
        <w:rPr>
          <w:rFonts w:ascii="Segoe UI" w:hAnsi="Segoe UI" w:cs="Segoe UI"/>
          <w:sz w:val="24"/>
          <w:szCs w:val="24"/>
        </w:rPr>
        <w:t xml:space="preserve">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ind w:firstLine="851"/>
        <w:jc w:val="center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851"/>
        <w:jc w:val="center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76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75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91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contextualSpacing/>
        <w:ind w:firstLine="709"/>
        <w:jc w:val="both"/>
        <w:spacing w:after="0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</w:instrText>
      </w:r>
      <w:r>
        <w:instrText xml:space="preserve">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3"/>
        <w:spacing w:after="0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semiHidden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>
    <w:name w:val="Выделение"/>
    <w:next w:val="876"/>
    <w:link w:val="863"/>
    <w:uiPriority w:val="20"/>
    <w:qFormat/>
    <w:rPr>
      <w:i/>
      <w:iCs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21</cp:revision>
  <dcterms:created xsi:type="dcterms:W3CDTF">2023-02-13T11:04:00Z</dcterms:created>
  <dcterms:modified xsi:type="dcterms:W3CDTF">2025-09-25T06:37:59Z</dcterms:modified>
  <cp:version>983040</cp:version>
</cp:coreProperties>
</file>