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B11639" w:rsidRPr="00B11639" w:rsidRDefault="00B11639" w:rsidP="00B116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63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31.07.2025 № 294-ФЗ «О внесении изменений в Земельный кодекс Российской Федерации и отдельные законодательные акты Российской Федерации» с 1 марта 2026 года на правообладателей земельных участков возлагается обязанность проводить мероприятия по защите земель от распространения опасных видов инвазивных (чужерод</w:t>
      </w:r>
      <w:r>
        <w:rPr>
          <w:rFonts w:ascii="Times New Roman" w:hAnsi="Times New Roman" w:cs="Times New Roman"/>
          <w:sz w:val="28"/>
          <w:szCs w:val="28"/>
        </w:rPr>
        <w:t>ных) растений и их уничтожению.</w:t>
      </w:r>
      <w:bookmarkStart w:id="0" w:name="_GoBack"/>
      <w:bookmarkEnd w:id="0"/>
    </w:p>
    <w:p w:rsidR="00B11639" w:rsidRPr="00B11639" w:rsidRDefault="00B11639" w:rsidP="00B116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639">
        <w:rPr>
          <w:rFonts w:ascii="Times New Roman" w:hAnsi="Times New Roman" w:cs="Times New Roman"/>
          <w:sz w:val="28"/>
          <w:szCs w:val="28"/>
        </w:rPr>
        <w:t>К опасным видам инвазивных (чужеродных) растений относятся жизнеспособные растения любых видов, сортов или биологических типов, которые обитают за пределами своего естественного ареала и распространение,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и причиняют вред отдельным отраслям экон</w:t>
      </w:r>
      <w:r>
        <w:rPr>
          <w:rFonts w:ascii="Times New Roman" w:hAnsi="Times New Roman" w:cs="Times New Roman"/>
          <w:sz w:val="28"/>
          <w:szCs w:val="28"/>
        </w:rPr>
        <w:t>омики.</w:t>
      </w:r>
    </w:p>
    <w:p w:rsidR="00B11639" w:rsidRPr="00B11639" w:rsidRDefault="00B11639" w:rsidP="00B116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639">
        <w:rPr>
          <w:rFonts w:ascii="Times New Roman" w:hAnsi="Times New Roman" w:cs="Times New Roman"/>
          <w:sz w:val="28"/>
          <w:szCs w:val="28"/>
        </w:rPr>
        <w:t>Мероприятия по охране окружающей среды от распространения опасных видов инвазивных (чужеродных) растений и уничтожению таких растений должны проводиться способами, не запрещенными законодательством Российской Федерации, в том числе с использованием энтомофагов (то есть насекомых снижающих популяци</w:t>
      </w:r>
      <w:r>
        <w:rPr>
          <w:rFonts w:ascii="Times New Roman" w:hAnsi="Times New Roman" w:cs="Times New Roman"/>
          <w:sz w:val="28"/>
          <w:szCs w:val="28"/>
        </w:rPr>
        <w:t>ю растений определенного вида).</w:t>
      </w:r>
    </w:p>
    <w:p w:rsidR="002E4068" w:rsidRPr="002E4068" w:rsidRDefault="00B11639" w:rsidP="00B116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639">
        <w:rPr>
          <w:rFonts w:ascii="Times New Roman" w:hAnsi="Times New Roman" w:cs="Times New Roman"/>
          <w:sz w:val="28"/>
          <w:szCs w:val="28"/>
        </w:rPr>
        <w:t>Предусматривается, что не проведение мероприятий по защите земель от распространения опасных видов растений и уничтожению таких растений может являться основанием для принудительного прекращения права на земельный участок.</w:t>
      </w: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763AA"/>
    <w:rsid w:val="003E09E4"/>
    <w:rsid w:val="00672894"/>
    <w:rsid w:val="00696712"/>
    <w:rsid w:val="007C0F3D"/>
    <w:rsid w:val="00870026"/>
    <w:rsid w:val="00B11639"/>
    <w:rsid w:val="00BD5AF3"/>
    <w:rsid w:val="00C37619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2026-01-14T09:34:00Z</dcterms:created>
  <dcterms:modified xsi:type="dcterms:W3CDTF">2026-01-14T09:34:00Z</dcterms:modified>
</cp:coreProperties>
</file>