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6C6F9E" w:rsidRDefault="006C6F9E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6C6F9E">
        <w:rPr>
          <w:rFonts w:ascii="Times New Roman" w:hAnsi="Times New Roman" w:cs="Times New Roman"/>
          <w:sz w:val="28"/>
        </w:rPr>
        <w:t>В соответствии с Федеральным законом от 31.07.2025 № 324-ФЗ наличие в фильме материалов, дискредитирующих традиционные российские духовно</w:t>
      </w:r>
      <w:r>
        <w:rPr>
          <w:rFonts w:ascii="Times New Roman" w:hAnsi="Times New Roman" w:cs="Times New Roman"/>
          <w:sz w:val="28"/>
        </w:rPr>
        <w:t>-</w:t>
      </w:r>
      <w:r w:rsidRPr="006C6F9E">
        <w:rPr>
          <w:rFonts w:ascii="Times New Roman" w:hAnsi="Times New Roman" w:cs="Times New Roman"/>
          <w:sz w:val="28"/>
        </w:rPr>
        <w:t>нравственные ценности или пропагандирующих их отрицание, будет являться основанием для отказа в в</w:t>
      </w:r>
      <w:r>
        <w:rPr>
          <w:rFonts w:ascii="Times New Roman" w:hAnsi="Times New Roman" w:cs="Times New Roman"/>
          <w:sz w:val="28"/>
        </w:rPr>
        <w:t>ыдаче прокатного удостоверения.</w:t>
      </w:r>
    </w:p>
    <w:p w:rsidR="006C6F9E" w:rsidRDefault="006C6F9E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6C6F9E">
        <w:rPr>
          <w:rFonts w:ascii="Times New Roman" w:hAnsi="Times New Roman" w:cs="Times New Roman"/>
          <w:sz w:val="28"/>
        </w:rPr>
        <w:t xml:space="preserve">В течение суток с момента получения соответствующего требования </w:t>
      </w:r>
      <w:proofErr w:type="spellStart"/>
      <w:r w:rsidRPr="006C6F9E">
        <w:rPr>
          <w:rFonts w:ascii="Times New Roman" w:hAnsi="Times New Roman" w:cs="Times New Roman"/>
          <w:sz w:val="28"/>
        </w:rPr>
        <w:t>Роскомнадзора</w:t>
      </w:r>
      <w:proofErr w:type="spellEnd"/>
      <w:r w:rsidRPr="006C6F9E">
        <w:rPr>
          <w:rFonts w:ascii="Times New Roman" w:hAnsi="Times New Roman" w:cs="Times New Roman"/>
          <w:sz w:val="28"/>
        </w:rPr>
        <w:t xml:space="preserve"> должно быть прекращено распространение аудиовизуального произведения, в том числе в социальных сетях, в отношении которого Минкультуры России принято решение об отказе в выдаче прокатного удостоверения либо выдано заключение о наличии материалов, дискредитирующих традиционные российские духовно-нравственные ценности и (или) пропагандирующих их отрицание. Кроме того, установлено, что в целях актуализации сведений о запрете распространения фильма среди детей или сведений об ограничении распространения фильма среди детей определенных возрастных категорий, в ранее выданное прокатное удостоверение на фильм Минкультуры России вносит соответствующие изменения. Осуществление н</w:t>
      </w:r>
      <w:r>
        <w:rPr>
          <w:rFonts w:ascii="Times New Roman" w:hAnsi="Times New Roman" w:cs="Times New Roman"/>
          <w:sz w:val="28"/>
        </w:rPr>
        <w:t>а территории РФ проката фильма</w:t>
      </w:r>
      <w:r w:rsidRPr="006C6F9E">
        <w:rPr>
          <w:rFonts w:ascii="Times New Roman" w:hAnsi="Times New Roman" w:cs="Times New Roman"/>
          <w:sz w:val="28"/>
        </w:rPr>
        <w:t xml:space="preserve"> или показа фильма после внесения изменений без их учета приравнивается к осуществлению проката и показа фильма без прокатного удостоверения. </w:t>
      </w:r>
    </w:p>
    <w:p w:rsidR="00A53F19" w:rsidRPr="00A53F19" w:rsidRDefault="006C6F9E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C6F9E">
        <w:rPr>
          <w:rFonts w:ascii="Times New Roman" w:hAnsi="Times New Roman" w:cs="Times New Roman"/>
          <w:sz w:val="28"/>
        </w:rPr>
        <w:t>Федеральный закон вступает в силу с 01.03.2026.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84E0D"/>
    <w:rsid w:val="005F0AE1"/>
    <w:rsid w:val="00682307"/>
    <w:rsid w:val="006C6F9E"/>
    <w:rsid w:val="00A53F19"/>
    <w:rsid w:val="00B535F5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2026-01-15T06:46:00Z</dcterms:created>
  <dcterms:modified xsi:type="dcterms:W3CDTF">2026-01-15T06:46:00Z</dcterms:modified>
</cp:coreProperties>
</file>