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457" w:rsidRPr="00A53F19" w:rsidRDefault="00A53F19" w:rsidP="00A53F19">
      <w:pPr>
        <w:tabs>
          <w:tab w:val="left" w:pos="1187"/>
        </w:tabs>
        <w:jc w:val="center"/>
        <w:rPr>
          <w:rFonts w:ascii="Times New Roman" w:hAnsi="Times New Roman" w:cs="Times New Roman"/>
          <w:b/>
          <w:sz w:val="28"/>
        </w:rPr>
      </w:pPr>
      <w:r w:rsidRPr="00A53F19">
        <w:rPr>
          <w:rFonts w:ascii="Times New Roman" w:hAnsi="Times New Roman" w:cs="Times New Roman"/>
          <w:b/>
          <w:sz w:val="28"/>
        </w:rPr>
        <w:t xml:space="preserve">Прокуратура </w:t>
      </w:r>
      <w:proofErr w:type="spellStart"/>
      <w:r w:rsidRPr="00A53F19">
        <w:rPr>
          <w:rFonts w:ascii="Times New Roman" w:hAnsi="Times New Roman" w:cs="Times New Roman"/>
          <w:b/>
          <w:sz w:val="28"/>
        </w:rPr>
        <w:t>Прионежского</w:t>
      </w:r>
      <w:proofErr w:type="spellEnd"/>
      <w:r w:rsidRPr="00A53F19">
        <w:rPr>
          <w:rFonts w:ascii="Times New Roman" w:hAnsi="Times New Roman" w:cs="Times New Roman"/>
          <w:b/>
          <w:sz w:val="28"/>
        </w:rPr>
        <w:t xml:space="preserve"> района разъясняет</w:t>
      </w:r>
    </w:p>
    <w:p w:rsidR="00B3258F" w:rsidRDefault="00B3258F" w:rsidP="00A53F19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B3258F">
        <w:rPr>
          <w:rFonts w:ascii="Times New Roman" w:hAnsi="Times New Roman" w:cs="Times New Roman"/>
          <w:sz w:val="28"/>
        </w:rPr>
        <w:t>Федеральным законом от 31.07.2025 № 333-ФЗ расширен перечень случаев, при которых допускается изменение существенных условий контракта в сфере закупок товаров, работ, услуг для обеспечения госуда</w:t>
      </w:r>
      <w:r>
        <w:rPr>
          <w:rFonts w:ascii="Times New Roman" w:hAnsi="Times New Roman" w:cs="Times New Roman"/>
          <w:sz w:val="28"/>
        </w:rPr>
        <w:t>рственных и муниципальных нужд.</w:t>
      </w:r>
    </w:p>
    <w:p w:rsidR="00B3258F" w:rsidRDefault="00B3258F" w:rsidP="00A53F19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B3258F">
        <w:rPr>
          <w:rFonts w:ascii="Times New Roman" w:hAnsi="Times New Roman" w:cs="Times New Roman"/>
          <w:sz w:val="28"/>
        </w:rPr>
        <w:t>Изменение существенных условий контракта при его исполнении возможно, в частности, в следующих случаях: при изменении объема и (или) видов выполняемых работ по контракту, предметом которого является выполнение работ по благоустройству территории (при этом цена контракта может измениться не более чем на десять процентов); при заключении контракта с единственным поставщиком (подрядчиком, исполнителем) на выполнение работ, оказание услуг, которые могут осуществляться только органом исполнительной власти в соответствии с его полномочиями, либо ГК «</w:t>
      </w:r>
      <w:proofErr w:type="spellStart"/>
      <w:r w:rsidRPr="00B3258F">
        <w:rPr>
          <w:rFonts w:ascii="Times New Roman" w:hAnsi="Times New Roman" w:cs="Times New Roman"/>
          <w:sz w:val="28"/>
        </w:rPr>
        <w:t>Роскосмос</w:t>
      </w:r>
      <w:proofErr w:type="spellEnd"/>
      <w:r w:rsidRPr="00B3258F">
        <w:rPr>
          <w:rFonts w:ascii="Times New Roman" w:hAnsi="Times New Roman" w:cs="Times New Roman"/>
          <w:sz w:val="28"/>
        </w:rPr>
        <w:t>», либо государственным учреждением, государственным унитарным предприятием,</w:t>
      </w:r>
      <w:r>
        <w:rPr>
          <w:rFonts w:ascii="Times New Roman" w:hAnsi="Times New Roman" w:cs="Times New Roman"/>
          <w:sz w:val="28"/>
        </w:rPr>
        <w:t xml:space="preserve"> либо акционерным обществом, сто</w:t>
      </w:r>
      <w:r w:rsidRPr="00B3258F">
        <w:rPr>
          <w:rFonts w:ascii="Times New Roman" w:hAnsi="Times New Roman" w:cs="Times New Roman"/>
          <w:sz w:val="28"/>
        </w:rPr>
        <w:t xml:space="preserve"> процентов акций которого принадлежит Российской Федерации, соответствующие полномочия которых установлены федеральными законами, нормативными правовыми актами Президента Российской Федерации, нормативными правовыми актами Правительства Российской Федерации; если возникла необходимость изменения срока исполнения контракта на выполнение работ по строительному контролю вследствие и в пределах увеличения (уменьшения) срока исполнения контракта на выполнение работ по строительству, реконструкции, капитальному ремонту объекта капитального строительства, в процессе которых осуществляется строительный контроль, без 6 изменения иных существенных условий контракта на выполнение работ по строительному контролю. </w:t>
      </w:r>
    </w:p>
    <w:p w:rsidR="00A53F19" w:rsidRPr="00A53F19" w:rsidRDefault="00B3258F" w:rsidP="00A53F19">
      <w:pPr>
        <w:tabs>
          <w:tab w:val="left" w:pos="1187"/>
        </w:tabs>
        <w:ind w:firstLine="851"/>
        <w:jc w:val="both"/>
        <w:rPr>
          <w:rFonts w:ascii="Times New Roman" w:hAnsi="Times New Roman" w:cs="Times New Roman"/>
          <w:sz w:val="28"/>
        </w:rPr>
      </w:pPr>
      <w:r w:rsidRPr="00B3258F">
        <w:rPr>
          <w:rFonts w:ascii="Times New Roman" w:hAnsi="Times New Roman" w:cs="Times New Roman"/>
          <w:sz w:val="28"/>
        </w:rPr>
        <w:t>Федерал</w:t>
      </w:r>
      <w:r>
        <w:rPr>
          <w:rFonts w:ascii="Times New Roman" w:hAnsi="Times New Roman" w:cs="Times New Roman"/>
          <w:sz w:val="28"/>
        </w:rPr>
        <w:t>ьный закон вступил</w:t>
      </w:r>
      <w:bookmarkStart w:id="0" w:name="_GoBack"/>
      <w:bookmarkEnd w:id="0"/>
      <w:r w:rsidRPr="00B3258F">
        <w:rPr>
          <w:rFonts w:ascii="Times New Roman" w:hAnsi="Times New Roman" w:cs="Times New Roman"/>
          <w:sz w:val="28"/>
        </w:rPr>
        <w:t xml:space="preserve"> в силу с 01.01.2026.</w:t>
      </w:r>
    </w:p>
    <w:sectPr w:rsidR="00A53F19" w:rsidRPr="00A53F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5F5"/>
    <w:rsid w:val="001C041F"/>
    <w:rsid w:val="00462F31"/>
    <w:rsid w:val="00484E0D"/>
    <w:rsid w:val="005F0AE1"/>
    <w:rsid w:val="00682307"/>
    <w:rsid w:val="006C6F9E"/>
    <w:rsid w:val="00707B02"/>
    <w:rsid w:val="00A53F19"/>
    <w:rsid w:val="00B3258F"/>
    <w:rsid w:val="00B535F5"/>
    <w:rsid w:val="00D26178"/>
    <w:rsid w:val="00D8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7990D-5C93-42CB-BCA0-562CC83C8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2026-01-15T06:49:00Z</dcterms:created>
  <dcterms:modified xsi:type="dcterms:W3CDTF">2026-01-15T06:49:00Z</dcterms:modified>
</cp:coreProperties>
</file>