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457" w:rsidRPr="00A53F19" w:rsidRDefault="00A53F19" w:rsidP="00A53F19">
      <w:pPr>
        <w:tabs>
          <w:tab w:val="left" w:pos="1187"/>
        </w:tabs>
        <w:jc w:val="center"/>
        <w:rPr>
          <w:rFonts w:ascii="Times New Roman" w:hAnsi="Times New Roman" w:cs="Times New Roman"/>
          <w:b/>
          <w:sz w:val="28"/>
        </w:rPr>
      </w:pPr>
      <w:r w:rsidRPr="00A53F19">
        <w:rPr>
          <w:rFonts w:ascii="Times New Roman" w:hAnsi="Times New Roman" w:cs="Times New Roman"/>
          <w:b/>
          <w:sz w:val="28"/>
        </w:rPr>
        <w:t xml:space="preserve">Прокуратура </w:t>
      </w:r>
      <w:proofErr w:type="spellStart"/>
      <w:r w:rsidRPr="00A53F19">
        <w:rPr>
          <w:rFonts w:ascii="Times New Roman" w:hAnsi="Times New Roman" w:cs="Times New Roman"/>
          <w:b/>
          <w:sz w:val="28"/>
        </w:rPr>
        <w:t>Прионежского</w:t>
      </w:r>
      <w:proofErr w:type="spellEnd"/>
      <w:r w:rsidRPr="00A53F19">
        <w:rPr>
          <w:rFonts w:ascii="Times New Roman" w:hAnsi="Times New Roman" w:cs="Times New Roman"/>
          <w:b/>
          <w:sz w:val="28"/>
        </w:rPr>
        <w:t xml:space="preserve"> района разъясняет</w:t>
      </w:r>
    </w:p>
    <w:p w:rsidR="00C1424B" w:rsidRDefault="00C1424B" w:rsidP="00C1424B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C1424B">
        <w:rPr>
          <w:rFonts w:ascii="Times New Roman" w:hAnsi="Times New Roman" w:cs="Times New Roman"/>
          <w:sz w:val="28"/>
        </w:rPr>
        <w:t>Постановлением Правительства Российской</w:t>
      </w:r>
      <w:r>
        <w:rPr>
          <w:rFonts w:ascii="Times New Roman" w:hAnsi="Times New Roman" w:cs="Times New Roman"/>
          <w:sz w:val="28"/>
        </w:rPr>
        <w:t xml:space="preserve"> Федерации от 31.07.2025 № 1136 </w:t>
      </w:r>
      <w:r w:rsidRPr="00C1424B">
        <w:rPr>
          <w:rFonts w:ascii="Times New Roman" w:hAnsi="Times New Roman" w:cs="Times New Roman"/>
          <w:sz w:val="28"/>
        </w:rPr>
        <w:t>установлены форма и порядок проведения для иностранных граждан экзаменов по русскому языку, истории России и основам законодательства Российской Федерации для целей приобретения российского гражданства.</w:t>
      </w:r>
    </w:p>
    <w:p w:rsidR="00A53F19" w:rsidRPr="00A53F19" w:rsidRDefault="00C1424B" w:rsidP="00C1424B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C1424B">
        <w:rPr>
          <w:rFonts w:ascii="Times New Roman" w:hAnsi="Times New Roman" w:cs="Times New Roman"/>
          <w:sz w:val="28"/>
        </w:rPr>
        <w:t>Экзамены проводятся государственными учре</w:t>
      </w:r>
      <w:r>
        <w:rPr>
          <w:rFonts w:ascii="Times New Roman" w:hAnsi="Times New Roman" w:cs="Times New Roman"/>
          <w:sz w:val="28"/>
        </w:rPr>
        <w:t xml:space="preserve">ждениями: по русскому языку – в </w:t>
      </w:r>
      <w:r w:rsidRPr="00C1424B">
        <w:rPr>
          <w:rFonts w:ascii="Times New Roman" w:hAnsi="Times New Roman" w:cs="Times New Roman"/>
          <w:sz w:val="28"/>
        </w:rPr>
        <w:t>устной и письменной формах, по истории России и основам законодате</w:t>
      </w:r>
      <w:r>
        <w:rPr>
          <w:rFonts w:ascii="Times New Roman" w:hAnsi="Times New Roman" w:cs="Times New Roman"/>
          <w:sz w:val="28"/>
        </w:rPr>
        <w:t xml:space="preserve">льства Российской Федерации – в </w:t>
      </w:r>
      <w:r w:rsidRPr="00C1424B">
        <w:rPr>
          <w:rFonts w:ascii="Times New Roman" w:hAnsi="Times New Roman" w:cs="Times New Roman"/>
          <w:sz w:val="28"/>
        </w:rPr>
        <w:t xml:space="preserve">письменной форме (в виде тестирования), в том числе с использованием компьютерных и дистанционных технологий. Экзамены проводятся с использованием контрольных измерительных материалов, которые определяются </w:t>
      </w:r>
      <w:proofErr w:type="spellStart"/>
      <w:r w:rsidRPr="00C1424B">
        <w:rPr>
          <w:rFonts w:ascii="Times New Roman" w:hAnsi="Times New Roman" w:cs="Times New Roman"/>
          <w:sz w:val="28"/>
        </w:rPr>
        <w:t>Рособрнадзором</w:t>
      </w:r>
      <w:proofErr w:type="spellEnd"/>
      <w:r w:rsidRPr="00C1424B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C1424B">
        <w:rPr>
          <w:rFonts w:ascii="Times New Roman" w:hAnsi="Times New Roman" w:cs="Times New Roman"/>
          <w:sz w:val="28"/>
        </w:rPr>
        <w:t>Рособрнадзор</w:t>
      </w:r>
      <w:proofErr w:type="spellEnd"/>
      <w:r w:rsidRPr="00C1424B">
        <w:rPr>
          <w:rFonts w:ascii="Times New Roman" w:hAnsi="Times New Roman" w:cs="Times New Roman"/>
          <w:sz w:val="28"/>
        </w:rPr>
        <w:t xml:space="preserve"> ежегодно публикует на своем официальном сайте в сети «Интернет» или на сайте уполномоченной организации информационные материалы о структуре и содержании контрольных измерительных материалов, демонстрационный вариант контрольных измерительных материалов, включающий в себя критерии оценивания выполнения заданий стандартизированной формы, и банк заданий. Максимальная продолжительность вр</w:t>
      </w:r>
      <w:r>
        <w:rPr>
          <w:rFonts w:ascii="Times New Roman" w:hAnsi="Times New Roman" w:cs="Times New Roman"/>
          <w:sz w:val="28"/>
        </w:rPr>
        <w:t xml:space="preserve">емени проведения экзаменов – не </w:t>
      </w:r>
      <w:bookmarkStart w:id="0" w:name="_GoBack"/>
      <w:bookmarkEnd w:id="0"/>
      <w:r w:rsidRPr="00C1424B">
        <w:rPr>
          <w:rFonts w:ascii="Times New Roman" w:hAnsi="Times New Roman" w:cs="Times New Roman"/>
          <w:sz w:val="28"/>
        </w:rPr>
        <w:t>более 90 минут. С помощью средств видео- и аудиозаписи в ходе проведения экзамена должны быть зафиксированы идентификация иностранного гражданина (представление иностранного гражданина с демонстрацией документа, удостоверяющего личность), представление члена комиссии по проведению экзаменов, устная и письменная часть соответствующего экзамена. Иностранным гражданам, успешно сдавшим экзамен по русскому языку для целей приобретения гражданства Российской Федерации, выдается сертификат. Сведения о выданных сертификатах вносятся государственными учреждениями в федеральную информационную систему «Федеральный реестр сведений о документах об образовании и (или) о квалификации, документах об обучении»</w:t>
      </w:r>
      <w:r>
        <w:rPr>
          <w:rFonts w:ascii="Times New Roman" w:hAnsi="Times New Roman" w:cs="Times New Roman"/>
          <w:sz w:val="28"/>
        </w:rPr>
        <w:t>.</w:t>
      </w:r>
    </w:p>
    <w:sectPr w:rsidR="00A53F19" w:rsidRPr="00A53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F5"/>
    <w:rsid w:val="001C041F"/>
    <w:rsid w:val="00462F31"/>
    <w:rsid w:val="0047465E"/>
    <w:rsid w:val="00484E0D"/>
    <w:rsid w:val="005F0AE1"/>
    <w:rsid w:val="00682307"/>
    <w:rsid w:val="006C6F9E"/>
    <w:rsid w:val="00707B02"/>
    <w:rsid w:val="00770E1C"/>
    <w:rsid w:val="009876A5"/>
    <w:rsid w:val="009C6FAE"/>
    <w:rsid w:val="00A04139"/>
    <w:rsid w:val="00A53F19"/>
    <w:rsid w:val="00B3258F"/>
    <w:rsid w:val="00B535F5"/>
    <w:rsid w:val="00C1424B"/>
    <w:rsid w:val="00D26178"/>
    <w:rsid w:val="00D8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7990D-5C93-42CB-BCA0-562CC83C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2026-01-15T07:00:00Z</dcterms:created>
  <dcterms:modified xsi:type="dcterms:W3CDTF">2026-01-15T07:00:00Z</dcterms:modified>
</cp:coreProperties>
</file>