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57" w:rsidRPr="00A53F19" w:rsidRDefault="00A53F19" w:rsidP="00A53F19">
      <w:pPr>
        <w:tabs>
          <w:tab w:val="left" w:pos="1187"/>
        </w:tabs>
        <w:jc w:val="center"/>
        <w:rPr>
          <w:rFonts w:ascii="Times New Roman" w:hAnsi="Times New Roman" w:cs="Times New Roman"/>
          <w:b/>
          <w:sz w:val="28"/>
        </w:rPr>
      </w:pPr>
      <w:r w:rsidRPr="00A53F19">
        <w:rPr>
          <w:rFonts w:ascii="Times New Roman" w:hAnsi="Times New Roman" w:cs="Times New Roman"/>
          <w:b/>
          <w:sz w:val="28"/>
        </w:rPr>
        <w:t xml:space="preserve">Прокуратура </w:t>
      </w:r>
      <w:proofErr w:type="spellStart"/>
      <w:r w:rsidRPr="00A53F19">
        <w:rPr>
          <w:rFonts w:ascii="Times New Roman" w:hAnsi="Times New Roman" w:cs="Times New Roman"/>
          <w:b/>
          <w:sz w:val="28"/>
        </w:rPr>
        <w:t>Прионежского</w:t>
      </w:r>
      <w:proofErr w:type="spellEnd"/>
      <w:r w:rsidRPr="00A53F19">
        <w:rPr>
          <w:rFonts w:ascii="Times New Roman" w:hAnsi="Times New Roman" w:cs="Times New Roman"/>
          <w:b/>
          <w:sz w:val="28"/>
        </w:rPr>
        <w:t xml:space="preserve"> района разъясняет</w:t>
      </w:r>
    </w:p>
    <w:p w:rsidR="00D822AD" w:rsidRDefault="00C8237E" w:rsidP="00C1424B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C8237E">
        <w:rPr>
          <w:rFonts w:ascii="Times New Roman" w:hAnsi="Times New Roman" w:cs="Times New Roman"/>
          <w:sz w:val="28"/>
        </w:rPr>
        <w:t>Постановлением Правительства Российской Федерации от 01.08.2025 № 1154 утверждены требования к обезличиванию персональных данных, а также мет</w:t>
      </w:r>
      <w:r w:rsidR="00D822AD">
        <w:rPr>
          <w:rFonts w:ascii="Times New Roman" w:hAnsi="Times New Roman" w:cs="Times New Roman"/>
          <w:sz w:val="28"/>
        </w:rPr>
        <w:t>оды и правила их обезличивания.</w:t>
      </w:r>
    </w:p>
    <w:p w:rsidR="00D822AD" w:rsidRDefault="00C8237E" w:rsidP="00C1424B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C8237E">
        <w:rPr>
          <w:rFonts w:ascii="Times New Roman" w:hAnsi="Times New Roman" w:cs="Times New Roman"/>
          <w:sz w:val="28"/>
        </w:rPr>
        <w:t>Документ устанавливает требования к обе</w:t>
      </w:r>
      <w:r w:rsidR="00D822AD">
        <w:rPr>
          <w:rFonts w:ascii="Times New Roman" w:hAnsi="Times New Roman" w:cs="Times New Roman"/>
          <w:sz w:val="28"/>
        </w:rPr>
        <w:t>зличиванию персональных данных. М</w:t>
      </w:r>
      <w:r w:rsidRPr="00C8237E">
        <w:rPr>
          <w:rFonts w:ascii="Times New Roman" w:hAnsi="Times New Roman" w:cs="Times New Roman"/>
          <w:sz w:val="28"/>
        </w:rPr>
        <w:t xml:space="preserve">етоды, которые применяются при обезличивании персональных данных, и порядок их обезличивания при получении оператором или уполномоченным </w:t>
      </w:r>
      <w:r w:rsidR="00D822AD">
        <w:rPr>
          <w:rFonts w:ascii="Times New Roman" w:hAnsi="Times New Roman" w:cs="Times New Roman"/>
          <w:sz w:val="28"/>
        </w:rPr>
        <w:t xml:space="preserve">органом от </w:t>
      </w:r>
      <w:proofErr w:type="spellStart"/>
      <w:r w:rsidR="00D822AD">
        <w:rPr>
          <w:rFonts w:ascii="Times New Roman" w:hAnsi="Times New Roman" w:cs="Times New Roman"/>
          <w:sz w:val="28"/>
        </w:rPr>
        <w:t>Минцифры</w:t>
      </w:r>
      <w:proofErr w:type="spellEnd"/>
      <w:r w:rsidR="00D822AD">
        <w:rPr>
          <w:rFonts w:ascii="Times New Roman" w:hAnsi="Times New Roman" w:cs="Times New Roman"/>
          <w:sz w:val="28"/>
        </w:rPr>
        <w:t xml:space="preserve"> требования о</w:t>
      </w:r>
      <w:r w:rsidRPr="00C8237E">
        <w:rPr>
          <w:rFonts w:ascii="Times New Roman" w:hAnsi="Times New Roman" w:cs="Times New Roman"/>
          <w:sz w:val="28"/>
        </w:rPr>
        <w:t xml:space="preserve"> предоставлении персональных данных, полученных в результате обезличивания, направляемого в соответствии с частью 2 статьи 13.1 Федерального закона «О персональных данных». При обезличивании персональных данных оператор должен обеспечить, в частности, соблюдение правил обезличивания персональных данных и методов их обезличивания, раздельное хранение персональных данных и обезличенных данных, исключение из обезличенных данных информации, доступ к которой ограничен федеральными законами, возможность внесения изменений и дополнений в обезличенные данные и пр. Направляемое оператору требование о предоставлении обезличенных данных подлежит согласованию с ФСБ России, </w:t>
      </w:r>
      <w:proofErr w:type="spellStart"/>
      <w:r w:rsidRPr="00C8237E">
        <w:rPr>
          <w:rFonts w:ascii="Times New Roman" w:hAnsi="Times New Roman" w:cs="Times New Roman"/>
          <w:sz w:val="28"/>
        </w:rPr>
        <w:t>Роскомнадзором</w:t>
      </w:r>
      <w:proofErr w:type="spellEnd"/>
      <w:r w:rsidRPr="00C8237E">
        <w:rPr>
          <w:rFonts w:ascii="Times New Roman" w:hAnsi="Times New Roman" w:cs="Times New Roman"/>
          <w:sz w:val="28"/>
        </w:rPr>
        <w:t xml:space="preserve">, а также Банком России (при направлении требования о предоставлении обезличенных данных банкам, иным кредитным организациям, филиалам иностранных банков, </w:t>
      </w:r>
      <w:proofErr w:type="spellStart"/>
      <w:r w:rsidRPr="00C8237E">
        <w:rPr>
          <w:rFonts w:ascii="Times New Roman" w:hAnsi="Times New Roman" w:cs="Times New Roman"/>
          <w:sz w:val="28"/>
        </w:rPr>
        <w:t>некредитным</w:t>
      </w:r>
      <w:proofErr w:type="spellEnd"/>
      <w:r w:rsidRPr="00C8237E">
        <w:rPr>
          <w:rFonts w:ascii="Times New Roman" w:hAnsi="Times New Roman" w:cs="Times New Roman"/>
          <w:sz w:val="28"/>
        </w:rPr>
        <w:t xml:space="preserve"> финансовым организациям, субъектам национальной платежной системы, лицам, оказывающим профессиональные услуги на финансовом рынке). </w:t>
      </w:r>
    </w:p>
    <w:p w:rsidR="00A53F19" w:rsidRPr="00A53F19" w:rsidRDefault="0096064C" w:rsidP="00C1424B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 вступило</w:t>
      </w:r>
      <w:bookmarkStart w:id="0" w:name="_GoBack"/>
      <w:bookmarkEnd w:id="0"/>
      <w:r w:rsidR="00C8237E" w:rsidRPr="00C8237E">
        <w:rPr>
          <w:rFonts w:ascii="Times New Roman" w:hAnsi="Times New Roman" w:cs="Times New Roman"/>
          <w:sz w:val="28"/>
        </w:rPr>
        <w:t xml:space="preserve"> в силу с 01.09.2025.</w:t>
      </w:r>
    </w:p>
    <w:sectPr w:rsidR="00A53F19" w:rsidRPr="00A5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F5"/>
    <w:rsid w:val="001C041F"/>
    <w:rsid w:val="00462F31"/>
    <w:rsid w:val="0047465E"/>
    <w:rsid w:val="00484E0D"/>
    <w:rsid w:val="005F0AE1"/>
    <w:rsid w:val="0060524F"/>
    <w:rsid w:val="00682307"/>
    <w:rsid w:val="006C6F9E"/>
    <w:rsid w:val="00707B02"/>
    <w:rsid w:val="00770E1C"/>
    <w:rsid w:val="0096064C"/>
    <w:rsid w:val="009876A5"/>
    <w:rsid w:val="009C6FAE"/>
    <w:rsid w:val="00A04139"/>
    <w:rsid w:val="00A53F19"/>
    <w:rsid w:val="00B3258F"/>
    <w:rsid w:val="00B535F5"/>
    <w:rsid w:val="00C1424B"/>
    <w:rsid w:val="00C8237E"/>
    <w:rsid w:val="00D26178"/>
    <w:rsid w:val="00D81457"/>
    <w:rsid w:val="00D8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7990D-5C93-42CB-BCA0-562CC83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2026-01-15T07:33:00Z</dcterms:created>
  <dcterms:modified xsi:type="dcterms:W3CDTF">2026-01-15T07:33:00Z</dcterms:modified>
</cp:coreProperties>
</file>