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94944">
        <w:rPr>
          <w:rFonts w:ascii="Times New Roman" w:hAnsi="Times New Roman" w:cs="Times New Roman"/>
          <w:sz w:val="28"/>
        </w:rPr>
        <w:t>Постановлением Правительства Российской Федерации от 03.02.2025 № 90 внесены изменения в постановление Правительства Российской Федерации от 16.09.2020, которым утверждены Правила противопожарного</w:t>
      </w:r>
      <w:r>
        <w:rPr>
          <w:rFonts w:ascii="Times New Roman" w:hAnsi="Times New Roman" w:cs="Times New Roman"/>
          <w:sz w:val="28"/>
        </w:rPr>
        <w:t xml:space="preserve"> режима в Российской Федерации.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94944">
        <w:rPr>
          <w:rFonts w:ascii="Times New Roman" w:hAnsi="Times New Roman" w:cs="Times New Roman"/>
          <w:sz w:val="28"/>
        </w:rPr>
        <w:t>Скорректирован перечень запретов, предъявляемых к объектам защиты, в том числе в части использования чердаков, подвальных, цокольных этажей, вентиляционных камер и других технических поме</w:t>
      </w:r>
      <w:r>
        <w:rPr>
          <w:rFonts w:ascii="Times New Roman" w:hAnsi="Times New Roman" w:cs="Times New Roman"/>
          <w:sz w:val="28"/>
        </w:rPr>
        <w:t>щений, а также лифтовых холлов.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94944">
        <w:rPr>
          <w:rFonts w:ascii="Times New Roman" w:hAnsi="Times New Roman" w:cs="Times New Roman"/>
          <w:sz w:val="28"/>
        </w:rPr>
        <w:t>Уточнены обязанности руководителей организаций по обеспечению содержания кровель, установлен запрет на прокладку электрической проводки без средств дополнительной защиты непосре</w:t>
      </w:r>
      <w:r>
        <w:rPr>
          <w:rFonts w:ascii="Times New Roman" w:hAnsi="Times New Roman" w:cs="Times New Roman"/>
          <w:sz w:val="28"/>
        </w:rPr>
        <w:t>дственно по горючему основанию.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94944">
        <w:rPr>
          <w:rFonts w:ascii="Times New Roman" w:hAnsi="Times New Roman" w:cs="Times New Roman"/>
          <w:sz w:val="28"/>
        </w:rPr>
        <w:t>Введены правила, касающиеся расположения и обеспечения</w:t>
      </w:r>
      <w:r>
        <w:rPr>
          <w:rFonts w:ascii="Times New Roman" w:hAnsi="Times New Roman" w:cs="Times New Roman"/>
          <w:sz w:val="28"/>
        </w:rPr>
        <w:t xml:space="preserve"> безопасности газовых баллонов.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794944">
        <w:rPr>
          <w:rFonts w:ascii="Times New Roman" w:hAnsi="Times New Roman" w:cs="Times New Roman"/>
          <w:sz w:val="28"/>
        </w:rPr>
        <w:t>Отдельные уточнения коснулись требований к объектам транспорта и транспортной инфраструктуры, к проведению строительно-монтажных и реставрационных работ, а также к обеспечению объектов защиты перви</w:t>
      </w:r>
      <w:r>
        <w:rPr>
          <w:rFonts w:ascii="Times New Roman" w:hAnsi="Times New Roman" w:cs="Times New Roman"/>
          <w:sz w:val="28"/>
        </w:rPr>
        <w:t>чными средствами пожаротушения.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вступили</w:t>
      </w:r>
      <w:r w:rsidRPr="00794944">
        <w:rPr>
          <w:rFonts w:ascii="Times New Roman" w:hAnsi="Times New Roman" w:cs="Times New Roman"/>
          <w:sz w:val="28"/>
        </w:rPr>
        <w:t xml:space="preserve"> в силу с 1 сентября 2025 года.</w:t>
      </w:r>
    </w:p>
    <w:p w:rsidR="00794944" w:rsidRPr="00794944" w:rsidRDefault="00794944" w:rsidP="0079494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</w:p>
    <w:p w:rsidR="00A53F19" w:rsidRPr="00A53F19" w:rsidRDefault="00A53F19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C5F"/>
    <w:multiLevelType w:val="hybridMultilevel"/>
    <w:tmpl w:val="966C4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2A30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2FB8"/>
    <w:rsid w:val="00707B02"/>
    <w:rsid w:val="00770E1C"/>
    <w:rsid w:val="00794944"/>
    <w:rsid w:val="007C7443"/>
    <w:rsid w:val="007D5D5A"/>
    <w:rsid w:val="0096064C"/>
    <w:rsid w:val="009876A5"/>
    <w:rsid w:val="009C6FAE"/>
    <w:rsid w:val="00A04139"/>
    <w:rsid w:val="00A53F19"/>
    <w:rsid w:val="00B3258F"/>
    <w:rsid w:val="00B535F5"/>
    <w:rsid w:val="00C1424B"/>
    <w:rsid w:val="00C64DBB"/>
    <w:rsid w:val="00C8237E"/>
    <w:rsid w:val="00D26178"/>
    <w:rsid w:val="00D47F10"/>
    <w:rsid w:val="00D708E2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2026-01-15T08:09:00Z</dcterms:created>
  <dcterms:modified xsi:type="dcterms:W3CDTF">2026-01-15T08:09:00Z</dcterms:modified>
</cp:coreProperties>
</file>