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9E" w:rsidRDefault="00A53F19" w:rsidP="00BE789E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BE789E" w:rsidRPr="00BE789E" w:rsidRDefault="00BE789E" w:rsidP="00F323B4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BE789E">
        <w:rPr>
          <w:rFonts w:ascii="Times New Roman" w:hAnsi="Times New Roman" w:cs="Times New Roman"/>
          <w:sz w:val="28"/>
        </w:rPr>
        <w:t xml:space="preserve">Постановлением Правительства Российской Федерации от 10.06.2025 № 877 внесены изменения в постановление Правительства Российской Федерации от 26.11.2018 № 1416 «О порядке организации обеспечения лекарственными препаратами лиц, больных гемофилией, </w:t>
      </w:r>
      <w:proofErr w:type="spellStart"/>
      <w:r w:rsidRPr="00BE789E">
        <w:rPr>
          <w:rFonts w:ascii="Times New Roman" w:hAnsi="Times New Roman" w:cs="Times New Roman"/>
          <w:sz w:val="28"/>
        </w:rPr>
        <w:t>муковисцидозом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BE789E">
        <w:rPr>
          <w:rFonts w:ascii="Times New Roman" w:hAnsi="Times New Roman" w:cs="Times New Roman"/>
          <w:sz w:val="28"/>
        </w:rPr>
        <w:t>гемолитико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-уремическим синдромом, юношеским артритом с системным началом, </w:t>
      </w:r>
      <w:proofErr w:type="spellStart"/>
      <w:r w:rsidRPr="00BE789E">
        <w:rPr>
          <w:rFonts w:ascii="Times New Roman" w:hAnsi="Times New Roman" w:cs="Times New Roman"/>
          <w:sz w:val="28"/>
        </w:rPr>
        <w:t>мукополисахаридозом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 I, II и VI типов, </w:t>
      </w:r>
      <w:proofErr w:type="spellStart"/>
      <w:r w:rsidRPr="00BE789E">
        <w:rPr>
          <w:rFonts w:ascii="Times New Roman" w:hAnsi="Times New Roman" w:cs="Times New Roman"/>
          <w:sz w:val="28"/>
        </w:rPr>
        <w:t>апластической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BE789E">
        <w:rPr>
          <w:rFonts w:ascii="Times New Roman" w:hAnsi="Times New Roman" w:cs="Times New Roman"/>
          <w:sz w:val="28"/>
        </w:rPr>
        <w:t>Прауэра</w:t>
      </w:r>
      <w:proofErr w:type="spellEnd"/>
      <w:r w:rsidRPr="00BE789E">
        <w:rPr>
          <w:rFonts w:ascii="Times New Roman" w:hAnsi="Times New Roman" w:cs="Times New Roman"/>
          <w:sz w:val="28"/>
        </w:rPr>
        <w:t>), лиц после трансплантации органов и (или) тканей, а также о признании утратившими силу некоторых актов Прави</w:t>
      </w:r>
      <w:r>
        <w:rPr>
          <w:rFonts w:ascii="Times New Roman" w:hAnsi="Times New Roman" w:cs="Times New Roman"/>
          <w:sz w:val="28"/>
        </w:rPr>
        <w:t>тельства Российской Федерации».</w:t>
      </w:r>
    </w:p>
    <w:p w:rsidR="00BE789E" w:rsidRPr="00BE789E" w:rsidRDefault="00BE789E" w:rsidP="00BE789E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E789E">
        <w:rPr>
          <w:rFonts w:ascii="Times New Roman" w:hAnsi="Times New Roman" w:cs="Times New Roman"/>
          <w:sz w:val="28"/>
        </w:rPr>
        <w:t>Обновлены правила организации обеспечения лекарственными препаратами, предназначенными для лечения онкологичес</w:t>
      </w:r>
      <w:r>
        <w:rPr>
          <w:rFonts w:ascii="Times New Roman" w:hAnsi="Times New Roman" w:cs="Times New Roman"/>
          <w:sz w:val="28"/>
        </w:rPr>
        <w:t>ких и иных тяжелых заболеваний.</w:t>
      </w:r>
    </w:p>
    <w:p w:rsidR="00BE789E" w:rsidRPr="00BE789E" w:rsidRDefault="00BE789E" w:rsidP="00BE789E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E789E">
        <w:rPr>
          <w:rFonts w:ascii="Times New Roman" w:hAnsi="Times New Roman" w:cs="Times New Roman"/>
          <w:sz w:val="28"/>
        </w:rPr>
        <w:t xml:space="preserve">Детализирована процедура сбора заявок (предварительных заявок) на обеспечение лекарственными препаратами лиц, больных гемофилией, </w:t>
      </w:r>
      <w:proofErr w:type="spellStart"/>
      <w:r w:rsidRPr="00BE789E">
        <w:rPr>
          <w:rFonts w:ascii="Times New Roman" w:hAnsi="Times New Roman" w:cs="Times New Roman"/>
          <w:sz w:val="28"/>
        </w:rPr>
        <w:t>муковисцидозом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BE789E">
        <w:rPr>
          <w:rFonts w:ascii="Times New Roman" w:hAnsi="Times New Roman" w:cs="Times New Roman"/>
          <w:sz w:val="28"/>
        </w:rPr>
        <w:t>гемолитико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-уремическим синдромом, юношеским артритом с системным началом, </w:t>
      </w:r>
      <w:proofErr w:type="spellStart"/>
      <w:r w:rsidRPr="00BE789E">
        <w:rPr>
          <w:rFonts w:ascii="Times New Roman" w:hAnsi="Times New Roman" w:cs="Times New Roman"/>
          <w:sz w:val="28"/>
        </w:rPr>
        <w:t>мукополисахаридозом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 I, II и VI типов, </w:t>
      </w:r>
      <w:proofErr w:type="spellStart"/>
      <w:r w:rsidRPr="00BE789E">
        <w:rPr>
          <w:rFonts w:ascii="Times New Roman" w:hAnsi="Times New Roman" w:cs="Times New Roman"/>
          <w:sz w:val="28"/>
        </w:rPr>
        <w:t>апластической</w:t>
      </w:r>
      <w:proofErr w:type="spellEnd"/>
      <w:r w:rsidRPr="00BE789E">
        <w:rPr>
          <w:rFonts w:ascii="Times New Roman" w:hAnsi="Times New Roman" w:cs="Times New Roman"/>
          <w:sz w:val="28"/>
        </w:rP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 w:rsidRPr="00BE789E">
        <w:rPr>
          <w:rFonts w:ascii="Times New Roman" w:hAnsi="Times New Roman" w:cs="Times New Roman"/>
          <w:sz w:val="28"/>
        </w:rPr>
        <w:t>Прауэра</w:t>
      </w:r>
      <w:proofErr w:type="spellEnd"/>
      <w:r w:rsidRPr="00BE789E">
        <w:rPr>
          <w:rFonts w:ascii="Times New Roman" w:hAnsi="Times New Roman" w:cs="Times New Roman"/>
          <w:sz w:val="28"/>
        </w:rPr>
        <w:t>), лиц после транспл</w:t>
      </w:r>
      <w:r>
        <w:rPr>
          <w:rFonts w:ascii="Times New Roman" w:hAnsi="Times New Roman" w:cs="Times New Roman"/>
          <w:sz w:val="28"/>
        </w:rPr>
        <w:t>антации органов и (или) тканей.</w:t>
      </w:r>
    </w:p>
    <w:p w:rsidR="00794944" w:rsidRPr="00794944" w:rsidRDefault="00BE789E" w:rsidP="00BE789E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E789E">
        <w:rPr>
          <w:rFonts w:ascii="Times New Roman" w:hAnsi="Times New Roman" w:cs="Times New Roman"/>
          <w:sz w:val="28"/>
        </w:rPr>
        <w:t>Изменения вступили в силу 19 июня 2025 года</w:t>
      </w:r>
      <w:r w:rsidR="00F323B4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A53F19" w:rsidRPr="00A53F19" w:rsidRDefault="00A53F19" w:rsidP="00D708E2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96C5F"/>
    <w:multiLevelType w:val="hybridMultilevel"/>
    <w:tmpl w:val="966C44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006EFF"/>
    <w:rsid w:val="001C041F"/>
    <w:rsid w:val="002A301F"/>
    <w:rsid w:val="00462F31"/>
    <w:rsid w:val="00464727"/>
    <w:rsid w:val="0047465E"/>
    <w:rsid w:val="00484E0D"/>
    <w:rsid w:val="004D46CF"/>
    <w:rsid w:val="005F0AE1"/>
    <w:rsid w:val="0060524F"/>
    <w:rsid w:val="00682307"/>
    <w:rsid w:val="006C6F9E"/>
    <w:rsid w:val="00702FB8"/>
    <w:rsid w:val="00707B02"/>
    <w:rsid w:val="00770E1C"/>
    <w:rsid w:val="00794944"/>
    <w:rsid w:val="007C7443"/>
    <w:rsid w:val="007D5D5A"/>
    <w:rsid w:val="0096064C"/>
    <w:rsid w:val="009876A5"/>
    <w:rsid w:val="009C6FAE"/>
    <w:rsid w:val="00A04139"/>
    <w:rsid w:val="00A53F19"/>
    <w:rsid w:val="00B3258F"/>
    <w:rsid w:val="00B535F5"/>
    <w:rsid w:val="00BE789E"/>
    <w:rsid w:val="00C1424B"/>
    <w:rsid w:val="00C64DBB"/>
    <w:rsid w:val="00C8237E"/>
    <w:rsid w:val="00D26178"/>
    <w:rsid w:val="00D47F10"/>
    <w:rsid w:val="00D708E2"/>
    <w:rsid w:val="00D81457"/>
    <w:rsid w:val="00D822AD"/>
    <w:rsid w:val="00F3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2026-01-15T08:10:00Z</dcterms:created>
  <dcterms:modified xsi:type="dcterms:W3CDTF">2026-01-15T08:10:00Z</dcterms:modified>
</cp:coreProperties>
</file>