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7A4" w:rsidRDefault="002327A4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7A4" w:rsidRDefault="002327A4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27A4" w:rsidRDefault="008A3E28">
      <w:pPr>
        <w:pStyle w:val="af2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bCs/>
          <w:sz w:val="28"/>
          <w:szCs w:val="28"/>
          <w:highlight w:val="white"/>
        </w:rPr>
        <w:t>Предотвратить беду: эффективная профилактика пожаров</w:t>
      </w:r>
      <w:r>
        <w:rPr>
          <w:rFonts w:ascii="Times New Roman" w:hAnsi="Times New Roman"/>
          <w:b/>
          <w:bCs/>
          <w:sz w:val="28"/>
          <w:szCs w:val="28"/>
        </w:rPr>
        <w:t>!</w:t>
      </w:r>
    </w:p>
    <w:bookmarkEnd w:id="0"/>
    <w:p w:rsidR="002327A4" w:rsidRDefault="002327A4">
      <w:pPr>
        <w:pStyle w:val="af2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Весна в 2026 году пришла в наш северный край одновременно с календарной весной. </w:t>
      </w:r>
      <w:proofErr w:type="gramStart"/>
      <w:r>
        <w:rPr>
          <w:rFonts w:ascii="Times New Roman" w:hAnsi="Times New Roman"/>
          <w:sz w:val="28"/>
          <w:szCs w:val="28"/>
        </w:rPr>
        <w:t>Устойчивый</w:t>
      </w:r>
      <w:proofErr w:type="gramEnd"/>
      <w:r>
        <w:rPr>
          <w:rFonts w:ascii="Times New Roman" w:hAnsi="Times New Roman"/>
          <w:sz w:val="28"/>
          <w:szCs w:val="28"/>
        </w:rPr>
        <w:t xml:space="preserve"> дневной «+» наблюдается уже с первых чисел марта! Благодаря теплу, начал активно таять снег. </w:t>
      </w: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Е</w:t>
      </w:r>
      <w:r>
        <w:rPr>
          <w:rFonts w:ascii="Times New Roman" w:hAnsi="Times New Roman"/>
          <w:sz w:val="28"/>
          <w:szCs w:val="28"/>
          <w:highlight w:val="white"/>
        </w:rPr>
        <w:t>жегодно с наступлением первых теплых дней весны в республике отмечается значительный рост природных пожаров. Особую опасность представляют лесные пожары и неконтролируемые палы сухой травы, которые наносят колоссальный ущерб окружающей среде, экономике и з</w:t>
      </w:r>
      <w:r>
        <w:rPr>
          <w:rFonts w:ascii="Times New Roman" w:hAnsi="Times New Roman"/>
          <w:sz w:val="28"/>
          <w:szCs w:val="28"/>
          <w:highlight w:val="white"/>
        </w:rPr>
        <w:t>доровью людей.</w:t>
      </w:r>
    </w:p>
    <w:p w:rsidR="002327A4" w:rsidRDefault="008A3E28">
      <w:pPr>
        <w:pStyle w:val="af2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>Несмотря на то, что пожары могут возникать и по естественным причинам, например, от удара молнии, в подавляющем большинстве случаев их причиной является деятельность человека.</w:t>
      </w:r>
    </w:p>
    <w:p w:rsidR="002327A4" w:rsidRDefault="008A3E28">
      <w:pPr>
        <w:pStyle w:val="af2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 xml:space="preserve">В руках человека, особенно в условиях небрежности и беспечности, </w:t>
      </w:r>
      <w:r>
        <w:rPr>
          <w:rFonts w:ascii="Times New Roman" w:hAnsi="Times New Roman"/>
          <w:sz w:val="28"/>
          <w:szCs w:val="28"/>
          <w:highlight w:val="white"/>
        </w:rPr>
        <w:t>огонь может превратиться в страшную стихию, несущую разрушения и смерть. Беда в том, что, наводя порядок на приусадебных или дачных участках, многие не задумываются над тем, к каким последствиям может привести сжигание мусора и сухой травы.</w:t>
      </w:r>
    </w:p>
    <w:p w:rsidR="002327A4" w:rsidRDefault="008A3E28">
      <w:pPr>
        <w:pStyle w:val="af2"/>
        <w:ind w:firstLine="709"/>
        <w:jc w:val="both"/>
      </w:pPr>
      <w:r>
        <w:rPr>
          <w:rFonts w:ascii="Times New Roman" w:hAnsi="Times New Roman"/>
          <w:sz w:val="28"/>
          <w:szCs w:val="28"/>
          <w:highlight w:val="white"/>
        </w:rPr>
        <w:t>Уважаемые жител</w:t>
      </w:r>
      <w:r>
        <w:rPr>
          <w:rFonts w:ascii="Times New Roman" w:hAnsi="Times New Roman"/>
          <w:sz w:val="28"/>
          <w:szCs w:val="28"/>
          <w:highlight w:val="white"/>
        </w:rPr>
        <w:t>и и гости нашей республики, соблюдайте элементарные правила пожарной безопасности:</w:t>
      </w:r>
    </w:p>
    <w:p w:rsidR="002327A4" w:rsidRDefault="008A3E28">
      <w:pPr>
        <w:pStyle w:val="af2"/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  <w:highlight w:val="white"/>
        </w:rPr>
        <w:t>не выжигайте траву и стерню на полях;</w:t>
      </w:r>
    </w:p>
    <w:p w:rsidR="002327A4" w:rsidRDefault="008A3E28">
      <w:pPr>
        <w:pStyle w:val="af2"/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  <w:highlight w:val="white"/>
        </w:rPr>
        <w:t>не производите бесконтрольное сжигание мусора;</w:t>
      </w:r>
    </w:p>
    <w:p w:rsidR="002327A4" w:rsidRDefault="008A3E28">
      <w:pPr>
        <w:pStyle w:val="af2"/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  <w:highlight w:val="white"/>
        </w:rPr>
        <w:t>разводите костер только на специально подготовленных местах;</w:t>
      </w:r>
    </w:p>
    <w:p w:rsidR="002327A4" w:rsidRDefault="008A3E28">
      <w:pPr>
        <w:pStyle w:val="af2"/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  <w:highlight w:val="white"/>
        </w:rPr>
        <w:t>не оставляйте костер горящи</w:t>
      </w:r>
      <w:r>
        <w:rPr>
          <w:rFonts w:ascii="Times New Roman" w:hAnsi="Times New Roman"/>
          <w:sz w:val="28"/>
          <w:szCs w:val="28"/>
          <w:highlight w:val="white"/>
        </w:rPr>
        <w:t>м после покидания места стоянки;</w:t>
      </w:r>
    </w:p>
    <w:p w:rsidR="002327A4" w:rsidRDefault="008A3E28">
      <w:pPr>
        <w:pStyle w:val="af2"/>
        <w:numPr>
          <w:ilvl w:val="0"/>
          <w:numId w:val="14"/>
        </w:numPr>
        <w:jc w:val="both"/>
      </w:pPr>
      <w:r>
        <w:rPr>
          <w:rFonts w:ascii="Times New Roman" w:hAnsi="Times New Roman"/>
          <w:sz w:val="28"/>
          <w:szCs w:val="28"/>
          <w:highlight w:val="white"/>
        </w:rPr>
        <w:t>не бросайте непогашенные окурки от сигарет</w:t>
      </w:r>
      <w:r>
        <w:rPr>
          <w:rFonts w:ascii="Times New Roman" w:hAnsi="Times New Roman"/>
          <w:sz w:val="28"/>
          <w:szCs w:val="28"/>
        </w:rPr>
        <w:t>.</w:t>
      </w:r>
    </w:p>
    <w:p w:rsidR="002327A4" w:rsidRDefault="002327A4">
      <w:pPr>
        <w:pStyle w:val="af2"/>
        <w:ind w:firstLine="709"/>
        <w:jc w:val="both"/>
      </w:pP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highlight w:val="white"/>
        </w:rPr>
        <w:t>ри обнаружении малейших признаков возгорания в лесу, сразу применяйте все меры по его ликвидации подручными средствами. При невозможности потушить пожар своими силами — срочно с</w:t>
      </w:r>
      <w:r>
        <w:rPr>
          <w:rFonts w:ascii="Times New Roman" w:hAnsi="Times New Roman"/>
          <w:sz w:val="28"/>
          <w:szCs w:val="28"/>
          <w:highlight w:val="white"/>
        </w:rPr>
        <w:t>ообщите о нем в ГУ МЧС России по Республике Карелия по телефону 01 или 112.</w:t>
      </w:r>
    </w:p>
    <w:p w:rsidR="002327A4" w:rsidRDefault="002327A4">
      <w:pPr>
        <w:pStyle w:val="af2"/>
        <w:ind w:firstLine="709"/>
        <w:jc w:val="both"/>
        <w:rPr>
          <w:color w:val="000000" w:themeColor="text1"/>
        </w:rPr>
      </w:pP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Сообщить о пожаре также можно:</w:t>
      </w:r>
    </w:p>
    <w:p w:rsidR="002327A4" w:rsidRDefault="008A3E28">
      <w:pPr>
        <w:pStyle w:val="af2"/>
        <w:ind w:firstLine="709"/>
        <w:jc w:val="both"/>
        <w:rPr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по единому «телефону доверия» ГУ МЧС России по Республике Карелия – 8(8142)79-99-99;</w:t>
      </w:r>
    </w:p>
    <w:p w:rsidR="002327A4" w:rsidRDefault="008A3E28">
      <w:pPr>
        <w:pStyle w:val="af2"/>
        <w:ind w:firstLine="709"/>
        <w:jc w:val="both"/>
        <w:rPr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- по круглосуточному номеру прямой линии лесной охраны Карелии 8(8142)55-55-80.</w:t>
      </w:r>
    </w:p>
    <w:p w:rsidR="002327A4" w:rsidRDefault="002327A4">
      <w:pPr>
        <w:pStyle w:val="af2"/>
        <w:ind w:firstLine="709"/>
        <w:jc w:val="both"/>
        <w:rPr>
          <w:color w:val="000000" w:themeColor="text1"/>
        </w:rPr>
      </w:pP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Заместитель руководителя Карельского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Росреестра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 xml:space="preserve">Владимир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Карвонен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отметил: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highlight w:val="white"/>
        </w:rPr>
        <w:t xml:space="preserve">«Предотвращение лесных пожаров и палов сухой травы – это общая задача, требующая объединения усилий 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  <w:highlight w:val="white"/>
        </w:rPr>
        <w:t>государства, общества и каждого гражданина! Соблюдение простых правил пожарной безопасности, внимание и осторожность помогут сохранить леса и поля от огня, а также  сохранить окружающую среду для будущих поколений!»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.</w:t>
      </w:r>
    </w:p>
    <w:p w:rsidR="002327A4" w:rsidRDefault="002327A4">
      <w:pPr>
        <w:pStyle w:val="af2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</w:pP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  <w:highlight w:val="white"/>
        </w:rPr>
        <w:t xml:space="preserve">«Карелия — это наш общий дом, её леса </w:t>
      </w:r>
      <w:r>
        <w:rPr>
          <w:rFonts w:ascii="Times New Roman" w:hAnsi="Times New Roman"/>
          <w:i/>
          <w:iCs/>
          <w:color w:val="000000" w:themeColor="text1"/>
          <w:spacing w:val="2"/>
          <w:sz w:val="28"/>
          <w:szCs w:val="28"/>
          <w:highlight w:val="white"/>
        </w:rPr>
        <w:t>— наше главное богатство. Каждый из нас может внести свой вклад в сохранение этой красоты. Давайте вместе проявим заботу и ответственность, чтобы наши леса оставались зелёными, а воздух — чисты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м!»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прокомментировали в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highlight w:val="white"/>
        </w:rPr>
        <w:t>Карельском центре авиационной и наземной охраны лесов.</w:t>
      </w:r>
    </w:p>
    <w:p w:rsidR="002327A4" w:rsidRDefault="002327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27A4" w:rsidRDefault="008A3E28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Помните! Пожар легче предотвратить, чем бороться с ним и ликвидировать его последствия!</w:t>
      </w:r>
    </w:p>
    <w:p w:rsidR="002327A4" w:rsidRDefault="002327A4">
      <w:pPr>
        <w:pStyle w:val="af2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327A4" w:rsidRDefault="002327A4">
      <w:pPr>
        <w:spacing w:line="360" w:lineRule="auto"/>
        <w:ind w:firstLine="708"/>
        <w:jc w:val="both"/>
        <w:rPr>
          <w:sz w:val="27"/>
          <w:szCs w:val="27"/>
        </w:rPr>
      </w:pPr>
    </w:p>
    <w:p w:rsidR="002327A4" w:rsidRDefault="002327A4">
      <w:pPr>
        <w:spacing w:line="85" w:lineRule="atLeast"/>
        <w:ind w:right="-1" w:firstLine="709"/>
        <w:jc w:val="both"/>
        <w:rPr>
          <w:color w:val="auto"/>
          <w:sz w:val="26"/>
          <w:szCs w:val="26"/>
        </w:rPr>
      </w:pPr>
    </w:p>
    <w:p w:rsidR="002327A4" w:rsidRDefault="008A3E28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</w:p>
    <w:p w:rsidR="002327A4" w:rsidRDefault="008A3E28">
      <w:pPr>
        <w:widowControl w:val="0"/>
        <w:ind w:firstLine="567"/>
        <w:jc w:val="right"/>
        <w:outlineLvl w:val="0"/>
        <w:rPr>
          <w:rFonts w:ascii="Segoe UI" w:hAnsi="Segoe UI"/>
          <w:sz w:val="16"/>
          <w:szCs w:val="16"/>
        </w:rPr>
      </w:pPr>
      <w:r>
        <w:rPr>
          <w:rFonts w:ascii="Segoe UI" w:hAnsi="Segoe UI"/>
          <w:sz w:val="16"/>
          <w:szCs w:val="16"/>
        </w:rPr>
        <w:t xml:space="preserve">Управления </w:t>
      </w:r>
      <w:proofErr w:type="spellStart"/>
      <w:r>
        <w:rPr>
          <w:rFonts w:ascii="Segoe UI" w:hAnsi="Segoe UI"/>
          <w:sz w:val="16"/>
          <w:szCs w:val="16"/>
        </w:rPr>
        <w:t>Росреестра</w:t>
      </w:r>
      <w:proofErr w:type="spellEnd"/>
      <w:r>
        <w:rPr>
          <w:rFonts w:ascii="Segoe UI" w:hAnsi="Segoe UI"/>
          <w:sz w:val="16"/>
          <w:szCs w:val="16"/>
        </w:rPr>
        <w:t xml:space="preserve"> по Республике Карелия</w:t>
      </w:r>
    </w:p>
    <w:p w:rsidR="002327A4" w:rsidRDefault="008A3E28">
      <w:pPr>
        <w:ind w:firstLine="567"/>
        <w:jc w:val="right"/>
        <w:outlineLvl w:val="0"/>
        <w:rPr>
          <w:sz w:val="16"/>
          <w:szCs w:val="16"/>
        </w:rPr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</w:t>
        </w:r>
        <w:proofErr w:type="spellEnd"/>
      </w:hyperlink>
      <w:r>
        <w:rPr>
          <w:rFonts w:ascii="Segoe UI" w:hAnsi="Segoe UI"/>
          <w:sz w:val="16"/>
          <w:szCs w:val="16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16"/>
            <w:szCs w:val="16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16"/>
            <w:szCs w:val="16"/>
          </w:rPr>
          <w:t>РосреестрКарелии</w:t>
        </w:r>
        <w:proofErr w:type="spellEnd"/>
      </w:hyperlink>
      <w:r>
        <w:rPr>
          <w:sz w:val="16"/>
          <w:szCs w:val="16"/>
        </w:rPr>
        <w:t xml:space="preserve"> </w:t>
      </w: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2327A4">
      <w:pPr>
        <w:jc w:val="both"/>
        <w:rPr>
          <w:rFonts w:ascii="Segoe UI" w:hAnsi="Segoe UI" w:cs="Segoe UI"/>
          <w:b/>
          <w:bCs/>
          <w:sz w:val="16"/>
          <w:szCs w:val="16"/>
        </w:rPr>
      </w:pPr>
    </w:p>
    <w:p w:rsidR="002327A4" w:rsidRDefault="008A3E28"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Контакты для СМИ</w:t>
      </w:r>
    </w:p>
    <w:p w:rsidR="002327A4" w:rsidRDefault="008A3E28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lastRenderedPageBreak/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6"/>
          <w:szCs w:val="16"/>
        </w:rPr>
        <w:t>Росреестра</w:t>
      </w:r>
      <w:proofErr w:type="spellEnd"/>
      <w:r>
        <w:rPr>
          <w:rFonts w:ascii="Segoe UI" w:eastAsia="Calibri" w:hAnsi="Segoe UI" w:cs="Segoe UI"/>
          <w:sz w:val="16"/>
          <w:szCs w:val="16"/>
        </w:rPr>
        <w:t xml:space="preserve"> по Республике Карелия</w:t>
      </w:r>
    </w:p>
    <w:p w:rsidR="002327A4" w:rsidRDefault="008A3E28"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8 (8142) 76 29 48</w:t>
      </w:r>
    </w:p>
    <w:p w:rsidR="002327A4" w:rsidRDefault="008A3E28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artemova@r10.rosreestr.ru</w:t>
        </w:r>
      </w:hyperlink>
    </w:p>
    <w:sectPr w:rsidR="002327A4">
      <w:headerReference w:type="default" r:id="rId11"/>
      <w:pgSz w:w="11906" w:h="16838"/>
      <w:pgMar w:top="720" w:right="567" w:bottom="720" w:left="1418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E28" w:rsidRDefault="008A3E28">
      <w:r>
        <w:separator/>
      </w:r>
    </w:p>
  </w:endnote>
  <w:endnote w:type="continuationSeparator" w:id="0">
    <w:p w:rsidR="008A3E28" w:rsidRDefault="008A3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E28" w:rsidRDefault="008A3E28">
      <w:r>
        <w:separator/>
      </w:r>
    </w:p>
  </w:footnote>
  <w:footnote w:type="continuationSeparator" w:id="0">
    <w:p w:rsidR="008A3E28" w:rsidRDefault="008A3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7A4" w:rsidRDefault="008A3E28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753F"/>
    <w:multiLevelType w:val="hybridMultilevel"/>
    <w:tmpl w:val="8F760D30"/>
    <w:lvl w:ilvl="0" w:tplc="2A88F8C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5234FFB6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8344650C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25A1CE8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3EC050E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2AA730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E8E1EA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ED8DE6E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B2CA9B9E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E0345E3"/>
    <w:multiLevelType w:val="hybridMultilevel"/>
    <w:tmpl w:val="BAB8CBD8"/>
    <w:lvl w:ilvl="0" w:tplc="A1F6DC7E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E8EB14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7ECB7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C1EF47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368BB3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FC0E45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E34C9C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B26C72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9BAAEA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186B56"/>
    <w:multiLevelType w:val="hybridMultilevel"/>
    <w:tmpl w:val="3A96D634"/>
    <w:lvl w:ilvl="0" w:tplc="129C6C3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59E2A06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4702A906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E8300F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DC4006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7C1832F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2A8811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E1E4971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01A204F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3">
    <w:nsid w:val="139274C8"/>
    <w:multiLevelType w:val="hybridMultilevel"/>
    <w:tmpl w:val="BF7A56B8"/>
    <w:lvl w:ilvl="0" w:tplc="21BC7F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607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36DE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29C09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23A55E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240E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AC90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059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FEBE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0017C6"/>
    <w:multiLevelType w:val="hybridMultilevel"/>
    <w:tmpl w:val="6C485D4A"/>
    <w:lvl w:ilvl="0" w:tplc="6CE4084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D624C18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D2E4101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B36E20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03A665B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1BA4B58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D570CF2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BB5C47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D690DBD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5">
    <w:nsid w:val="25241160"/>
    <w:multiLevelType w:val="hybridMultilevel"/>
    <w:tmpl w:val="68529CBC"/>
    <w:lvl w:ilvl="0" w:tplc="60F64F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EBCEAF8">
      <w:start w:val="1"/>
      <w:numFmt w:val="lowerLetter"/>
      <w:lvlText w:val="%2."/>
      <w:lvlJc w:val="left"/>
      <w:pPr>
        <w:ind w:left="1440" w:hanging="360"/>
      </w:pPr>
    </w:lvl>
    <w:lvl w:ilvl="2" w:tplc="E07A296A">
      <w:start w:val="1"/>
      <w:numFmt w:val="lowerRoman"/>
      <w:lvlText w:val="%3."/>
      <w:lvlJc w:val="right"/>
      <w:pPr>
        <w:ind w:left="2160" w:hanging="180"/>
      </w:pPr>
    </w:lvl>
    <w:lvl w:ilvl="3" w:tplc="3BF2064E">
      <w:start w:val="1"/>
      <w:numFmt w:val="decimal"/>
      <w:lvlText w:val="%4."/>
      <w:lvlJc w:val="left"/>
      <w:pPr>
        <w:ind w:left="2880" w:hanging="360"/>
      </w:pPr>
    </w:lvl>
    <w:lvl w:ilvl="4" w:tplc="4D00657E">
      <w:start w:val="1"/>
      <w:numFmt w:val="lowerLetter"/>
      <w:lvlText w:val="%5."/>
      <w:lvlJc w:val="left"/>
      <w:pPr>
        <w:ind w:left="3600" w:hanging="360"/>
      </w:pPr>
    </w:lvl>
    <w:lvl w:ilvl="5" w:tplc="EA1A8CD8">
      <w:start w:val="1"/>
      <w:numFmt w:val="lowerRoman"/>
      <w:lvlText w:val="%6."/>
      <w:lvlJc w:val="right"/>
      <w:pPr>
        <w:ind w:left="4320" w:hanging="180"/>
      </w:pPr>
    </w:lvl>
    <w:lvl w:ilvl="6" w:tplc="C31ED6F0">
      <w:start w:val="1"/>
      <w:numFmt w:val="decimal"/>
      <w:lvlText w:val="%7."/>
      <w:lvlJc w:val="left"/>
      <w:pPr>
        <w:ind w:left="5040" w:hanging="360"/>
      </w:pPr>
    </w:lvl>
    <w:lvl w:ilvl="7" w:tplc="4FD4D2DE">
      <w:start w:val="1"/>
      <w:numFmt w:val="lowerLetter"/>
      <w:lvlText w:val="%8."/>
      <w:lvlJc w:val="left"/>
      <w:pPr>
        <w:ind w:left="5760" w:hanging="360"/>
      </w:pPr>
    </w:lvl>
    <w:lvl w:ilvl="8" w:tplc="0DD61E8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A6278"/>
    <w:multiLevelType w:val="hybridMultilevel"/>
    <w:tmpl w:val="CC0A3514"/>
    <w:lvl w:ilvl="0" w:tplc="B4EA10B4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4CE42F1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8F4788C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EDE2A74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16A6353E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FBB28A72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326EEF0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14CAD2AC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A0741BB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>
    <w:nsid w:val="2EB16828"/>
    <w:multiLevelType w:val="hybridMultilevel"/>
    <w:tmpl w:val="285A5602"/>
    <w:lvl w:ilvl="0" w:tplc="FCFE4E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F146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2C5D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040A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9AF2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4E05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8042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9037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67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A5B22"/>
    <w:multiLevelType w:val="hybridMultilevel"/>
    <w:tmpl w:val="F56259A0"/>
    <w:lvl w:ilvl="0" w:tplc="B9C8A9E8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C05E735E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C782F70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314E9B6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911C510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67D82250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9DC050B0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CBEA7B0A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B0145AC2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4272453E"/>
    <w:multiLevelType w:val="hybridMultilevel"/>
    <w:tmpl w:val="20BC291A"/>
    <w:lvl w:ilvl="0" w:tplc="1CF09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AA82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12EB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0AF6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5FA41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8EB0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4C62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7CAE5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124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1F2109"/>
    <w:multiLevelType w:val="hybridMultilevel"/>
    <w:tmpl w:val="4014B542"/>
    <w:lvl w:ilvl="0" w:tplc="46361C9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47D4057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58341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380D1F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5441E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3F4D98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BE4C1C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92888B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B3EBE1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B16544C"/>
    <w:multiLevelType w:val="hybridMultilevel"/>
    <w:tmpl w:val="7BAE5D2C"/>
    <w:lvl w:ilvl="0" w:tplc="BE96F01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1" w:tplc="B9C43A1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2" w:tplc="0E5C1BA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3" w:tplc="4D06691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4" w:tplc="CB88DF4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5" w:tplc="2CCCF8EC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6" w:tplc="268ADD5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7" w:tplc="84CE69C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pacing w:val="3"/>
        <w:sz w:val="24"/>
      </w:rPr>
    </w:lvl>
    <w:lvl w:ilvl="8" w:tplc="29061E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pacing w:val="3"/>
        <w:sz w:val="24"/>
      </w:rPr>
    </w:lvl>
  </w:abstractNum>
  <w:abstractNum w:abstractNumId="12">
    <w:nsid w:val="63FB5312"/>
    <w:multiLevelType w:val="hybridMultilevel"/>
    <w:tmpl w:val="420ADC72"/>
    <w:lvl w:ilvl="0" w:tplc="85186C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C05AEC4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56AFB5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7EA00FC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44689C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B5E4694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5562AD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668E2A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C4E105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3">
    <w:nsid w:val="73D20A5B"/>
    <w:multiLevelType w:val="hybridMultilevel"/>
    <w:tmpl w:val="010203FA"/>
    <w:lvl w:ilvl="0" w:tplc="06B474E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D864B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E3606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8434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C8CE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4F2F42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D40B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105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6CC8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11"/>
  </w:num>
  <w:num w:numId="10">
    <w:abstractNumId w:val="4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7A4"/>
    <w:rsid w:val="002327A4"/>
    <w:rsid w:val="003E6B4E"/>
    <w:rsid w:val="008A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  <w:style w:type="paragraph" w:customStyle="1" w:styleId="1a">
    <w:name w:val="Без интервала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cs="Calibri"/>
      <w:color w:val="auto"/>
      <w:sz w:val="22"/>
      <w:szCs w:val="22"/>
      <w:lang w:eastAsia="zh-CN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Segoe UI" w:hAnsi="Segoe UI" w:cs="Segoe U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2026-03-27T12:58:00Z</dcterms:created>
  <dcterms:modified xsi:type="dcterms:W3CDTF">2026-03-27T12:58:00Z</dcterms:modified>
</cp:coreProperties>
</file>