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2CF54" w14:textId="45614732" w:rsidR="00DF4EDF" w:rsidRPr="002108B6" w:rsidRDefault="00893AFE" w:rsidP="00C11764">
      <w:pPr>
        <w:pStyle w:val="af1"/>
        <w:rPr>
          <w:rFonts w:ascii="Times New Roman" w:hAnsi="Times New Roman" w:cs="Times New Roman"/>
          <w:sz w:val="28"/>
          <w:szCs w:val="28"/>
        </w:rPr>
      </w:pPr>
      <w:bookmarkStart w:id="0" w:name="_Hlk174451829"/>
      <w:r w:rsidRPr="00893AF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029DFB9" wp14:editId="05AED724">
            <wp:extent cx="6299835" cy="103712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037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8243C" wp14:editId="5374DD79">
                <wp:simplePos x="0" y="0"/>
                <wp:positionH relativeFrom="column">
                  <wp:posOffset>5810885</wp:posOffset>
                </wp:positionH>
                <wp:positionV relativeFrom="paragraph">
                  <wp:posOffset>205740</wp:posOffset>
                </wp:positionV>
                <wp:extent cx="149860" cy="177165"/>
                <wp:effectExtent l="0" t="0" r="254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CA30A" id="Прямоугольник 2" o:spid="_x0000_s1026" style="position:absolute;margin-left:457.55pt;margin-top:16.2pt;width:11.8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" fillcolor="white [3212]" strokecolor="white [3212]" strokeweight="2pt">
                <v:path arrowok="t"/>
              </v:rect>
            </w:pict>
          </mc:Fallback>
        </mc:AlternateContent>
      </w:r>
    </w:p>
    <w:p w14:paraId="39B88024" w14:textId="77777777" w:rsidR="00DF4EDF" w:rsidRPr="002108B6" w:rsidRDefault="00DF4EDF" w:rsidP="00DF4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8B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7618A883" w14:textId="77777777" w:rsidR="00DF4EDF" w:rsidRPr="002108B6" w:rsidRDefault="00DF4EDF" w:rsidP="00DF4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10348" w:type="dxa"/>
        <w:tblInd w:w="-601" w:type="dxa"/>
        <w:tblLook w:val="04A0" w:firstRow="1" w:lastRow="0" w:firstColumn="1" w:lastColumn="0" w:noHBand="0" w:noVBand="1"/>
      </w:tblPr>
      <w:tblGrid>
        <w:gridCol w:w="636"/>
        <w:gridCol w:w="9148"/>
        <w:gridCol w:w="564"/>
      </w:tblGrid>
      <w:tr w:rsidR="00DF4EDF" w:rsidRPr="00C11764" w14:paraId="0AA3981E" w14:textId="77777777" w:rsidTr="00237BBD">
        <w:tc>
          <w:tcPr>
            <w:tcW w:w="636" w:type="dxa"/>
          </w:tcPr>
          <w:p w14:paraId="2B0595B7" w14:textId="77777777" w:rsidR="00DF4EDF" w:rsidRPr="00751AFF" w:rsidRDefault="00751AFF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148" w:type="dxa"/>
          </w:tcPr>
          <w:p w14:paraId="104D4528" w14:textId="77777777" w:rsidR="00DF4EDF" w:rsidRPr="00751AFF" w:rsidRDefault="00DF4EDF" w:rsidP="00C11764">
            <w:pPr>
              <w:pStyle w:val="af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1A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Целевой раздел</w:t>
            </w:r>
          </w:p>
        </w:tc>
        <w:tc>
          <w:tcPr>
            <w:tcW w:w="564" w:type="dxa"/>
            <w:vAlign w:val="center"/>
          </w:tcPr>
          <w:p w14:paraId="7F62C16E" w14:textId="77777777" w:rsidR="00DF4EDF" w:rsidRPr="00C11764" w:rsidRDefault="00751AFF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4EDF" w:rsidRPr="00C11764" w14:paraId="7344C905" w14:textId="77777777" w:rsidTr="00237BBD">
        <w:tc>
          <w:tcPr>
            <w:tcW w:w="636" w:type="dxa"/>
          </w:tcPr>
          <w:p w14:paraId="410F73D1" w14:textId="77777777" w:rsidR="00DF4EDF" w:rsidRPr="00751AFF" w:rsidRDefault="00751AFF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AF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9148" w:type="dxa"/>
          </w:tcPr>
          <w:p w14:paraId="08DAE641" w14:textId="77777777" w:rsidR="00DF4EDF" w:rsidRPr="00C11764" w:rsidRDefault="00DF4EDF" w:rsidP="00C11764">
            <w:pPr>
              <w:pStyle w:val="af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764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564" w:type="dxa"/>
            <w:vAlign w:val="center"/>
          </w:tcPr>
          <w:p w14:paraId="50C01079" w14:textId="77777777" w:rsidR="00DF4EDF" w:rsidRPr="00C11764" w:rsidRDefault="00751AFF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4EDF" w:rsidRPr="00C11764" w14:paraId="62050D7B" w14:textId="77777777" w:rsidTr="00237BBD">
        <w:tc>
          <w:tcPr>
            <w:tcW w:w="636" w:type="dxa"/>
          </w:tcPr>
          <w:p w14:paraId="30E0C791" w14:textId="77777777" w:rsidR="00DF4EDF" w:rsidRPr="00751AFF" w:rsidRDefault="00751AFF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AF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9148" w:type="dxa"/>
          </w:tcPr>
          <w:p w14:paraId="3A54DE2B" w14:textId="77777777" w:rsidR="00DF4EDF" w:rsidRPr="00C11764" w:rsidRDefault="00751AFF" w:rsidP="00C11764">
            <w:pPr>
              <w:pStyle w:val="af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4EDF" w:rsidRPr="00C11764">
              <w:rPr>
                <w:rFonts w:ascii="Times New Roman" w:hAnsi="Times New Roman" w:cs="Times New Roman"/>
                <w:sz w:val="28"/>
                <w:szCs w:val="28"/>
              </w:rPr>
              <w:t>ринципы формирования программы</w:t>
            </w:r>
          </w:p>
        </w:tc>
        <w:tc>
          <w:tcPr>
            <w:tcW w:w="564" w:type="dxa"/>
            <w:vAlign w:val="center"/>
          </w:tcPr>
          <w:p w14:paraId="64DBDEF3" w14:textId="77777777" w:rsidR="00DF4EDF" w:rsidRPr="00C11764" w:rsidRDefault="00751AFF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4EDF" w:rsidRPr="00C11764" w14:paraId="7BD97939" w14:textId="77777777" w:rsidTr="00237BBD">
        <w:tc>
          <w:tcPr>
            <w:tcW w:w="636" w:type="dxa"/>
          </w:tcPr>
          <w:p w14:paraId="76E31587" w14:textId="77777777" w:rsidR="00DF4EDF" w:rsidRPr="00751AFF" w:rsidRDefault="00751AFF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AFF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9148" w:type="dxa"/>
          </w:tcPr>
          <w:p w14:paraId="00BDC0D3" w14:textId="77777777" w:rsidR="00DF4EDF" w:rsidRPr="00C11764" w:rsidRDefault="00DF4EDF" w:rsidP="00C11764">
            <w:pPr>
              <w:pStyle w:val="af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764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564" w:type="dxa"/>
            <w:vAlign w:val="center"/>
          </w:tcPr>
          <w:p w14:paraId="0A9B1DF8" w14:textId="77777777" w:rsidR="00DF4EDF" w:rsidRPr="00C11764" w:rsidRDefault="00751AFF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F4EDF" w:rsidRPr="00C11764" w14:paraId="5272FABC" w14:textId="77777777" w:rsidTr="00237BBD">
        <w:tc>
          <w:tcPr>
            <w:tcW w:w="636" w:type="dxa"/>
          </w:tcPr>
          <w:p w14:paraId="610C8C02" w14:textId="77777777" w:rsidR="00DF4EDF" w:rsidRPr="00751AFF" w:rsidRDefault="00751AFF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1A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148" w:type="dxa"/>
          </w:tcPr>
          <w:p w14:paraId="39641A8B" w14:textId="77777777" w:rsidR="00DF4EDF" w:rsidRPr="00751AFF" w:rsidRDefault="00DF4EDF" w:rsidP="00C11764">
            <w:pPr>
              <w:pStyle w:val="af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1A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Содержательный раздел</w:t>
            </w:r>
          </w:p>
        </w:tc>
        <w:tc>
          <w:tcPr>
            <w:tcW w:w="564" w:type="dxa"/>
            <w:vAlign w:val="center"/>
          </w:tcPr>
          <w:p w14:paraId="505B1CF6" w14:textId="77777777" w:rsidR="00DF4EDF" w:rsidRPr="00C11764" w:rsidRDefault="00751AFF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F4EDF" w:rsidRPr="00C11764" w14:paraId="43F249D5" w14:textId="77777777" w:rsidTr="00237BBD">
        <w:tc>
          <w:tcPr>
            <w:tcW w:w="636" w:type="dxa"/>
          </w:tcPr>
          <w:p w14:paraId="2009D152" w14:textId="77777777" w:rsidR="00DF4EDF" w:rsidRPr="00751AFF" w:rsidRDefault="00751AFF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AF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9148" w:type="dxa"/>
          </w:tcPr>
          <w:p w14:paraId="33AFF428" w14:textId="77777777" w:rsidR="00DF4EDF" w:rsidRPr="00C11764" w:rsidRDefault="00DF4EDF" w:rsidP="00C11764">
            <w:pPr>
              <w:pStyle w:val="af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76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организации коррекционной работы </w:t>
            </w:r>
          </w:p>
        </w:tc>
        <w:tc>
          <w:tcPr>
            <w:tcW w:w="564" w:type="dxa"/>
            <w:vAlign w:val="center"/>
          </w:tcPr>
          <w:p w14:paraId="0036734F" w14:textId="77777777" w:rsidR="00DF4EDF" w:rsidRPr="00C11764" w:rsidRDefault="00751AFF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F4EDF" w:rsidRPr="00C11764" w14:paraId="372EA848" w14:textId="77777777" w:rsidTr="00237BBD">
        <w:trPr>
          <w:trHeight w:val="311"/>
        </w:trPr>
        <w:tc>
          <w:tcPr>
            <w:tcW w:w="636" w:type="dxa"/>
          </w:tcPr>
          <w:p w14:paraId="410749B2" w14:textId="77777777" w:rsidR="00DF4EDF" w:rsidRPr="00751AFF" w:rsidRDefault="00751AFF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9148" w:type="dxa"/>
          </w:tcPr>
          <w:p w14:paraId="4FA3074E" w14:textId="77777777" w:rsidR="00DF4EDF" w:rsidRPr="00C11764" w:rsidRDefault="00DF4EDF" w:rsidP="00C11764">
            <w:pPr>
              <w:pStyle w:val="af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76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751AFF" w:rsidRPr="00C11764">
              <w:rPr>
                <w:rFonts w:ascii="Times New Roman" w:hAnsi="Times New Roman" w:cs="Times New Roman"/>
                <w:sz w:val="28"/>
                <w:szCs w:val="28"/>
              </w:rPr>
              <w:t>работы по</w:t>
            </w:r>
            <w:r w:rsidRPr="00C11764"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слуховому восприятию</w:t>
            </w:r>
          </w:p>
        </w:tc>
        <w:tc>
          <w:tcPr>
            <w:tcW w:w="564" w:type="dxa"/>
            <w:vAlign w:val="center"/>
          </w:tcPr>
          <w:p w14:paraId="3C5C2CC7" w14:textId="77777777" w:rsidR="00DF4EDF" w:rsidRPr="00C11764" w:rsidRDefault="00BF3B61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4EDF" w:rsidRPr="00C11764" w14:paraId="4592EF32" w14:textId="77777777" w:rsidTr="00237BBD">
        <w:trPr>
          <w:trHeight w:val="311"/>
        </w:trPr>
        <w:tc>
          <w:tcPr>
            <w:tcW w:w="636" w:type="dxa"/>
          </w:tcPr>
          <w:p w14:paraId="13FAB1C5" w14:textId="77777777" w:rsidR="00DF4EDF" w:rsidRPr="00751AFF" w:rsidRDefault="008E5339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9148" w:type="dxa"/>
          </w:tcPr>
          <w:p w14:paraId="13827D5A" w14:textId="77777777" w:rsidR="00DF4EDF" w:rsidRPr="00C11764" w:rsidRDefault="008E5339" w:rsidP="00C11764">
            <w:pPr>
              <w:pStyle w:val="af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Календарно-т</w:t>
            </w:r>
            <w:r w:rsidR="00DF4EDF" w:rsidRPr="00C11764">
              <w:rPr>
                <w:rFonts w:ascii="Times New Roman" w:hAnsi="Times New Roman" w:cs="Times New Roman"/>
                <w:sz w:val="28"/>
                <w:szCs w:val="28"/>
              </w:rPr>
              <w:t xml:space="preserve">ематическое планирование </w:t>
            </w:r>
          </w:p>
        </w:tc>
        <w:tc>
          <w:tcPr>
            <w:tcW w:w="564" w:type="dxa"/>
            <w:vAlign w:val="center"/>
          </w:tcPr>
          <w:p w14:paraId="100FB4AC" w14:textId="77777777" w:rsidR="00DF4EDF" w:rsidRPr="00C11764" w:rsidRDefault="008E5339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F4EDF" w:rsidRPr="00C11764" w14:paraId="42CAFD67" w14:textId="77777777" w:rsidTr="00237BBD">
        <w:trPr>
          <w:trHeight w:val="311"/>
        </w:trPr>
        <w:tc>
          <w:tcPr>
            <w:tcW w:w="636" w:type="dxa"/>
          </w:tcPr>
          <w:p w14:paraId="30EF1A4C" w14:textId="77777777" w:rsidR="00DF4EDF" w:rsidRPr="008E5339" w:rsidRDefault="008E5339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53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148" w:type="dxa"/>
          </w:tcPr>
          <w:p w14:paraId="5FD093E0" w14:textId="77777777" w:rsidR="00DF4EDF" w:rsidRPr="008E5339" w:rsidRDefault="00DF4EDF" w:rsidP="00C11764">
            <w:pPr>
              <w:pStyle w:val="af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53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564" w:type="dxa"/>
            <w:vAlign w:val="center"/>
          </w:tcPr>
          <w:p w14:paraId="5FC5D00A" w14:textId="77777777" w:rsidR="00DF4EDF" w:rsidRPr="00C11764" w:rsidRDefault="008E5339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F4EDF" w:rsidRPr="00C11764" w14:paraId="72AC7005" w14:textId="77777777" w:rsidTr="00237BBD">
        <w:trPr>
          <w:trHeight w:val="311"/>
        </w:trPr>
        <w:tc>
          <w:tcPr>
            <w:tcW w:w="636" w:type="dxa"/>
          </w:tcPr>
          <w:p w14:paraId="0068363B" w14:textId="77777777" w:rsidR="00DF4EDF" w:rsidRPr="00751AFF" w:rsidRDefault="008E5339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9148" w:type="dxa"/>
          </w:tcPr>
          <w:p w14:paraId="38F538CB" w14:textId="77777777" w:rsidR="00DF4EDF" w:rsidRPr="00C11764" w:rsidRDefault="008E5339" w:rsidP="00C11764">
            <w:pPr>
              <w:pStyle w:val="af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DC6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методическое обеспечение программы для осуществления деятельности</w:t>
            </w:r>
          </w:p>
        </w:tc>
        <w:tc>
          <w:tcPr>
            <w:tcW w:w="564" w:type="dxa"/>
            <w:vAlign w:val="center"/>
          </w:tcPr>
          <w:p w14:paraId="3290A8E7" w14:textId="77777777" w:rsidR="00DF4EDF" w:rsidRPr="00C11764" w:rsidRDefault="008E5339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F4EDF" w:rsidRPr="00C11764" w14:paraId="3FDEFE98" w14:textId="77777777" w:rsidTr="00237BBD">
        <w:trPr>
          <w:trHeight w:val="311"/>
        </w:trPr>
        <w:tc>
          <w:tcPr>
            <w:tcW w:w="636" w:type="dxa"/>
          </w:tcPr>
          <w:p w14:paraId="5C52624E" w14:textId="77777777" w:rsidR="00DF4EDF" w:rsidRPr="008E5339" w:rsidRDefault="008E5339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53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148" w:type="dxa"/>
          </w:tcPr>
          <w:p w14:paraId="5F923927" w14:textId="77777777" w:rsidR="00DF4EDF" w:rsidRPr="008E5339" w:rsidRDefault="00DF4EDF" w:rsidP="00C11764">
            <w:pPr>
              <w:pStyle w:val="af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53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564" w:type="dxa"/>
            <w:vAlign w:val="center"/>
          </w:tcPr>
          <w:p w14:paraId="07A77FD0" w14:textId="77777777" w:rsidR="00DF4EDF" w:rsidRPr="00C11764" w:rsidRDefault="008E5339" w:rsidP="00751AFF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E5339" w:rsidRPr="00C11764" w14:paraId="04904BE4" w14:textId="77777777" w:rsidTr="00237BBD">
        <w:trPr>
          <w:trHeight w:val="311"/>
        </w:trPr>
        <w:tc>
          <w:tcPr>
            <w:tcW w:w="636" w:type="dxa"/>
          </w:tcPr>
          <w:p w14:paraId="68D9D140" w14:textId="77777777" w:rsidR="008E5339" w:rsidRPr="008E5339" w:rsidRDefault="008E5339" w:rsidP="008E5339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9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148" w:type="dxa"/>
          </w:tcPr>
          <w:p w14:paraId="073D81C2" w14:textId="77777777" w:rsidR="008E5339" w:rsidRPr="008E5339" w:rsidRDefault="008E5339" w:rsidP="008E5339">
            <w:pPr>
              <w:pStyle w:val="af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D99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  <w:tc>
          <w:tcPr>
            <w:tcW w:w="564" w:type="dxa"/>
            <w:vAlign w:val="center"/>
          </w:tcPr>
          <w:p w14:paraId="5DA7AC77" w14:textId="77777777" w:rsidR="008E5339" w:rsidRDefault="008E5339" w:rsidP="008E5339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3B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E5339" w:rsidRPr="00C11764" w14:paraId="4DCC3203" w14:textId="77777777" w:rsidTr="00237BBD">
        <w:trPr>
          <w:trHeight w:val="311"/>
        </w:trPr>
        <w:tc>
          <w:tcPr>
            <w:tcW w:w="636" w:type="dxa"/>
          </w:tcPr>
          <w:p w14:paraId="2EBC2A91" w14:textId="77777777" w:rsidR="008E5339" w:rsidRPr="008E5339" w:rsidRDefault="008E5339" w:rsidP="008E5339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99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9148" w:type="dxa"/>
          </w:tcPr>
          <w:p w14:paraId="03B9D41F" w14:textId="77777777" w:rsidR="008E5339" w:rsidRPr="008E5339" w:rsidRDefault="008E5339" w:rsidP="008E5339">
            <w:pPr>
              <w:pStyle w:val="af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D99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564" w:type="dxa"/>
            <w:vAlign w:val="center"/>
          </w:tcPr>
          <w:p w14:paraId="0B0B5BC4" w14:textId="77777777" w:rsidR="008E5339" w:rsidRDefault="008E5339" w:rsidP="008E5339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3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DA785B1" w14:textId="77777777" w:rsidR="00DF4EDF" w:rsidRPr="00C11764" w:rsidRDefault="00DF4EDF" w:rsidP="00C11764">
      <w:pPr>
        <w:pStyle w:val="af1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EC0A0A9" w14:textId="77777777" w:rsidR="00DF4EDF" w:rsidRPr="00C11764" w:rsidRDefault="00DF4EDF" w:rsidP="00C11764">
      <w:pPr>
        <w:pStyle w:val="af1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EE02034" w14:textId="77777777" w:rsidR="00DF4EDF" w:rsidRPr="00C11764" w:rsidRDefault="00DF4EDF" w:rsidP="00C11764">
      <w:pPr>
        <w:pStyle w:val="af1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7403632" w14:textId="77777777" w:rsidR="00DF4EDF" w:rsidRPr="00C11764" w:rsidRDefault="00DF4EDF" w:rsidP="00C11764">
      <w:pPr>
        <w:pStyle w:val="af1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56BE4B3" w14:textId="77777777" w:rsidR="00DF4EDF" w:rsidRDefault="00DF4EDF" w:rsidP="00DF4EDF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14:paraId="173153EA" w14:textId="77777777" w:rsidR="00DF4EDF" w:rsidRDefault="00DF4EDF" w:rsidP="00DF4EDF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14:paraId="5A6CE3EA" w14:textId="77777777" w:rsidR="00DF4EDF" w:rsidRDefault="00DF4EDF" w:rsidP="00DF4EDF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14:paraId="1E7072C8" w14:textId="77777777" w:rsidR="00DF4EDF" w:rsidRDefault="00DF4EDF" w:rsidP="00DF4EDF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14:paraId="5AF03646" w14:textId="77777777" w:rsidR="00DF4EDF" w:rsidRDefault="00DF4EDF" w:rsidP="00DF4EDF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14:paraId="4C5F108B" w14:textId="77777777" w:rsidR="00DF4EDF" w:rsidRDefault="00DF4EDF" w:rsidP="00DF4EDF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14:paraId="760A7AA9" w14:textId="77777777" w:rsidR="00DF4EDF" w:rsidRDefault="00DF4EDF" w:rsidP="00DF4EDF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14:paraId="0B10A141" w14:textId="77777777" w:rsidR="00DF4EDF" w:rsidRDefault="00DF4EDF" w:rsidP="00DF4EDF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14:paraId="1806F7D5" w14:textId="77777777" w:rsidR="00DF4EDF" w:rsidRDefault="00DF4EDF" w:rsidP="00DF4EDF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14:paraId="5E5E6937" w14:textId="77777777" w:rsidR="00DF4EDF" w:rsidRDefault="00DF4EDF" w:rsidP="00DF4EDF">
      <w:pPr>
        <w:pStyle w:val="af1"/>
        <w:rPr>
          <w:rFonts w:ascii="Times New Roman" w:hAnsi="Times New Roman" w:cs="Times New Roman"/>
          <w:sz w:val="24"/>
          <w:szCs w:val="24"/>
        </w:rPr>
      </w:pPr>
    </w:p>
    <w:p w14:paraId="66F73DB7" w14:textId="77777777" w:rsidR="00DF4EDF" w:rsidRDefault="00DF4EDF" w:rsidP="00DF4EDF">
      <w:pPr>
        <w:pStyle w:val="af1"/>
        <w:rPr>
          <w:rFonts w:ascii="Times New Roman" w:hAnsi="Times New Roman" w:cs="Times New Roman"/>
          <w:sz w:val="24"/>
          <w:szCs w:val="24"/>
        </w:rPr>
      </w:pPr>
    </w:p>
    <w:p w14:paraId="36079469" w14:textId="77777777" w:rsidR="00DF4EDF" w:rsidRDefault="00DF4EDF" w:rsidP="00DF4EDF">
      <w:pPr>
        <w:pStyle w:val="af1"/>
        <w:rPr>
          <w:rFonts w:ascii="Times New Roman" w:hAnsi="Times New Roman" w:cs="Times New Roman"/>
          <w:sz w:val="24"/>
          <w:szCs w:val="24"/>
        </w:rPr>
      </w:pPr>
    </w:p>
    <w:p w14:paraId="5BD54E71" w14:textId="77777777" w:rsidR="008E5339" w:rsidRDefault="008E5339" w:rsidP="00DF4EDF">
      <w:pPr>
        <w:pStyle w:val="af1"/>
        <w:rPr>
          <w:rFonts w:ascii="Times New Roman" w:hAnsi="Times New Roman" w:cs="Times New Roman"/>
          <w:sz w:val="24"/>
          <w:szCs w:val="24"/>
        </w:rPr>
      </w:pPr>
    </w:p>
    <w:p w14:paraId="212F3E23" w14:textId="77777777" w:rsidR="00DF4EDF" w:rsidRDefault="00DF4EDF" w:rsidP="00DF4EDF">
      <w:pPr>
        <w:pStyle w:val="af1"/>
        <w:rPr>
          <w:rFonts w:ascii="Times New Roman" w:hAnsi="Times New Roman" w:cs="Times New Roman"/>
          <w:sz w:val="24"/>
          <w:szCs w:val="24"/>
        </w:rPr>
      </w:pPr>
    </w:p>
    <w:p w14:paraId="2C6F8C93" w14:textId="77777777" w:rsidR="00DF4EDF" w:rsidRDefault="00DF4EDF" w:rsidP="00DF4EDF">
      <w:pPr>
        <w:pStyle w:val="af1"/>
        <w:rPr>
          <w:rFonts w:ascii="Times New Roman" w:hAnsi="Times New Roman" w:cs="Times New Roman"/>
          <w:sz w:val="24"/>
          <w:szCs w:val="24"/>
        </w:rPr>
      </w:pPr>
    </w:p>
    <w:p w14:paraId="4E709E4C" w14:textId="77777777" w:rsidR="00DF4EDF" w:rsidRPr="00DF4EDF" w:rsidRDefault="00DF4EDF" w:rsidP="009D3E1A">
      <w:pPr>
        <w:pStyle w:val="af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EDF">
        <w:rPr>
          <w:rFonts w:ascii="Times New Roman" w:hAnsi="Times New Roman" w:cs="Times New Roman"/>
          <w:b/>
          <w:bCs/>
          <w:sz w:val="28"/>
          <w:szCs w:val="28"/>
        </w:rPr>
        <w:t>1. ЦЕЛЕВОЙ РАЗДЕЛ</w:t>
      </w:r>
      <w:bookmarkEnd w:id="0"/>
    </w:p>
    <w:p w14:paraId="51759A9B" w14:textId="77777777" w:rsidR="00A84E01" w:rsidRPr="00DF4EDF" w:rsidRDefault="00DF4EDF" w:rsidP="009D3E1A">
      <w:pPr>
        <w:pStyle w:val="af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ED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1.1. </w:t>
      </w:r>
      <w:r w:rsidR="00A84E01" w:rsidRPr="00DF4EDF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27B913B6" w14:textId="6679E0B9" w:rsidR="007D0253" w:rsidRPr="00167D65" w:rsidRDefault="007D0253" w:rsidP="00DC6B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E1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D10E1D" w:rsidRPr="00D10E1D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9201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— </w:t>
      </w:r>
      <w:r w:rsidR="009201B6" w:rsidRPr="009201B6">
        <w:rPr>
          <w:rFonts w:ascii="Times New Roman" w:hAnsi="Times New Roman" w:cs="Times New Roman"/>
          <w:sz w:val="28"/>
          <w:szCs w:val="28"/>
        </w:rPr>
        <w:t>коррекция слухоречевой функции</w:t>
      </w:r>
      <w:r w:rsidR="009201B6">
        <w:rPr>
          <w:rFonts w:ascii="Times New Roman" w:hAnsi="Times New Roman" w:cs="Times New Roman"/>
          <w:sz w:val="28"/>
          <w:szCs w:val="28"/>
        </w:rPr>
        <w:t xml:space="preserve"> </w:t>
      </w:r>
      <w:r w:rsidR="009201B6" w:rsidRPr="009201B6">
        <w:rPr>
          <w:rFonts w:ascii="Times New Roman" w:hAnsi="Times New Roman" w:cs="Times New Roman"/>
          <w:sz w:val="28"/>
          <w:szCs w:val="28"/>
        </w:rPr>
        <w:t>у детей с нарушениями слуха, через развитие восприятия неречевых, речевых звучаний и формирование произношения.</w:t>
      </w:r>
    </w:p>
    <w:p w14:paraId="0235FA13" w14:textId="77777777" w:rsidR="00A84E01" w:rsidRPr="00167D65" w:rsidRDefault="00A84E0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E1D">
        <w:rPr>
          <w:rFonts w:ascii="Times New Roman" w:hAnsi="Times New Roman" w:cs="Times New Roman"/>
          <w:sz w:val="28"/>
          <w:szCs w:val="28"/>
        </w:rPr>
        <w:t>Развитие слухового восприятия</w:t>
      </w:r>
      <w:r w:rsidRPr="00167D6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31ECB" w:rsidRPr="00167D65">
        <w:rPr>
          <w:rFonts w:ascii="Times New Roman" w:hAnsi="Times New Roman" w:cs="Times New Roman"/>
          <w:sz w:val="28"/>
          <w:szCs w:val="28"/>
        </w:rPr>
        <w:t>приоритетным направлением коррекционной работы с деть</w:t>
      </w:r>
      <w:r w:rsidR="00561D53" w:rsidRPr="00167D65">
        <w:rPr>
          <w:rFonts w:ascii="Times New Roman" w:hAnsi="Times New Roman" w:cs="Times New Roman"/>
          <w:sz w:val="28"/>
          <w:szCs w:val="28"/>
        </w:rPr>
        <w:t>ми с нарушением слуха</w:t>
      </w:r>
      <w:r w:rsidR="00B01808" w:rsidRPr="00167D65">
        <w:rPr>
          <w:rFonts w:ascii="Times New Roman" w:hAnsi="Times New Roman" w:cs="Times New Roman"/>
          <w:sz w:val="28"/>
          <w:szCs w:val="28"/>
        </w:rPr>
        <w:t>, поскольку от его эффективности будут зависеть результаты работы по другим направлениям</w:t>
      </w:r>
      <w:r w:rsidR="00E703B0" w:rsidRPr="00167D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C74CEB" w14:textId="029D41B4" w:rsidR="006F1344" w:rsidRPr="00167D65" w:rsidRDefault="00D10E1D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E1D">
        <w:rPr>
          <w:rFonts w:ascii="Times New Roman" w:hAnsi="Times New Roman" w:cs="Times New Roman"/>
          <w:b/>
          <w:bCs/>
          <w:sz w:val="28"/>
          <w:szCs w:val="28"/>
        </w:rPr>
        <w:t>Задачи программы</w:t>
      </w:r>
      <w:r w:rsidR="009201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1344" w:rsidRPr="00167D65">
        <w:rPr>
          <w:rFonts w:ascii="Times New Roman" w:hAnsi="Times New Roman" w:cs="Times New Roman"/>
          <w:sz w:val="28"/>
          <w:szCs w:val="28"/>
        </w:rPr>
        <w:t>работы</w:t>
      </w:r>
      <w:r w:rsidR="00166784" w:rsidRPr="00167D65">
        <w:rPr>
          <w:rFonts w:ascii="Times New Roman" w:hAnsi="Times New Roman" w:cs="Times New Roman"/>
          <w:sz w:val="28"/>
          <w:szCs w:val="28"/>
        </w:rPr>
        <w:t xml:space="preserve"> по развитию слухового восприятия</w:t>
      </w:r>
      <w:r w:rsidR="006F1344" w:rsidRPr="00167D65">
        <w:rPr>
          <w:rFonts w:ascii="Times New Roman" w:hAnsi="Times New Roman" w:cs="Times New Roman"/>
          <w:sz w:val="28"/>
          <w:szCs w:val="28"/>
        </w:rPr>
        <w:t>:</w:t>
      </w:r>
    </w:p>
    <w:p w14:paraId="57DEBF0B" w14:textId="77777777" w:rsidR="00103A8B" w:rsidRPr="00167D65" w:rsidRDefault="00B52FD3">
      <w:pPr>
        <w:pStyle w:val="a6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определить уровень </w:t>
      </w:r>
      <w:r w:rsidR="00166784" w:rsidRPr="00167D65">
        <w:rPr>
          <w:rFonts w:ascii="Times New Roman" w:hAnsi="Times New Roman" w:cs="Times New Roman"/>
          <w:sz w:val="28"/>
          <w:szCs w:val="28"/>
        </w:rPr>
        <w:t xml:space="preserve">слуховых возможностей детей с нарушением слуха </w:t>
      </w:r>
      <w:r w:rsidRPr="00167D65">
        <w:rPr>
          <w:rFonts w:ascii="Times New Roman" w:hAnsi="Times New Roman" w:cs="Times New Roman"/>
          <w:sz w:val="28"/>
          <w:szCs w:val="28"/>
        </w:rPr>
        <w:t>на момент начала коррекционной работы;</w:t>
      </w:r>
    </w:p>
    <w:p w14:paraId="1753FA84" w14:textId="77777777" w:rsidR="00CC6060" w:rsidRPr="00167D65" w:rsidRDefault="00CC6060">
      <w:pPr>
        <w:pStyle w:val="a6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оценивать динамику развития слухового восприятия в процессе коррекционной работы;</w:t>
      </w:r>
    </w:p>
    <w:p w14:paraId="0BBE548D" w14:textId="77777777" w:rsidR="00B52FD3" w:rsidRPr="00167D65" w:rsidRDefault="00B52FD3">
      <w:pPr>
        <w:pStyle w:val="a6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вызывать </w:t>
      </w:r>
      <w:r w:rsidR="00314BAA" w:rsidRPr="00167D65">
        <w:rPr>
          <w:rFonts w:ascii="Times New Roman" w:hAnsi="Times New Roman" w:cs="Times New Roman"/>
          <w:sz w:val="28"/>
          <w:szCs w:val="28"/>
        </w:rPr>
        <w:t xml:space="preserve">и поддерживать </w:t>
      </w:r>
      <w:r w:rsidRPr="00167D65">
        <w:rPr>
          <w:rFonts w:ascii="Times New Roman" w:hAnsi="Times New Roman" w:cs="Times New Roman"/>
          <w:sz w:val="28"/>
          <w:szCs w:val="28"/>
        </w:rPr>
        <w:t>интерес к окружающим звукам (неречевым и речевым);</w:t>
      </w:r>
    </w:p>
    <w:p w14:paraId="1FBE5A59" w14:textId="77777777" w:rsidR="006F1344" w:rsidRPr="00167D65" w:rsidRDefault="006F1344">
      <w:pPr>
        <w:pStyle w:val="a6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обогащать представления </w:t>
      </w:r>
      <w:r w:rsidR="00103A8B" w:rsidRPr="00167D65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67D65">
        <w:rPr>
          <w:rFonts w:ascii="Times New Roman" w:hAnsi="Times New Roman" w:cs="Times New Roman"/>
          <w:sz w:val="28"/>
          <w:szCs w:val="28"/>
        </w:rPr>
        <w:t>о мире неречевых звуков;</w:t>
      </w:r>
    </w:p>
    <w:p w14:paraId="649CD9DA" w14:textId="77777777" w:rsidR="00103A8B" w:rsidRPr="00167D65" w:rsidRDefault="00103A8B">
      <w:pPr>
        <w:pStyle w:val="a6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и уточнять слуховые образы различных речевых единиц</w:t>
      </w:r>
      <w:r w:rsidR="00B52FD3" w:rsidRPr="00167D65">
        <w:rPr>
          <w:rFonts w:ascii="Times New Roman" w:hAnsi="Times New Roman" w:cs="Times New Roman"/>
          <w:sz w:val="28"/>
          <w:szCs w:val="28"/>
        </w:rPr>
        <w:t xml:space="preserve"> (слов, фраз)</w:t>
      </w:r>
      <w:r w:rsidRPr="00167D65">
        <w:rPr>
          <w:rFonts w:ascii="Times New Roman" w:hAnsi="Times New Roman" w:cs="Times New Roman"/>
          <w:sz w:val="28"/>
          <w:szCs w:val="28"/>
        </w:rPr>
        <w:t>;</w:t>
      </w:r>
    </w:p>
    <w:p w14:paraId="705E7202" w14:textId="3BF1E3E4" w:rsidR="00103A8B" w:rsidRPr="00167D65" w:rsidRDefault="00103A8B">
      <w:pPr>
        <w:pStyle w:val="a6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воспринимать, различать, опознавать и распознавать </w:t>
      </w:r>
      <w:r w:rsidR="00B52FD3" w:rsidRPr="00167D65">
        <w:rPr>
          <w:rFonts w:ascii="Times New Roman" w:hAnsi="Times New Roman" w:cs="Times New Roman"/>
          <w:sz w:val="28"/>
          <w:szCs w:val="28"/>
        </w:rPr>
        <w:t>различные речевые единицы</w:t>
      </w:r>
      <w:r w:rsidR="00314BAA" w:rsidRPr="00167D65">
        <w:rPr>
          <w:rFonts w:ascii="Times New Roman" w:hAnsi="Times New Roman" w:cs="Times New Roman"/>
          <w:sz w:val="28"/>
          <w:szCs w:val="28"/>
        </w:rPr>
        <w:t xml:space="preserve"> (звуки, слоги, слова, словосочетания, фразы)</w:t>
      </w:r>
      <w:r w:rsidR="00237BBD" w:rsidRPr="00237BBD">
        <w:rPr>
          <w:rFonts w:ascii="Times New Roman" w:hAnsi="Times New Roman" w:cs="Times New Roman"/>
          <w:sz w:val="28"/>
          <w:szCs w:val="28"/>
        </w:rPr>
        <w:t xml:space="preserve"> </w:t>
      </w:r>
      <w:r w:rsidR="00B52FD3" w:rsidRPr="00167D65">
        <w:rPr>
          <w:rFonts w:ascii="Times New Roman" w:hAnsi="Times New Roman" w:cs="Times New Roman"/>
          <w:sz w:val="28"/>
          <w:szCs w:val="28"/>
        </w:rPr>
        <w:t>слухо-зрительно и на слух</w:t>
      </w:r>
      <w:r w:rsidR="00751AFF">
        <w:rPr>
          <w:rFonts w:ascii="Times New Roman" w:hAnsi="Times New Roman" w:cs="Times New Roman"/>
          <w:sz w:val="28"/>
          <w:szCs w:val="28"/>
        </w:rPr>
        <w:t>.</w:t>
      </w:r>
    </w:p>
    <w:p w14:paraId="7248B38E" w14:textId="77777777" w:rsidR="00D10E1D" w:rsidRPr="00705A17" w:rsidRDefault="00D10E1D" w:rsidP="00D10E1D">
      <w:pPr>
        <w:pStyle w:val="af1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A17">
        <w:rPr>
          <w:rFonts w:ascii="Times New Roman" w:hAnsi="Times New Roman" w:cs="Times New Roman"/>
          <w:sz w:val="28"/>
          <w:szCs w:val="28"/>
        </w:rPr>
        <w:t>Научные, методологические, нормативно-правовые и методические основания программы:</w:t>
      </w:r>
    </w:p>
    <w:p w14:paraId="6A1D401A" w14:textId="77777777" w:rsidR="00D10E1D" w:rsidRPr="00705A17" w:rsidRDefault="00D10E1D" w:rsidP="00D10E1D">
      <w:pPr>
        <w:pStyle w:val="af1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5A17">
        <w:rPr>
          <w:rFonts w:ascii="Times New Roman" w:hAnsi="Times New Roman" w:cs="Times New Roman"/>
          <w:sz w:val="28"/>
          <w:szCs w:val="28"/>
        </w:rPr>
        <w:t>Данная программа составлена на основе программ под редакцией Носковой Л.П., Головчиц Л.А., использовались материалы учебных пособий под редакцией Стребелевой Е.А</w:t>
      </w:r>
      <w:r w:rsidR="001C1077">
        <w:rPr>
          <w:rFonts w:ascii="Times New Roman" w:hAnsi="Times New Roman" w:cs="Times New Roman"/>
          <w:sz w:val="28"/>
          <w:szCs w:val="28"/>
        </w:rPr>
        <w:t>.</w:t>
      </w:r>
    </w:p>
    <w:p w14:paraId="7F310679" w14:textId="77777777" w:rsidR="00D10E1D" w:rsidRDefault="00D10E1D" w:rsidP="00D10E1D">
      <w:pPr>
        <w:pStyle w:val="af1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рабочая программа составлена в соответствии со следующими нормативными документами:</w:t>
      </w:r>
    </w:p>
    <w:p w14:paraId="16D258C7" w14:textId="77777777" w:rsidR="00D10E1D" w:rsidRDefault="00D10E1D">
      <w:pPr>
        <w:pStyle w:val="af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Конвенция о правах ребенка </w:t>
      </w:r>
    </w:p>
    <w:p w14:paraId="1EA497D9" w14:textId="77777777" w:rsidR="00D10E1D" w:rsidRDefault="00D10E1D">
      <w:pPr>
        <w:pStyle w:val="af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от </w:t>
      </w:r>
      <w:r>
        <w:rPr>
          <w:rFonts w:ascii="Times New Roman" w:hAnsi="Times New Roman" w:cs="Times New Roman"/>
          <w:sz w:val="28"/>
          <w:szCs w:val="28"/>
        </w:rPr>
        <w:lastRenderedPageBreak/>
        <w:t>29.12.2012. №273-ФЗ</w:t>
      </w:r>
    </w:p>
    <w:p w14:paraId="2B62133C" w14:textId="77777777" w:rsidR="00D10E1D" w:rsidRDefault="00D10E1D">
      <w:pPr>
        <w:pStyle w:val="af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ДО</w:t>
      </w:r>
    </w:p>
    <w:p w14:paraId="6C88AF7F" w14:textId="77777777" w:rsidR="00D10E1D" w:rsidRDefault="00D10E1D">
      <w:pPr>
        <w:pStyle w:val="af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</w:t>
      </w:r>
      <w:r w:rsidRPr="00535D29">
        <w:rPr>
          <w:rFonts w:ascii="Times New Roman" w:hAnsi="Times New Roman" w:cs="Times New Roman"/>
          <w:sz w:val="28"/>
          <w:szCs w:val="28"/>
        </w:rPr>
        <w:t>27.07.2022 № 629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(с изменениями и дополнениями от 9.11.2018 г., 5.09.2019 г., 30.09.2020 г.)</w:t>
      </w:r>
    </w:p>
    <w:p w14:paraId="52C19F02" w14:textId="77777777" w:rsidR="00D10E1D" w:rsidRDefault="00D10E1D">
      <w:pPr>
        <w:pStyle w:val="a6"/>
        <w:numPr>
          <w:ilvl w:val="0"/>
          <w:numId w:val="21"/>
        </w:numPr>
        <w:spacing w:before="100" w:beforeAutospacing="1" w:after="100" w:afterAutospacing="1" w:line="360" w:lineRule="auto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Письмо Минобрнауки России от 10.02.2015 N ВК-268/07 "О совершенствовании деятельности центров психолого-педагогической, медицинской и социальной помощи"</w:t>
      </w:r>
    </w:p>
    <w:p w14:paraId="68FE03F0" w14:textId="77777777" w:rsidR="00D10E1D" w:rsidRDefault="00D10E1D">
      <w:pPr>
        <w:pStyle w:val="af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СанПины</w:t>
      </w:r>
    </w:p>
    <w:p w14:paraId="73EA03D2" w14:textId="77777777" w:rsidR="009D3E1A" w:rsidRDefault="00D10E1D">
      <w:pPr>
        <w:pStyle w:val="af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акты Министерства образования Тверской области</w:t>
      </w:r>
    </w:p>
    <w:p w14:paraId="73A1963B" w14:textId="77777777" w:rsidR="00D10E1D" w:rsidRPr="009D3E1A" w:rsidRDefault="00D10E1D">
      <w:pPr>
        <w:pStyle w:val="af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E1A">
        <w:rPr>
          <w:rFonts w:ascii="Times New Roman" w:hAnsi="Times New Roman" w:cs="Times New Roman"/>
          <w:sz w:val="28"/>
          <w:szCs w:val="28"/>
        </w:rPr>
        <w:t>Устав и локальные акты ГКУ «Осташковский детский центр».</w:t>
      </w:r>
    </w:p>
    <w:p w14:paraId="190D5AE2" w14:textId="77777777" w:rsidR="008B537F" w:rsidRPr="008B537F" w:rsidRDefault="008B537F" w:rsidP="008B537F">
      <w:pPr>
        <w:pStyle w:val="af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6456E9" w14:textId="77777777" w:rsidR="008B537F" w:rsidRPr="008B537F" w:rsidRDefault="008B537F" w:rsidP="008B537F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37F">
        <w:rPr>
          <w:rFonts w:ascii="Times New Roman" w:hAnsi="Times New Roman" w:cs="Times New Roman"/>
          <w:b/>
          <w:sz w:val="28"/>
          <w:szCs w:val="28"/>
        </w:rPr>
        <w:t>1.2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B537F">
        <w:rPr>
          <w:rFonts w:ascii="Times New Roman" w:hAnsi="Times New Roman" w:cs="Times New Roman"/>
          <w:b/>
          <w:sz w:val="28"/>
          <w:szCs w:val="28"/>
        </w:rPr>
        <w:t>Принципы формирования программы</w:t>
      </w:r>
    </w:p>
    <w:p w14:paraId="1466F513" w14:textId="77777777" w:rsidR="008B537F" w:rsidRPr="008B537F" w:rsidRDefault="008B537F" w:rsidP="008B537F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7F">
        <w:rPr>
          <w:rFonts w:ascii="Times New Roman" w:hAnsi="Times New Roman" w:cs="Times New Roman"/>
          <w:sz w:val="28"/>
          <w:szCs w:val="28"/>
        </w:rPr>
        <w:t xml:space="preserve">Программа учитывает основные педагогические принципы: </w:t>
      </w:r>
    </w:p>
    <w:p w14:paraId="4CD497DE" w14:textId="77777777" w:rsidR="00D62AA5" w:rsidRPr="008B537F" w:rsidRDefault="00D62AA5">
      <w:pPr>
        <w:pStyle w:val="af1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7F">
        <w:rPr>
          <w:rFonts w:ascii="Times New Roman" w:hAnsi="Times New Roman" w:cs="Times New Roman"/>
          <w:i/>
          <w:iCs/>
          <w:sz w:val="28"/>
          <w:szCs w:val="28"/>
        </w:rPr>
        <w:t>Принцип единства диагностики и коррекции развития</w:t>
      </w:r>
      <w:r w:rsidRPr="008B537F">
        <w:rPr>
          <w:rFonts w:ascii="Times New Roman" w:hAnsi="Times New Roman" w:cs="Times New Roman"/>
          <w:sz w:val="28"/>
          <w:szCs w:val="28"/>
        </w:rPr>
        <w:t xml:space="preserve">, который предполагает, что цели и содержание коррекционной работы могут определяться на основе комплексного, системного, целостного, динамического изучения ребенка; </w:t>
      </w:r>
    </w:p>
    <w:p w14:paraId="12D301CF" w14:textId="77777777" w:rsidR="008B537F" w:rsidRPr="008B537F" w:rsidRDefault="008B537F">
      <w:pPr>
        <w:pStyle w:val="af1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7F">
        <w:rPr>
          <w:rFonts w:ascii="Times New Roman" w:hAnsi="Times New Roman" w:cs="Times New Roman"/>
          <w:i/>
          <w:iCs/>
          <w:sz w:val="28"/>
          <w:szCs w:val="28"/>
        </w:rPr>
        <w:t>Принцип единства развития и коррекции,</w:t>
      </w:r>
      <w:r w:rsidRPr="008B537F">
        <w:rPr>
          <w:rFonts w:ascii="Times New Roman" w:hAnsi="Times New Roman" w:cs="Times New Roman"/>
          <w:sz w:val="28"/>
          <w:szCs w:val="28"/>
        </w:rPr>
        <w:t xml:space="preserve"> который означает, что коррекционная работа осуществляется только на основе анализа внутренних и внешних условий развития ребенка, с учетом возрастных закономерностей развития и характера нарушений; </w:t>
      </w:r>
    </w:p>
    <w:p w14:paraId="43F913BA" w14:textId="77777777" w:rsidR="008B537F" w:rsidRPr="008B537F" w:rsidRDefault="008B537F">
      <w:pPr>
        <w:pStyle w:val="af1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7F">
        <w:rPr>
          <w:rFonts w:ascii="Times New Roman" w:hAnsi="Times New Roman" w:cs="Times New Roman"/>
          <w:i/>
          <w:iCs/>
          <w:sz w:val="28"/>
          <w:szCs w:val="28"/>
        </w:rPr>
        <w:t>Принцип учета возрастных психологических и индивидуальных особенностей</w:t>
      </w:r>
      <w:r w:rsidRPr="008B537F">
        <w:rPr>
          <w:rFonts w:ascii="Times New Roman" w:hAnsi="Times New Roman" w:cs="Times New Roman"/>
          <w:sz w:val="28"/>
          <w:szCs w:val="28"/>
        </w:rPr>
        <w:t xml:space="preserve"> развития определяет индивидуальный подход к ребенку и построение коррекционной работы на базе основных закономерностей психического развития с учетом сенситивных периодов, понимания значения последовательных возрастных стадий для формирования личности ребенка;</w:t>
      </w:r>
    </w:p>
    <w:p w14:paraId="4576A2E2" w14:textId="77777777" w:rsidR="008B537F" w:rsidRPr="008B537F" w:rsidRDefault="008B537F">
      <w:pPr>
        <w:pStyle w:val="af1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7F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Принцип комплексности методов</w:t>
      </w:r>
      <w:r w:rsidRPr="008B537F">
        <w:rPr>
          <w:rFonts w:ascii="Times New Roman" w:hAnsi="Times New Roman" w:cs="Times New Roman"/>
          <w:sz w:val="28"/>
          <w:szCs w:val="28"/>
        </w:rPr>
        <w:t xml:space="preserve"> психолого-педагогического воздействия позволяет оказать помощь ребенку и его родителям;</w:t>
      </w:r>
    </w:p>
    <w:p w14:paraId="7353898C" w14:textId="77777777" w:rsidR="008B537F" w:rsidRDefault="008B537F">
      <w:pPr>
        <w:pStyle w:val="af1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7F">
        <w:rPr>
          <w:rFonts w:ascii="Times New Roman" w:hAnsi="Times New Roman" w:cs="Times New Roman"/>
          <w:i/>
          <w:iCs/>
          <w:sz w:val="28"/>
          <w:szCs w:val="28"/>
        </w:rPr>
        <w:t>Принцип личностно-ориентированного и деятельностного подходов</w:t>
      </w:r>
      <w:r w:rsidRPr="008B537F">
        <w:rPr>
          <w:rFonts w:ascii="Times New Roman" w:hAnsi="Times New Roman" w:cs="Times New Roman"/>
          <w:sz w:val="28"/>
          <w:szCs w:val="28"/>
        </w:rPr>
        <w:t xml:space="preserve"> в осуществлении коррекционной работы предполагает выбор и построение материала исходя из индивидуальных особенностей с учетом потребностей и потенциальных возможностей, с опорой на значимый вид деятельности для ребенка;</w:t>
      </w:r>
    </w:p>
    <w:p w14:paraId="66D0AAB5" w14:textId="77777777" w:rsidR="008B537F" w:rsidRDefault="008B537F" w:rsidP="008B537F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6E31BC7D" w14:textId="77777777" w:rsidR="008B57DE" w:rsidRDefault="008B57DE" w:rsidP="00DC6B48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F65146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14:paraId="05190658" w14:textId="77777777" w:rsidR="008B57DE" w:rsidRPr="008B57DE" w:rsidRDefault="008B57DE" w:rsidP="00DC6B48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7DE">
        <w:rPr>
          <w:rFonts w:ascii="Times New Roman" w:hAnsi="Times New Roman" w:cs="Times New Roman"/>
          <w:sz w:val="28"/>
          <w:szCs w:val="28"/>
        </w:rPr>
        <w:t>Примерный результативный минимум за весь период обучения по данной программе:</w:t>
      </w:r>
    </w:p>
    <w:p w14:paraId="2C15060F" w14:textId="77777777" w:rsidR="008B57DE" w:rsidRPr="008B57DE" w:rsidRDefault="008B57DE" w:rsidP="008B57DE">
      <w:pPr>
        <w:pStyle w:val="af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7DE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14:paraId="3D9627BE" w14:textId="069BCB10" w:rsidR="008B57DE" w:rsidRPr="00167D65" w:rsidRDefault="008B57DE">
      <w:pPr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167D65">
        <w:rPr>
          <w:rFonts w:ascii="Times New Roman" w:hAnsi="Times New Roman" w:cs="Times New Roman"/>
          <w:sz w:val="28"/>
          <w:szCs w:val="28"/>
        </w:rPr>
        <w:t>окализуют интенсивные звуки в пространстве (слева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справа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7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67D65">
        <w:rPr>
          <w:rFonts w:ascii="Times New Roman" w:hAnsi="Times New Roman" w:cs="Times New Roman"/>
          <w:sz w:val="28"/>
          <w:szCs w:val="28"/>
        </w:rPr>
        <w:t>переди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сзади);</w:t>
      </w:r>
    </w:p>
    <w:p w14:paraId="447F8A00" w14:textId="77777777" w:rsidR="008B57DE" w:rsidRPr="00167D65" w:rsidRDefault="008B57DE">
      <w:pPr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и опознают на слух с индивидуальным слуховым аппаратом звуки музыкальных инструментов разной частоты (с учетом частотного диапазона слуха ребенка) при выборе из 6;</w:t>
      </w:r>
    </w:p>
    <w:p w14:paraId="6BDE0401" w14:textId="77777777" w:rsidR="008B57DE" w:rsidRPr="00167D65" w:rsidRDefault="008B57DE">
      <w:pPr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на слух с индивидуальным слуховым аппаратом звукоподражания животных при выборе из 6—8;</w:t>
      </w:r>
    </w:p>
    <w:p w14:paraId="3F4C8AAE" w14:textId="77777777" w:rsidR="008B57DE" w:rsidRPr="00167D65" w:rsidRDefault="008B57DE">
      <w:pPr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на слух с индивидуальным слуховым аппаратом музыку разного характера;</w:t>
      </w:r>
    </w:p>
    <w:p w14:paraId="767119D6" w14:textId="77777777" w:rsidR="008B57DE" w:rsidRPr="00167D65" w:rsidRDefault="008B57DE">
      <w:pPr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и опознают на слух с индивидуальным слуховым аппаратом слова при выборе из 10;</w:t>
      </w:r>
    </w:p>
    <w:p w14:paraId="6BF924C5" w14:textId="77777777" w:rsidR="008B57DE" w:rsidRPr="00167D65" w:rsidRDefault="008B57DE">
      <w:pPr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на слух без индивидуального слухового аппарата слова при выборе из 3—4;</w:t>
      </w:r>
    </w:p>
    <w:p w14:paraId="5004877C" w14:textId="77777777" w:rsidR="008B57DE" w:rsidRPr="00167D65" w:rsidRDefault="008B57DE">
      <w:pPr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и опознают на слух с индивидуальным слуховым аппаратом фразы при выборе из 5;</w:t>
      </w:r>
    </w:p>
    <w:p w14:paraId="58CE8BDE" w14:textId="77777777" w:rsidR="008B57DE" w:rsidRPr="00167D65" w:rsidRDefault="008B57DE">
      <w:pPr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воспринимают на слух с индивидуальным слуховым аппаратом тексты объемом до 5 фраз, различают фразы из текста на слух. </w:t>
      </w:r>
    </w:p>
    <w:p w14:paraId="06D8AC1A" w14:textId="77777777" w:rsidR="008B57DE" w:rsidRPr="00167D65" w:rsidRDefault="008B57DE" w:rsidP="008B57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Слабослышащие дети</w:t>
      </w:r>
    </w:p>
    <w:p w14:paraId="414F1CDD" w14:textId="77777777" w:rsidR="008B57DE" w:rsidRPr="00167D65" w:rsidRDefault="008B57DE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167D65">
        <w:rPr>
          <w:rFonts w:ascii="Times New Roman" w:hAnsi="Times New Roman" w:cs="Times New Roman"/>
          <w:sz w:val="28"/>
          <w:szCs w:val="28"/>
        </w:rPr>
        <w:t>окализуют интенсивные звуки в пространстве (слева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справа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7D65">
        <w:rPr>
          <w:rFonts w:ascii="Times New Roman" w:hAnsi="Times New Roman" w:cs="Times New Roman"/>
          <w:sz w:val="28"/>
          <w:szCs w:val="28"/>
        </w:rPr>
        <w:t>впереди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сзади);</w:t>
      </w:r>
    </w:p>
    <w:p w14:paraId="131325B3" w14:textId="77777777" w:rsidR="008B57DE" w:rsidRPr="00167D65" w:rsidRDefault="008B57DE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и опознают на слух с индивидуальным слуховым аппаратом и без него звуки музыкальных инструментов разной частоты при выборе из 8;</w:t>
      </w:r>
    </w:p>
    <w:p w14:paraId="609A0E94" w14:textId="77777777" w:rsidR="008B57DE" w:rsidRPr="00167D65" w:rsidRDefault="008B57DE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на слух с индивидуальным слуховым аппаратом и без него звукоподражания животных при выборе из 8—10;</w:t>
      </w:r>
    </w:p>
    <w:p w14:paraId="112E39B5" w14:textId="77777777" w:rsidR="008B57DE" w:rsidRPr="00167D65" w:rsidRDefault="008B57DE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на слух с индивидуальным слуховым аппаратом музыку разного характера;</w:t>
      </w:r>
    </w:p>
    <w:p w14:paraId="3568847C" w14:textId="77777777" w:rsidR="008B57DE" w:rsidRPr="00167D65" w:rsidRDefault="008B57DE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и опознают на слух с индивидуальным слуховым аппаратом слова при выборе из 10—12;</w:t>
      </w:r>
    </w:p>
    <w:p w14:paraId="05AF5793" w14:textId="77777777" w:rsidR="008B57DE" w:rsidRPr="00167D65" w:rsidRDefault="008B57DE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на слух без индивидуального слухового аппарата слова при выборе из 7—8;</w:t>
      </w:r>
    </w:p>
    <w:p w14:paraId="32BF63AB" w14:textId="77777777" w:rsidR="008B57DE" w:rsidRPr="00167D65" w:rsidRDefault="008B57DE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и опознают на слух с индивидуальным слуховым аппаратом фразы при выборе из 6—7;</w:t>
      </w:r>
    </w:p>
    <w:p w14:paraId="735F529D" w14:textId="77777777" w:rsidR="008B57DE" w:rsidRPr="00167D65" w:rsidRDefault="008B57DE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воспринимают на слух с индивидуальным слуховым аппаратом тексты объемом до 7 фраз, различают и опознают фразы из текста на слух;</w:t>
      </w:r>
    </w:p>
    <w:p w14:paraId="2AF1336B" w14:textId="77777777" w:rsidR="008B57DE" w:rsidRDefault="008B57DE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воспринимают и различают на слух диалоги. </w:t>
      </w:r>
    </w:p>
    <w:p w14:paraId="024E5662" w14:textId="77777777" w:rsidR="009D3E1A" w:rsidRPr="00167D65" w:rsidRDefault="009D3E1A" w:rsidP="009D3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49E29" w14:textId="77777777" w:rsidR="009D3E1A" w:rsidRDefault="009D3E1A" w:rsidP="009D3E1A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СОДЕРЖАТЕЛЬНЫЙ РАЗДЕЛ</w:t>
      </w:r>
    </w:p>
    <w:p w14:paraId="534432FC" w14:textId="77777777" w:rsidR="009D3E1A" w:rsidRPr="001272B7" w:rsidRDefault="009D3E1A" w:rsidP="001272B7">
      <w:pPr>
        <w:pStyle w:val="af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2B7">
        <w:rPr>
          <w:rFonts w:ascii="Times New Roman" w:hAnsi="Times New Roman" w:cs="Times New Roman"/>
          <w:b/>
          <w:bCs/>
          <w:sz w:val="28"/>
          <w:szCs w:val="28"/>
        </w:rPr>
        <w:t>2.1. Направление организации коррекционной работы</w:t>
      </w:r>
    </w:p>
    <w:p w14:paraId="7A64BED7" w14:textId="77777777" w:rsidR="001272B7" w:rsidRPr="001272B7" w:rsidRDefault="001272B7" w:rsidP="001272B7">
      <w:pPr>
        <w:pStyle w:val="af1"/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2B7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Коррекционно-развивающее сопровождение ребенка осуществляется по следующим направлениям:</w:t>
      </w:r>
    </w:p>
    <w:p w14:paraId="05FA4162" w14:textId="77777777" w:rsidR="001272B7" w:rsidRPr="001272B7" w:rsidRDefault="001272B7">
      <w:pPr>
        <w:pStyle w:val="af1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2B7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работа</w:t>
      </w:r>
    </w:p>
    <w:p w14:paraId="6CAB0911" w14:textId="77777777" w:rsidR="001272B7" w:rsidRPr="001272B7" w:rsidRDefault="001272B7">
      <w:pPr>
        <w:pStyle w:val="af1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2B7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Коррекционное направление</w:t>
      </w:r>
    </w:p>
    <w:p w14:paraId="7887C16A" w14:textId="77777777" w:rsidR="001272B7" w:rsidRPr="001272B7" w:rsidRDefault="001272B7">
      <w:pPr>
        <w:pStyle w:val="af1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2B7">
        <w:rPr>
          <w:rStyle w:val="c7"/>
          <w:rFonts w:ascii="Times New Roman" w:hAnsi="Times New Roman" w:cs="Times New Roman"/>
          <w:sz w:val="28"/>
          <w:szCs w:val="28"/>
        </w:rPr>
        <w:t>Аналитическое направление</w:t>
      </w:r>
    </w:p>
    <w:p w14:paraId="0B14039C" w14:textId="77777777" w:rsidR="001272B7" w:rsidRPr="001272B7" w:rsidRDefault="001272B7">
      <w:pPr>
        <w:pStyle w:val="af1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2B7">
        <w:rPr>
          <w:rFonts w:ascii="Times New Roman" w:eastAsia="Times New Roman" w:hAnsi="Times New Roman" w:cs="Times New Roman"/>
          <w:bCs/>
          <w:iCs/>
          <w:sz w:val="28"/>
          <w:szCs w:val="28"/>
        </w:rPr>
        <w:t>Консультативно-просветительское и профилактическое направление</w:t>
      </w:r>
    </w:p>
    <w:p w14:paraId="19DB3424" w14:textId="77777777" w:rsidR="001272B7" w:rsidRPr="001272B7" w:rsidRDefault="001272B7">
      <w:pPr>
        <w:pStyle w:val="af1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2B7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Организационно-методическое направление</w:t>
      </w:r>
    </w:p>
    <w:p w14:paraId="096C12F6" w14:textId="77777777" w:rsidR="00A21DF3" w:rsidRDefault="00A21DF3" w:rsidP="001272B7">
      <w:pPr>
        <w:pStyle w:val="af1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1E98" w14:textId="77777777" w:rsidR="009D3E1A" w:rsidRPr="001272B7" w:rsidRDefault="009D3E1A" w:rsidP="001272B7">
      <w:pPr>
        <w:pStyle w:val="af1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2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Диагностическая работа</w:t>
      </w:r>
    </w:p>
    <w:p w14:paraId="75425BAC" w14:textId="01C7D4B1" w:rsidR="00D62AA5" w:rsidRPr="00237BBD" w:rsidRDefault="00D62AA5" w:rsidP="00A21DF3">
      <w:pPr>
        <w:pStyle w:val="af1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1DF3">
        <w:rPr>
          <w:rFonts w:ascii="Times New Roman" w:hAnsi="Times New Roman" w:cs="Times New Roman"/>
          <w:sz w:val="28"/>
          <w:szCs w:val="28"/>
        </w:rPr>
        <w:t xml:space="preserve">Диагностическое направление работы включает в себя: первичное (начало сентября), промежуточное (в начале января) и итоговое (конец мая) обследование; систематические наблюдения за динамикой и коррекцией </w:t>
      </w:r>
      <w:r w:rsidR="00133D96" w:rsidRPr="00A21DF3">
        <w:rPr>
          <w:rFonts w:ascii="Times New Roman" w:hAnsi="Times New Roman" w:cs="Times New Roman"/>
          <w:sz w:val="28"/>
          <w:szCs w:val="28"/>
        </w:rPr>
        <w:t>слухового восприятия</w:t>
      </w:r>
      <w:r w:rsidR="00237BBD">
        <w:rPr>
          <w:rFonts w:ascii="Times New Roman" w:hAnsi="Times New Roman" w:cs="Times New Roman"/>
          <w:sz w:val="28"/>
          <w:szCs w:val="28"/>
        </w:rPr>
        <w:t>.</w:t>
      </w:r>
    </w:p>
    <w:p w14:paraId="0DC3C701" w14:textId="77777777" w:rsidR="009D3E1A" w:rsidRDefault="00D62AA5" w:rsidP="00A21DF3">
      <w:pPr>
        <w:pStyle w:val="af1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1DF3">
        <w:rPr>
          <w:rFonts w:ascii="Times New Roman" w:hAnsi="Times New Roman" w:cs="Times New Roman"/>
          <w:sz w:val="28"/>
          <w:szCs w:val="28"/>
        </w:rPr>
        <w:t>Основной задачей можно считать прогнозирование возникновения трудностей при обучении, определение причин и механизмов уже возникших учебных проблем.</w:t>
      </w:r>
    </w:p>
    <w:p w14:paraId="2AB62C09" w14:textId="77777777" w:rsidR="00A21DF3" w:rsidRPr="00A21DF3" w:rsidRDefault="00A21DF3" w:rsidP="00A21DF3">
      <w:pPr>
        <w:pStyle w:val="af1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9C4115D" w14:textId="77777777" w:rsidR="001272B7" w:rsidRPr="00A21DF3" w:rsidRDefault="009D3E1A" w:rsidP="00A21DF3">
      <w:pPr>
        <w:pStyle w:val="af1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DF3">
        <w:rPr>
          <w:rFonts w:ascii="Times New Roman" w:hAnsi="Times New Roman" w:cs="Times New Roman"/>
          <w:b/>
          <w:bCs/>
          <w:sz w:val="28"/>
          <w:szCs w:val="28"/>
        </w:rPr>
        <w:t>Коррекционно</w:t>
      </w:r>
      <w:r w:rsidR="001272B7" w:rsidRPr="00A21DF3">
        <w:rPr>
          <w:rFonts w:ascii="Times New Roman" w:hAnsi="Times New Roman" w:cs="Times New Roman"/>
          <w:b/>
          <w:bCs/>
          <w:sz w:val="28"/>
          <w:szCs w:val="28"/>
        </w:rPr>
        <w:t xml:space="preserve">е направление </w:t>
      </w:r>
    </w:p>
    <w:p w14:paraId="61DAEA2F" w14:textId="77777777" w:rsidR="001272B7" w:rsidRPr="00A21DF3" w:rsidRDefault="001272B7" w:rsidP="00A21DF3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DF3">
        <w:rPr>
          <w:rFonts w:ascii="Times New Roman" w:hAnsi="Times New Roman" w:cs="Times New Roman"/>
          <w:sz w:val="28"/>
          <w:szCs w:val="28"/>
        </w:rPr>
        <w:t>В зависимости от структуры нарушения развития и степени его выраженности определяется содержательная направленность коррекционной работы.</w:t>
      </w:r>
    </w:p>
    <w:p w14:paraId="2656FF44" w14:textId="77777777" w:rsidR="00A21DF3" w:rsidRDefault="001272B7" w:rsidP="00A21DF3">
      <w:pPr>
        <w:pStyle w:val="af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DF3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формой организации являются индивидуальные занятия. Занятия носят коррекционно-развивающую и предметную направленность. Периодичность и продолжительность занятий зависят от тяжести и характера нарушения, а суммарная нагрузка на ребенка определяется с учетом работы с ним других специалистов. </w:t>
      </w:r>
    </w:p>
    <w:p w14:paraId="728BA6A5" w14:textId="77777777" w:rsidR="00E555C9" w:rsidRDefault="00E555C9" w:rsidP="00A21DF3">
      <w:pPr>
        <w:pStyle w:val="af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850B10" w14:textId="77777777" w:rsidR="00E555C9" w:rsidRPr="00E555C9" w:rsidRDefault="00E555C9" w:rsidP="00E555C9">
      <w:pPr>
        <w:pStyle w:val="af1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55C9">
        <w:rPr>
          <w:rFonts w:ascii="Times New Roman" w:hAnsi="Times New Roman" w:cs="Times New Roman"/>
          <w:b/>
          <w:bCs/>
          <w:sz w:val="28"/>
          <w:szCs w:val="28"/>
        </w:rPr>
        <w:t>Аналитическое направление</w:t>
      </w:r>
    </w:p>
    <w:p w14:paraId="75066037" w14:textId="77777777" w:rsidR="00E555C9" w:rsidRPr="00E555C9" w:rsidRDefault="00E555C9" w:rsidP="00E555C9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5C9">
        <w:rPr>
          <w:rFonts w:ascii="Times New Roman" w:hAnsi="Times New Roman" w:cs="Times New Roman"/>
          <w:sz w:val="28"/>
          <w:szCs w:val="28"/>
        </w:rPr>
        <w:t>Аналитическое направление предполагает проведения анализа процесса коррекционного воздействия на развитие учащегося и оценку его эффективности, а также анализа и оценку взаимодействия специалистов.</w:t>
      </w:r>
    </w:p>
    <w:p w14:paraId="10A6247B" w14:textId="77777777" w:rsidR="00E555C9" w:rsidRPr="00E555C9" w:rsidRDefault="00E555C9" w:rsidP="00E555C9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5C9">
        <w:rPr>
          <w:rFonts w:ascii="Times New Roman" w:hAnsi="Times New Roman" w:cs="Times New Roman"/>
          <w:sz w:val="28"/>
          <w:szCs w:val="28"/>
        </w:rPr>
        <w:t xml:space="preserve">Необходимость этого направления деятельности учителя-дефектолога </w:t>
      </w:r>
      <w:r>
        <w:rPr>
          <w:rFonts w:ascii="Times New Roman" w:hAnsi="Times New Roman" w:cs="Times New Roman"/>
          <w:sz w:val="28"/>
          <w:szCs w:val="28"/>
        </w:rPr>
        <w:t xml:space="preserve">(сурдопедагога) </w:t>
      </w:r>
      <w:r w:rsidRPr="00E555C9">
        <w:rPr>
          <w:rFonts w:ascii="Times New Roman" w:hAnsi="Times New Roman" w:cs="Times New Roman"/>
          <w:sz w:val="28"/>
          <w:szCs w:val="28"/>
        </w:rPr>
        <w:t>обусловлена потребностью в комплексном подходе к решению проблем учащегося.</w:t>
      </w:r>
    </w:p>
    <w:p w14:paraId="50D237F5" w14:textId="77777777" w:rsidR="00E555C9" w:rsidRDefault="00E555C9" w:rsidP="00E555C9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5C9">
        <w:rPr>
          <w:rFonts w:ascii="Times New Roman" w:hAnsi="Times New Roman" w:cs="Times New Roman"/>
          <w:sz w:val="28"/>
          <w:szCs w:val="28"/>
        </w:rPr>
        <w:t xml:space="preserve">Таким образом, данное направление обеспечивает взаимодействие специалистов, позволяет оценивать эффективность коррекционного воздействия и корригировать программы коррекционных занятий в соответствии с достижениями учащихся. </w:t>
      </w:r>
    </w:p>
    <w:p w14:paraId="2BB99177" w14:textId="77777777" w:rsidR="00E555C9" w:rsidRPr="00E555C9" w:rsidRDefault="00E555C9" w:rsidP="00E555C9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0E4572" w14:textId="77777777" w:rsidR="00A21DF3" w:rsidRPr="00A21DF3" w:rsidRDefault="00A21DF3" w:rsidP="00A21DF3">
      <w:pPr>
        <w:pStyle w:val="af1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1DF3">
        <w:rPr>
          <w:rFonts w:ascii="Times New Roman" w:hAnsi="Times New Roman" w:cs="Times New Roman"/>
          <w:b/>
          <w:bCs/>
          <w:sz w:val="28"/>
          <w:szCs w:val="28"/>
        </w:rPr>
        <w:t>Консультативно-просветительское и профилактическое направление</w:t>
      </w:r>
    </w:p>
    <w:p w14:paraId="038AD745" w14:textId="12A654A4" w:rsidR="00A21DF3" w:rsidRPr="00A21DF3" w:rsidRDefault="00A21DF3" w:rsidP="00A21DF3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DF3">
        <w:rPr>
          <w:rFonts w:ascii="Times New Roman" w:hAnsi="Times New Roman" w:cs="Times New Roman"/>
          <w:sz w:val="28"/>
          <w:szCs w:val="28"/>
        </w:rPr>
        <w:t>Это направление предполагает оказание помощи педагогам в вопросах воспитания и обучения ребенка, подготовку и включение в решение коррекционно-воспитательных задач</w:t>
      </w:r>
      <w:r w:rsidR="00237BBD">
        <w:rPr>
          <w:rFonts w:ascii="Times New Roman" w:hAnsi="Times New Roman" w:cs="Times New Roman"/>
          <w:sz w:val="28"/>
          <w:szCs w:val="28"/>
        </w:rPr>
        <w:t>.</w:t>
      </w:r>
    </w:p>
    <w:p w14:paraId="00713608" w14:textId="5E142A2F" w:rsidR="00A21DF3" w:rsidRDefault="00A21DF3" w:rsidP="00A21DF3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Учителем-дефектологом</w:t>
      </w:r>
      <w:r w:rsidR="00E555C9">
        <w:rPr>
          <w:rFonts w:ascii="Times New Roman" w:hAnsi="Times New Roman" w:cs="Times New Roman"/>
          <w:sz w:val="28"/>
          <w:szCs w:val="28"/>
        </w:rPr>
        <w:t xml:space="preserve"> (сурдопедагогом)</w:t>
      </w:r>
      <w:r w:rsidR="00237BBD">
        <w:rPr>
          <w:rFonts w:ascii="Times New Roman" w:hAnsi="Times New Roman" w:cs="Times New Roman"/>
          <w:sz w:val="28"/>
          <w:szCs w:val="28"/>
        </w:rPr>
        <w:t xml:space="preserve"> </w:t>
      </w:r>
      <w:r w:rsidRPr="00A21DF3">
        <w:rPr>
          <w:rFonts w:ascii="Times New Roman" w:hAnsi="Times New Roman" w:cs="Times New Roman"/>
          <w:sz w:val="28"/>
          <w:szCs w:val="28"/>
        </w:rPr>
        <w:t>разрабатываются рекомендации родителям и педагогам в соответствии с возрастными и индивидуальными особенностями детей</w:t>
      </w:r>
      <w:r w:rsidR="00237BBD">
        <w:rPr>
          <w:rFonts w:ascii="Times New Roman" w:hAnsi="Times New Roman" w:cs="Times New Roman"/>
          <w:sz w:val="28"/>
          <w:szCs w:val="28"/>
        </w:rPr>
        <w:t>.</w:t>
      </w:r>
    </w:p>
    <w:p w14:paraId="12327AB8" w14:textId="77777777" w:rsidR="00A21DF3" w:rsidRPr="00A21DF3" w:rsidRDefault="00A21DF3" w:rsidP="00A21DF3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9AA5F5" w14:textId="77777777" w:rsidR="00A21DF3" w:rsidRPr="00A21DF3" w:rsidRDefault="00A21DF3" w:rsidP="00A21DF3">
      <w:pPr>
        <w:pStyle w:val="af1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DF3">
        <w:rPr>
          <w:rFonts w:ascii="Times New Roman" w:hAnsi="Times New Roman" w:cs="Times New Roman"/>
          <w:b/>
          <w:bCs/>
          <w:sz w:val="28"/>
          <w:szCs w:val="28"/>
        </w:rPr>
        <w:t>Организационно-методическое направление</w:t>
      </w:r>
    </w:p>
    <w:p w14:paraId="08DD876E" w14:textId="77777777" w:rsidR="00A21DF3" w:rsidRPr="00A21DF3" w:rsidRDefault="00A21DF3" w:rsidP="00A21DF3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DF3">
        <w:rPr>
          <w:rFonts w:ascii="Times New Roman" w:hAnsi="Times New Roman" w:cs="Times New Roman"/>
          <w:sz w:val="28"/>
          <w:szCs w:val="28"/>
        </w:rPr>
        <w:t>Это направление деятельности учителя-дефектолога включает подготовку к консилиумам, заседаниям методических объединений, педагогическим советам, участие в этих мероприятиях, а также оформление документации.</w:t>
      </w:r>
    </w:p>
    <w:p w14:paraId="35A13378" w14:textId="77777777" w:rsidR="00A21DF3" w:rsidRDefault="00A21DF3" w:rsidP="00E555C9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DF3">
        <w:rPr>
          <w:rFonts w:ascii="Times New Roman" w:hAnsi="Times New Roman" w:cs="Times New Roman"/>
          <w:sz w:val="28"/>
          <w:szCs w:val="28"/>
        </w:rPr>
        <w:t>Каждое из направлений в работе специалиста имеет свои особенности, обеспечивающие удовлетворение особых образовательных потребностей различных категорий учащихся.</w:t>
      </w:r>
    </w:p>
    <w:p w14:paraId="04405864" w14:textId="77777777" w:rsidR="00B75C2F" w:rsidRPr="00B75C2F" w:rsidRDefault="00B75C2F" w:rsidP="00B75C2F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A6FB" w14:textId="77777777" w:rsidR="00B75C2F" w:rsidRPr="00B75C2F" w:rsidRDefault="00B75C2F" w:rsidP="00B75C2F">
      <w:pPr>
        <w:pStyle w:val="af1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C2F">
        <w:rPr>
          <w:rFonts w:ascii="Times New Roman" w:hAnsi="Times New Roman" w:cs="Times New Roman"/>
          <w:b/>
          <w:sz w:val="28"/>
          <w:szCs w:val="28"/>
        </w:rPr>
        <w:t>2.2. Содержание работы по развитию слуховому восприятию</w:t>
      </w:r>
    </w:p>
    <w:p w14:paraId="0F91BCEF" w14:textId="77777777" w:rsidR="00751AFF" w:rsidRPr="00167D65" w:rsidRDefault="00751AFF" w:rsidP="00751AFF">
      <w:pPr>
        <w:spacing w:after="0" w:line="360" w:lineRule="auto"/>
        <w:ind w:firstLine="708"/>
        <w:jc w:val="both"/>
        <w:rPr>
          <w:rFonts w:ascii="Times New Roman" w:eastAsia="Batang" w:hAnsi="Times New Roman"/>
          <w:color w:val="000000"/>
          <w:sz w:val="28"/>
          <w:szCs w:val="28"/>
        </w:rPr>
      </w:pPr>
      <w:r w:rsidRPr="00751AFF">
        <w:rPr>
          <w:rFonts w:ascii="Times New Roman" w:eastAsia="Batang" w:hAnsi="Times New Roman" w:cs="Times New Roman"/>
          <w:color w:val="000000"/>
          <w:sz w:val="28"/>
          <w:szCs w:val="28"/>
        </w:rPr>
        <w:t>Содержание работы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по развитию слухового восприятия детей с нарушением слуха представлено двумя разделами:</w:t>
      </w:r>
    </w:p>
    <w:p w14:paraId="6509D6D1" w14:textId="77777777" w:rsidR="00751AFF" w:rsidRPr="002218C9" w:rsidRDefault="00751AFF" w:rsidP="00751AF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Batang" w:hAnsi="Times New Roman"/>
          <w:color w:val="000000"/>
          <w:sz w:val="28"/>
          <w:szCs w:val="28"/>
        </w:rPr>
      </w:pP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развитие слухового восприятия неречевыми звучаниями (источники звука — музыкальные инструменты, звуки природы, бытовые шумы, голоса животных, неречевые звуки, издаваемые человеком);</w:t>
      </w:r>
    </w:p>
    <w:p w14:paraId="45830065" w14:textId="77777777" w:rsidR="00751AFF" w:rsidRPr="009A75AD" w:rsidRDefault="00751AFF" w:rsidP="00751AF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развитие слухового восприятия речью (стимулы — звуки, слоги, слова, фразы).</w:t>
      </w:r>
    </w:p>
    <w:p w14:paraId="4DB2EED1" w14:textId="77777777" w:rsidR="00751AFF" w:rsidRDefault="00751AFF" w:rsidP="00751AFF">
      <w:pPr>
        <w:spacing w:after="0" w:line="35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0B6BE" w14:textId="77777777" w:rsidR="00751AFF" w:rsidRDefault="00751AFF" w:rsidP="00751AFF">
      <w:pPr>
        <w:spacing w:after="0" w:line="35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Ранний возраст 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1-3 года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8EF89AA" w14:textId="77777777" w:rsidR="00751AFF" w:rsidRPr="009A75AD" w:rsidRDefault="00751AFF" w:rsidP="00751AFF">
      <w:pPr>
        <w:spacing w:after="0" w:line="35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5AD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14:paraId="58811526" w14:textId="77777777" w:rsidR="00751AFF" w:rsidRPr="009A75AD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5AD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14:paraId="6B153D33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Поддерживать интерес к звукам окружающего мира. </w:t>
      </w:r>
    </w:p>
    <w:p w14:paraId="28D9CB09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Выявлять наличие условной двигательной реакции на неречевые звуки разной частоты на слуховой основе (источники звука — музыкальные игрушки).</w:t>
      </w:r>
    </w:p>
    <w:p w14:paraId="464ED556" w14:textId="77777777" w:rsidR="00751AFF" w:rsidRPr="00167D65" w:rsidRDefault="00751AFF" w:rsidP="00751AFF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определять наличие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167D65">
        <w:rPr>
          <w:rFonts w:ascii="Times New Roman" w:hAnsi="Times New Roman" w:cs="Times New Roman"/>
          <w:sz w:val="28"/>
          <w:szCs w:val="28"/>
        </w:rPr>
        <w:t>отсутствие звука (источники — неречевые звуки разной частоты и интенсивности). Расстояние постепенно увеличивается.</w:t>
      </w:r>
    </w:p>
    <w:p w14:paraId="595B1F81" w14:textId="77777777" w:rsidR="00751AFF" w:rsidRPr="00167D65" w:rsidRDefault="00751AFF" w:rsidP="00751AFF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воспринимать и различать на слух с индивидуальным слуховым аппаратом звучания разных по частоте музыкальных игрушек при выборе из двух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 xml:space="preserve">трех. Реагировать на звук соответствующим игровым действием. Расстояние постепенно увеличивается. </w:t>
      </w:r>
    </w:p>
    <w:p w14:paraId="17D47AD9" w14:textId="77777777" w:rsidR="00751AFF" w:rsidRPr="00167D65" w:rsidRDefault="00751AFF" w:rsidP="00751AFF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опознавать на слух (с использованием индивидуального слухового аппарата) знакомые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67D65">
        <w:rPr>
          <w:rFonts w:ascii="Times New Roman" w:hAnsi="Times New Roman" w:cs="Times New Roman"/>
          <w:sz w:val="28"/>
          <w:szCs w:val="28"/>
        </w:rPr>
        <w:t>звучанию музыкальные игрушки при выборе из двух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 xml:space="preserve">трех; реагировать соответствующим игровым действием. Расстояние постепенно увеличивается. </w:t>
      </w:r>
    </w:p>
    <w:p w14:paraId="4D798849" w14:textId="77777777" w:rsidR="00751AFF" w:rsidRPr="00167D65" w:rsidRDefault="00751AFF" w:rsidP="00751AFF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знакомые по звучанию музыкальные игрушки без звукоусиливающей аппаратуры при выборе из двух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 xml:space="preserve">трех. </w:t>
      </w:r>
    </w:p>
    <w:p w14:paraId="4A6E2DDD" w14:textId="77777777" w:rsidR="00751AFF" w:rsidRPr="00167D65" w:rsidRDefault="00751AFF" w:rsidP="00751AFF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неречевые звучания разной </w:t>
      </w:r>
      <w:r w:rsidRPr="00AD19E8">
        <w:rPr>
          <w:rFonts w:ascii="Times New Roman" w:hAnsi="Times New Roman" w:cs="Times New Roman"/>
          <w:spacing w:val="-2"/>
          <w:sz w:val="28"/>
          <w:szCs w:val="28"/>
        </w:rPr>
        <w:t>интенсивности при выборе из двух (громко — тихо), трех (громко — нормально 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тихо). Источники звука — музыкальные игрушки разной частоты.</w:t>
      </w:r>
    </w:p>
    <w:p w14:paraId="7FE24CDA" w14:textId="77777777" w:rsidR="00751AFF" w:rsidRPr="00167D65" w:rsidRDefault="00751AFF" w:rsidP="00751AFF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высоту неречевых звучаний при выборе из двух (источник звука — музыкальные инструменты). Дети реагируют на звук различными игровыми действиями: низкий звук — идет медведь, высокий звук — бежит мышка.</w:t>
      </w:r>
    </w:p>
    <w:p w14:paraId="27AB31AC" w14:textId="77777777" w:rsidR="00751AFF" w:rsidRPr="00167D65" w:rsidRDefault="00751AFF" w:rsidP="00751AFF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реагировать на знакомые неречевые звучания без звукоусиливающей аппаратуры. Расстояние для восприятия устанавливается в соответствии с индивидуальными возможностями ребенка.</w:t>
      </w:r>
    </w:p>
    <w:p w14:paraId="6D9D4B4E" w14:textId="77777777" w:rsidR="00751AFF" w:rsidRPr="00167D65" w:rsidRDefault="00751AFF" w:rsidP="00751AFF">
      <w:pPr>
        <w:spacing w:after="0" w:line="355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14:paraId="465ED58A" w14:textId="77777777" w:rsidR="00751AFF" w:rsidRPr="00167D65" w:rsidRDefault="00751AFF" w:rsidP="00751AFF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воспринимать и различать на слух силу речевых звучаний (тихо — громко). Воспроизводить по подражанию. Соотносить с различными по размеру игрушками, выполняя игровые действия: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У-У-У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(громкий звук) — едет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большой паровоз,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у-у-у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(тихий звук) — едет маленький паровозик;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ТОП-ТОП-ТОП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(громкий звук) — идет большой медведь,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топ-топ-топ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(тихий звук) — идет маленький медвежонок и т.д.</w:t>
      </w:r>
    </w:p>
    <w:p w14:paraId="3F32DFAE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и воспроизводить высоту голоса (высокий звук — низкий звук). </w:t>
      </w:r>
    </w:p>
    <w:p w14:paraId="1DBBFA2B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воспринимать и различать на слух звукоподражания при </w:t>
      </w:r>
      <w:r w:rsidRPr="0081602B">
        <w:rPr>
          <w:rFonts w:ascii="Times New Roman" w:hAnsi="Times New Roman" w:cs="Times New Roman"/>
          <w:spacing w:val="-4"/>
          <w:sz w:val="28"/>
          <w:szCs w:val="28"/>
        </w:rPr>
        <w:t>выборе из двух-трех. Примерный речевой материал: «ав-ав» — собака; «мяу-мяу» 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кошка;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му__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— корова;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ко-ко-ко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— курица;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пррр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— лошадка;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би-би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— машина;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ту-ту__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— поезд;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у-у-у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— самолет). </w:t>
      </w:r>
    </w:p>
    <w:p w14:paraId="4F7902EF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и различать слухо-зрительно и на слух резко противопоставленные по длине и частотной характеристике слова при выборе из двух (мяч — собака; дом — машина и т.д.).</w:t>
      </w:r>
    </w:p>
    <w:p w14:paraId="70727751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слухо-зрительно и на слух поручения, состоящие из слова и звукоподражания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Дай ав-ав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).</w:t>
      </w:r>
    </w:p>
    <w:p w14:paraId="72585F3A" w14:textId="77777777" w:rsidR="00751AFF" w:rsidRPr="00167D65" w:rsidRDefault="00751AFF" w:rsidP="00751A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14:paraId="434A1733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14:paraId="0C68E55C" w14:textId="77777777" w:rsidR="00751AFF" w:rsidRPr="00167D65" w:rsidRDefault="00751AFF" w:rsidP="00751A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Поддерживать интерес к звукам окружающего мира. </w:t>
      </w:r>
    </w:p>
    <w:p w14:paraId="2F33A821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выполнять определенные действия по звуковому сигналу (звук есть — дети двигаются, звука нет — дети остановились; по сигналу идти в групповую, одеваться и т.д.). </w:t>
      </w:r>
    </w:p>
    <w:p w14:paraId="6BC5CC2F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 использованием индивидуального слухового аппарата звучания разных по частоте музыкальных игрушек при выборе из двух, трех (примерные источники звука: барабан, гармонь, трещотка, дудка, свисток, пианино, металлофон и т.д.). Расстояние постепенно увеличивается. </w:t>
      </w:r>
    </w:p>
    <w:p w14:paraId="1E370AE2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опознавать на слух (с использованием индивидуального слухового аппарата) знакомые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67D65">
        <w:rPr>
          <w:rFonts w:ascii="Times New Roman" w:hAnsi="Times New Roman" w:cs="Times New Roman"/>
          <w:sz w:val="28"/>
          <w:szCs w:val="28"/>
        </w:rPr>
        <w:t>звучанию музыкальные игрушки при выборе из двух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трех, трех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 xml:space="preserve">четырех (в зависимости от состояния слуха); реагировать соответствующим игровым действием. Расстояние постепенно увеличивается. </w:t>
      </w:r>
    </w:p>
    <w:p w14:paraId="40A9317B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умение различать на слух без звукоусиливающей аппаратуры знакомые по звучанию музыкальные игрушки. </w:t>
      </w:r>
    </w:p>
    <w:p w14:paraId="35DC0A0F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силу неречевых звучаний. Соотносить с соответствующей наглядной опорой (громкий звук — большая машина (круг, кукла), тихий звук — маленькая машина (круг, кукла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67D6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57ABB23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высоту неречевых звучаний (источник звука — музыкальные инструменты). Дети реагируют на звук различными игровыми действиями: низкий звук — идет медведь, высокий звук — бежит мышка.</w:t>
      </w:r>
    </w:p>
    <w:p w14:paraId="606A17D0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длительность неречевых звучаний (долгий звук — краткий звук).</w:t>
      </w:r>
    </w:p>
    <w:p w14:paraId="61206831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14:paraId="334A13A4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силу речевых звучаний (тихо — громко) с индивидуальным слуховым аппаратом и без него на разном расстоянии. Воспроизводить по подражанию. </w:t>
      </w:r>
    </w:p>
    <w:p w14:paraId="3BE04D60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и воспроизводить длительные и краткие звуки: а_______, а и др. </w:t>
      </w:r>
    </w:p>
    <w:p w14:paraId="27052AB4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и воспроизводить звукоподражания и лепетные слова с разной высотой голоса (высокий звук — низкий звук). Соотносить с определенной игрушкой.</w:t>
      </w:r>
    </w:p>
    <w:p w14:paraId="0C43F22B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на слух при выборе из трех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 xml:space="preserve">четырех различные по звуковому составу звукоподражания: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ав-ав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(собака),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му_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(корова),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пи-пи-пи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(птичка),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ко-ко-ко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(курица),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ква-ква-ква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(лягушка),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мяу_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(кот),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би-би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(машина),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ту-ту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(поезд),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в-в-в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(самолет),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топ-топ-топ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(мишка),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оп-оп-оп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(мяч),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бам-бам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(барабан),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ляля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(кукла) и др. </w:t>
      </w:r>
    </w:p>
    <w:p w14:paraId="25AE06A2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и различать слухо-зрительно и на слух слова разной частотной характеристики при выборе из двух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трех (кот — самолет; дом — папа — собака).</w:t>
      </w:r>
    </w:p>
    <w:p w14:paraId="2041325F" w14:textId="77777777" w:rsidR="00751AFF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с индивидуальным слуховым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аппаратом короткие фразы, состоящие из знакомых слов. </w:t>
      </w:r>
    </w:p>
    <w:p w14:paraId="00361EDD" w14:textId="77777777" w:rsidR="00751AFF" w:rsidRDefault="00751AFF" w:rsidP="00751AFF">
      <w:pPr>
        <w:spacing w:after="0" w:line="358" w:lineRule="auto"/>
        <w:rPr>
          <w:rFonts w:ascii="Times New Roman" w:hAnsi="Times New Roman" w:cs="Times New Roman"/>
          <w:sz w:val="28"/>
          <w:szCs w:val="28"/>
        </w:rPr>
      </w:pPr>
    </w:p>
    <w:p w14:paraId="374AA82D" w14:textId="77777777" w:rsidR="00751AFF" w:rsidRDefault="00751AFF" w:rsidP="00751AFF">
      <w:pPr>
        <w:spacing w:after="0" w:line="35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Младший возраст 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3-4 года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622A06A" w14:textId="77777777" w:rsidR="00751AFF" w:rsidRPr="00167D65" w:rsidRDefault="00751AFF" w:rsidP="00751AFF">
      <w:pPr>
        <w:spacing w:after="0" w:line="35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14:paraId="3970D11C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14:paraId="3812E767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реагировать на неречевые звуки без звукоусиливающей аппаратуры на постепенно увеличивающемся расстоянии.</w:t>
      </w:r>
    </w:p>
    <w:p w14:paraId="48443827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индивидуальным слуховым аппаратом звучания музыкальных игрушек при выборе из трех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четырех. Источники звука: барабан, бубен, гармонь, трещотка, металлофон, дудка, свисток. Формировать умение реагировать на звук определенным движением (имитационным или другим), называть источник звука (звукоподражание, усеченно, приближенно или точно — в соответствии с произносительными возможностями ребенка).</w:t>
      </w:r>
    </w:p>
    <w:p w14:paraId="7C2B12EC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силу звучания, соотносить с определенным условным обозначением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D65">
        <w:rPr>
          <w:rFonts w:ascii="Times New Roman" w:hAnsi="Times New Roman" w:cs="Times New Roman"/>
          <w:sz w:val="28"/>
          <w:szCs w:val="28"/>
        </w:rPr>
        <w:t xml:space="preserve"> громкий звук барабана — картинка с изображением большого инструмента, тихий звук — картинка с изображением маленького инструмента.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67D65">
        <w:rPr>
          <w:rFonts w:ascii="Times New Roman" w:hAnsi="Times New Roman" w:cs="Times New Roman"/>
          <w:sz w:val="28"/>
          <w:szCs w:val="28"/>
        </w:rPr>
        <w:t>Картинки даются в сопоставлении.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B81D103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определять на слух темп звучания (быстро — медленно). Примерные источники звука: бубен, пианино, металлофон, гармонь. </w:t>
      </w:r>
    </w:p>
    <w:p w14:paraId="5E3C1B82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умения различать на слух количество звучаний при восприятии хорошо знакомых источников неречевых звуков:</w:t>
      </w:r>
    </w:p>
    <w:p w14:paraId="42F825A4" w14:textId="77777777" w:rsidR="00751AFF" w:rsidRPr="00167D65" w:rsidRDefault="00751AFF" w:rsidP="00751AFF">
      <w:pPr>
        <w:numPr>
          <w:ilvl w:val="0"/>
          <w:numId w:val="3"/>
        </w:numPr>
        <w:spacing w:after="0" w:line="358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один — много;</w:t>
      </w:r>
    </w:p>
    <w:p w14:paraId="44C8CF22" w14:textId="77777777" w:rsidR="00751AFF" w:rsidRPr="00167D65" w:rsidRDefault="00751AFF" w:rsidP="00751AFF">
      <w:pPr>
        <w:numPr>
          <w:ilvl w:val="0"/>
          <w:numId w:val="3"/>
        </w:numPr>
        <w:spacing w:after="0" w:line="358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один — два;</w:t>
      </w:r>
    </w:p>
    <w:p w14:paraId="66BF1AEC" w14:textId="77777777" w:rsidR="00751AFF" w:rsidRPr="00167D65" w:rsidRDefault="00751AFF" w:rsidP="00751AFF">
      <w:pPr>
        <w:numPr>
          <w:ilvl w:val="0"/>
          <w:numId w:val="3"/>
        </w:numPr>
        <w:spacing w:after="0" w:line="358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один — три.</w:t>
      </w:r>
    </w:p>
    <w:p w14:paraId="4C78CC31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Варианты ответов детей: соотнесение количества звуков с определенным графическим обозначением, количеством пальцев, цифрой, отстукивание, отхлопывание, проговаривание. </w:t>
      </w:r>
    </w:p>
    <w:p w14:paraId="513E4253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14:paraId="5C8351C7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>Развивать умение с индивидуальным слуховым аппаратом различать слухо-зрительно и на слух звукоподражания, лепетные и полные слова при выборе:</w:t>
      </w:r>
    </w:p>
    <w:p w14:paraId="34E52126" w14:textId="77777777" w:rsidR="00751AFF" w:rsidRPr="00167D65" w:rsidRDefault="00751AFF" w:rsidP="00751AFF">
      <w:pPr>
        <w:numPr>
          <w:ilvl w:val="0"/>
          <w:numId w:val="4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четырех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пяти (первое полугодие);</w:t>
      </w:r>
    </w:p>
    <w:p w14:paraId="5535912F" w14:textId="77777777" w:rsidR="00751AFF" w:rsidRPr="00167D65" w:rsidRDefault="00751AFF" w:rsidP="00751AFF">
      <w:pPr>
        <w:numPr>
          <w:ilvl w:val="0"/>
          <w:numId w:val="4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пяти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семи (второе полугодие).</w:t>
      </w:r>
    </w:p>
    <w:p w14:paraId="030FA4E0" w14:textId="77777777" w:rsidR="00751AFF" w:rsidRPr="00167D65" w:rsidRDefault="00751AFF" w:rsidP="00751AFF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с индивидуальным слуховым аппаратом опознавать слухо-зрительно и на слух звукоподражания, лепетные и полные слова при выборе:</w:t>
      </w:r>
    </w:p>
    <w:p w14:paraId="0A34CEF7" w14:textId="77777777" w:rsidR="00751AFF" w:rsidRPr="00167D65" w:rsidRDefault="00751AFF" w:rsidP="00751AFF">
      <w:pPr>
        <w:numPr>
          <w:ilvl w:val="0"/>
          <w:numId w:val="5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четырех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пяти (первое полугодие);</w:t>
      </w:r>
    </w:p>
    <w:p w14:paraId="26F485F1" w14:textId="77777777" w:rsidR="00751AFF" w:rsidRPr="00167D65" w:rsidRDefault="00751AFF" w:rsidP="00751AFF">
      <w:pPr>
        <w:numPr>
          <w:ilvl w:val="0"/>
          <w:numId w:val="5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пяти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семи (второе полугодие).</w:t>
      </w:r>
    </w:p>
    <w:p w14:paraId="0DC33F78" w14:textId="77777777" w:rsidR="00751AFF" w:rsidRPr="00167D65" w:rsidRDefault="00751AFF" w:rsidP="00751AFF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слухо-зрительно и на слух без опоры на звукоусиливающую аппаратуру звукоподражания, лепетные и полные слова при выборе:</w:t>
      </w:r>
    </w:p>
    <w:p w14:paraId="1666896B" w14:textId="77777777" w:rsidR="00751AFF" w:rsidRPr="00167D65" w:rsidRDefault="00751AFF" w:rsidP="00751AFF">
      <w:pPr>
        <w:numPr>
          <w:ilvl w:val="0"/>
          <w:numId w:val="6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трех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четырех (первое полугодие);</w:t>
      </w:r>
    </w:p>
    <w:p w14:paraId="76B28D25" w14:textId="77777777" w:rsidR="00751AFF" w:rsidRPr="00167D65" w:rsidRDefault="00751AFF" w:rsidP="00751AFF">
      <w:pPr>
        <w:numPr>
          <w:ilvl w:val="0"/>
          <w:numId w:val="6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четырех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пяти (второе полугодие).</w:t>
      </w:r>
    </w:p>
    <w:p w14:paraId="3ADDC0A3" w14:textId="77777777" w:rsidR="00751AFF" w:rsidRPr="00167D65" w:rsidRDefault="00751AFF" w:rsidP="00751AFF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опознавать на слух без опоры на звукоусиливающую аппаратуру звукоподражания, лепетные и полные слова при выборе из трех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четырех.</w:t>
      </w:r>
    </w:p>
    <w:p w14:paraId="6833F691" w14:textId="77777777" w:rsidR="00751AFF" w:rsidRPr="00167D65" w:rsidRDefault="00751AFF" w:rsidP="00751AFF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с индивидуальным слуховым аппаратом воспринимать и различать слухо-зрительно и на слух знакомые фразы при выборе:</w:t>
      </w:r>
    </w:p>
    <w:p w14:paraId="2C871236" w14:textId="77777777" w:rsidR="00751AFF" w:rsidRPr="00167D65" w:rsidRDefault="00751AFF" w:rsidP="00751AFF">
      <w:pPr>
        <w:numPr>
          <w:ilvl w:val="0"/>
          <w:numId w:val="7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двух (первое полугодие);</w:t>
      </w:r>
    </w:p>
    <w:p w14:paraId="54D26CEB" w14:textId="77777777" w:rsidR="00751AFF" w:rsidRPr="00167D65" w:rsidRDefault="00751AFF" w:rsidP="00751AFF">
      <w:pPr>
        <w:numPr>
          <w:ilvl w:val="0"/>
          <w:numId w:val="7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трех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 xml:space="preserve">четырех (второе полугодие). </w:t>
      </w:r>
    </w:p>
    <w:p w14:paraId="27A96244" w14:textId="77777777" w:rsidR="00751AFF" w:rsidRPr="00167D65" w:rsidRDefault="00751AFF" w:rsidP="00751AFF">
      <w:pPr>
        <w:spacing w:after="0" w:line="35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14:paraId="282B9DF3" w14:textId="77777777" w:rsidR="00751AFF" w:rsidRPr="00167D65" w:rsidRDefault="00751AFF" w:rsidP="00751AFF">
      <w:pPr>
        <w:spacing w:after="0" w:line="35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14:paraId="2C57458D" w14:textId="77777777" w:rsidR="00751AFF" w:rsidRPr="00167D65" w:rsidRDefault="00751AFF" w:rsidP="00751AFF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Поддерживать интерес к звукам окружающего мира. </w:t>
      </w:r>
    </w:p>
    <w:p w14:paraId="2B13F6A2" w14:textId="77777777" w:rsidR="00751AFF" w:rsidRPr="00167D65" w:rsidRDefault="00751AFF" w:rsidP="00751AFF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выполнять определенные действия по звуковому сигналу (звук есть — дети двигаются, звука нет — дети остановились; по сигналу идти в групповую, одеваться и т.д.). </w:t>
      </w:r>
    </w:p>
    <w:p w14:paraId="37E97879" w14:textId="77777777" w:rsidR="00751AFF" w:rsidRPr="00167D65" w:rsidRDefault="00751AFF" w:rsidP="00751AFF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использованием индивидуального слухового аппарата звучания разных по частоте музыкальных игрушек при выборе:</w:t>
      </w:r>
    </w:p>
    <w:p w14:paraId="12BF88B6" w14:textId="77777777" w:rsidR="00751AFF" w:rsidRPr="00167D65" w:rsidRDefault="00751AFF" w:rsidP="00751AFF">
      <w:pPr>
        <w:numPr>
          <w:ilvl w:val="0"/>
          <w:numId w:val="8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>из трех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шести (для детей с тяжелой степенью тугоухости);</w:t>
      </w:r>
    </w:p>
    <w:p w14:paraId="58EC5DEC" w14:textId="77777777" w:rsidR="00751AFF" w:rsidRPr="00167D65" w:rsidRDefault="00751AFF" w:rsidP="00751AFF">
      <w:pPr>
        <w:numPr>
          <w:ilvl w:val="0"/>
          <w:numId w:val="8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четырех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семи (для детей с легкой и средней степенью тугоухости).</w:t>
      </w:r>
    </w:p>
    <w:p w14:paraId="7EDBFC39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Расстояние постепенно увеличивается. </w:t>
      </w:r>
    </w:p>
    <w:p w14:paraId="58682093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опознавать на слух с использованием индивидуального слухового аппарата знакомые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67D65">
        <w:rPr>
          <w:rFonts w:ascii="Times New Roman" w:hAnsi="Times New Roman" w:cs="Times New Roman"/>
          <w:sz w:val="28"/>
          <w:szCs w:val="28"/>
        </w:rPr>
        <w:t>звучанию музыкальные игрушки при выборе:</w:t>
      </w:r>
    </w:p>
    <w:p w14:paraId="2DB689A3" w14:textId="77777777" w:rsidR="00751AFF" w:rsidRPr="00167D65" w:rsidRDefault="00751AFF" w:rsidP="00751AFF">
      <w:pPr>
        <w:numPr>
          <w:ilvl w:val="0"/>
          <w:numId w:val="9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трех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четырех (для детей с тяжелой степенью тугоухости);</w:t>
      </w:r>
    </w:p>
    <w:p w14:paraId="4ECAEAB6" w14:textId="77777777" w:rsidR="00751AFF" w:rsidRPr="00167D65" w:rsidRDefault="00751AFF" w:rsidP="00751AFF">
      <w:pPr>
        <w:numPr>
          <w:ilvl w:val="0"/>
          <w:numId w:val="9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четырех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пяти (для детей с легкой и средней степенью тугоухости).</w:t>
      </w:r>
    </w:p>
    <w:p w14:paraId="599B204E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Расстояние постепенно увеличивается. </w:t>
      </w:r>
    </w:p>
    <w:p w14:paraId="2F334886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без звукоусиливающей аппаратуры знакомые по звучанию музыкальные игрушки (при постепенном увеличении выбора). </w:t>
      </w:r>
    </w:p>
    <w:p w14:paraId="5D71FDA4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 индивидуальным слуховым аппаратом и без него силу неречевых звучаний: громкий — нормальный — тихий звук. Воспроизводить силу звучания. </w:t>
      </w:r>
    </w:p>
    <w:p w14:paraId="791C68EC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7CA">
        <w:rPr>
          <w:rFonts w:ascii="Times New Roman" w:hAnsi="Times New Roman" w:cs="Times New Roman"/>
          <w:spacing w:val="-2"/>
          <w:sz w:val="28"/>
          <w:szCs w:val="28"/>
        </w:rPr>
        <w:t>Развивать умение различать на слух высоту неречевых звучаний: высокий 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нормальный — низкий звук. </w:t>
      </w:r>
    </w:p>
    <w:p w14:paraId="51F21899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длительность неречевых звучаний (долгий звук — краткий звук).</w:t>
      </w:r>
    </w:p>
    <w:p w14:paraId="4FA690F4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с индивидуальным слуховым аппаратом и без него количество звучаний в пределах трех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четырех. Соотносить с количеством пальцев, цифрой, отстукивать, отхлопывать, называть количество.</w:t>
      </w:r>
    </w:p>
    <w:p w14:paraId="4413C5A5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воспринимать и различать на слух голоса животных при постепенном увеличении выбора: из двух — трех — четырех — пяти (собака, кошка, корова, петух, лошадь). </w:t>
      </w:r>
    </w:p>
    <w:p w14:paraId="45921F16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речь и пение.</w:t>
      </w:r>
    </w:p>
    <w:p w14:paraId="11BF6829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14:paraId="770BA636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силу речевых звучаний (тихо — громко) с индивидуальным слуховым аппаратом и без него на разном расстоянии. Воспроизводить по подражанию. </w:t>
      </w:r>
    </w:p>
    <w:p w14:paraId="14F46419" w14:textId="77777777" w:rsidR="00751AFF" w:rsidRPr="00167D65" w:rsidRDefault="00751AFF" w:rsidP="00751A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умение различать на слух и воспроизводить слова </w:t>
      </w:r>
      <w:r>
        <w:rPr>
          <w:rFonts w:ascii="Times New Roman" w:hAnsi="Times New Roman" w:cs="Times New Roman"/>
          <w:sz w:val="28"/>
          <w:szCs w:val="28"/>
        </w:rPr>
        <w:t>разной рит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167D65">
        <w:rPr>
          <w:rFonts w:ascii="Times New Roman" w:hAnsi="Times New Roman" w:cs="Times New Roman"/>
          <w:sz w:val="28"/>
          <w:szCs w:val="28"/>
        </w:rPr>
        <w:t>мической структуры (односложные, двухсложные, трехсложные) при выборе:</w:t>
      </w:r>
    </w:p>
    <w:p w14:paraId="7EB0DDEF" w14:textId="77777777" w:rsidR="00751AFF" w:rsidRPr="00167D65" w:rsidRDefault="00751AFF" w:rsidP="00751AFF">
      <w:pPr>
        <w:numPr>
          <w:ilvl w:val="0"/>
          <w:numId w:val="10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четырех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шести (для детей с тяжелой степенью тугоухости);</w:t>
      </w:r>
    </w:p>
    <w:p w14:paraId="623F0545" w14:textId="77777777" w:rsidR="00751AFF" w:rsidRDefault="00751AFF" w:rsidP="00751AFF">
      <w:pPr>
        <w:numPr>
          <w:ilvl w:val="0"/>
          <w:numId w:val="10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пяти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 xml:space="preserve">десяти (для детей с легкой и средней степенью тугоухости). </w:t>
      </w:r>
    </w:p>
    <w:p w14:paraId="26BA1431" w14:textId="77777777" w:rsidR="00751AFF" w:rsidRPr="00167D65" w:rsidRDefault="00751AFF" w:rsidP="00751A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Воспроизводить точно или приближенно, в соответствии с регламенти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167D65">
        <w:rPr>
          <w:rFonts w:ascii="Times New Roman" w:hAnsi="Times New Roman" w:cs="Times New Roman"/>
          <w:sz w:val="28"/>
          <w:szCs w:val="28"/>
        </w:rPr>
        <w:t xml:space="preserve">рованными заменами. </w:t>
      </w:r>
    </w:p>
    <w:p w14:paraId="4BA55366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воспринимать и различать на слух с индивидуальным аппаратом и без него фразы при выборе:</w:t>
      </w:r>
    </w:p>
    <w:p w14:paraId="207D415B" w14:textId="77777777" w:rsidR="00751AFF" w:rsidRPr="00167D65" w:rsidRDefault="00751AFF" w:rsidP="00751AFF">
      <w:pPr>
        <w:numPr>
          <w:ilvl w:val="0"/>
          <w:numId w:val="11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двух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четырех (для детей с тяжелой степенью тугоухости);</w:t>
      </w:r>
    </w:p>
    <w:p w14:paraId="0040F69C" w14:textId="77777777" w:rsidR="00751AFF" w:rsidRPr="00167D65" w:rsidRDefault="00751AFF" w:rsidP="00751AFF">
      <w:pPr>
        <w:numPr>
          <w:ilvl w:val="0"/>
          <w:numId w:val="11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трех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шести (для детей с легкой и средней степенью тугоухости).</w:t>
      </w:r>
    </w:p>
    <w:p w14:paraId="57417B23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и различать слухо-зрительно и на слух с индивидуальным слуховым аппаратом фразы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7D65">
        <w:rPr>
          <w:rFonts w:ascii="Times New Roman" w:hAnsi="Times New Roman" w:cs="Times New Roman"/>
          <w:sz w:val="28"/>
          <w:szCs w:val="28"/>
        </w:rPr>
        <w:t xml:space="preserve"> инверси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67D6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Собака бежит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Бежит собака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.).</w:t>
      </w:r>
    </w:p>
    <w:p w14:paraId="061DDDF6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с индивидуальным слуховым аппаратом короткие тексты (из 2—3 фраз). </w:t>
      </w:r>
    </w:p>
    <w:p w14:paraId="42D8EBFA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слухо-зрительно и на слух с индиви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167D65">
        <w:rPr>
          <w:rFonts w:ascii="Times New Roman" w:hAnsi="Times New Roman" w:cs="Times New Roman"/>
          <w:sz w:val="28"/>
          <w:szCs w:val="28"/>
        </w:rPr>
        <w:t xml:space="preserve">дуальным слуховым аппаратом фразы из текста. </w:t>
      </w:r>
    </w:p>
    <w:p w14:paraId="16E1A5D9" w14:textId="77777777" w:rsidR="00751AFF" w:rsidRPr="009A75AD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опознавать на слух фразы из знакомых детских стихов и песен.</w:t>
      </w:r>
    </w:p>
    <w:p w14:paraId="69A42901" w14:textId="77777777" w:rsidR="00751AFF" w:rsidRDefault="00751AFF" w:rsidP="00751AF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60DE3" w14:textId="77777777" w:rsidR="00751AFF" w:rsidRDefault="00751AFF" w:rsidP="00751AF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Средн</w:t>
      </w:r>
      <w:r>
        <w:rPr>
          <w:rFonts w:ascii="Times New Roman" w:hAnsi="Times New Roman" w:cs="Times New Roman"/>
          <w:b/>
          <w:bCs/>
          <w:sz w:val="28"/>
          <w:szCs w:val="28"/>
        </w:rPr>
        <w:t>ий возраст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4-5 лет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E0FA757" w14:textId="77777777" w:rsidR="00751AFF" w:rsidRPr="00167D65" w:rsidRDefault="00751AFF" w:rsidP="00751A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14:paraId="59938155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14:paraId="0AD573B9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индивидуальным слуховым аппаратом количество звучаний знакомых музыкальных инструментов при выборе из четырех.</w:t>
      </w:r>
    </w:p>
    <w:p w14:paraId="39C52B84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индивидуальным слуховым аппаратом количество звучаний знакомых музыкальных инструментов при выборе из трех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четырех, определяя при этом источник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 xml:space="preserve">Я слышу барабан два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>раза. Я слышу бубен три раза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.).</w:t>
      </w:r>
    </w:p>
    <w:p w14:paraId="5C234057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и различать слухо-зрительно и на слух с индивидуальным слуховым аппаратом неречевые ритмы: </w:t>
      </w:r>
    </w:p>
    <w:p w14:paraId="4F683E31" w14:textId="77777777" w:rsidR="00751AFF" w:rsidRPr="00167D65" w:rsidRDefault="00751AFF" w:rsidP="00751AFF">
      <w:pPr>
        <w:numPr>
          <w:ilvl w:val="0"/>
          <w:numId w:val="12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двухсложные: ТАта, таТА (первое полугодие)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26CFEA" w14:textId="77777777" w:rsidR="00751AFF" w:rsidRPr="00167D65" w:rsidRDefault="00751AFF" w:rsidP="00751AFF">
      <w:pPr>
        <w:numPr>
          <w:ilvl w:val="0"/>
          <w:numId w:val="12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трехсложные: ТАтата, таТАта, татаТА (второе полугодие)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03365A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Воспроизводить воспринятые ритмы (отхлопывание, отстукивание, воспроизведение голосом, дирижирование). Примерные источники звука: барабан, пианино, бубен. </w:t>
      </w:r>
    </w:p>
    <w:p w14:paraId="6748D55D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определять на слух темп неречевых звучаний (быстро — нормально — медленно). Примерные источники звука: бубен, пианино, металлофон, гармонь.</w:t>
      </w:r>
    </w:p>
    <w:p w14:paraId="702E333D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воспринимать на слух с индивидуальным слуховым аппаратом и воспроизводить (на инструменте, голосом) слитные и прерывистые неречевые звучания. </w:t>
      </w:r>
    </w:p>
    <w:p w14:paraId="37709EED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определять на слух без звукоусиливающей аппа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167D65">
        <w:rPr>
          <w:rFonts w:ascii="Times New Roman" w:hAnsi="Times New Roman" w:cs="Times New Roman"/>
          <w:sz w:val="28"/>
          <w:szCs w:val="28"/>
        </w:rPr>
        <w:t xml:space="preserve">ратуры направление звучания барабана: слева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справа. Показ направления рукой. </w:t>
      </w:r>
    </w:p>
    <w:p w14:paraId="768DB5FF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голоса животных. </w:t>
      </w:r>
    </w:p>
    <w:p w14:paraId="358BF7EA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14:paraId="55B2A4A6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с индивидуальным слуховым аппаратом различать и опознавать слухо-зрительно и на слух слова при выборе: </w:t>
      </w:r>
    </w:p>
    <w:p w14:paraId="41634993" w14:textId="77777777" w:rsidR="00751AFF" w:rsidRPr="00167D65" w:rsidRDefault="00751AFF" w:rsidP="00751AFF">
      <w:pPr>
        <w:numPr>
          <w:ilvl w:val="0"/>
          <w:numId w:val="13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семи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девяти (первое полугодие);</w:t>
      </w:r>
    </w:p>
    <w:p w14:paraId="190A5B01" w14:textId="77777777" w:rsidR="00751AFF" w:rsidRPr="00167D65" w:rsidRDefault="00751AFF" w:rsidP="00751AFF">
      <w:pPr>
        <w:numPr>
          <w:ilvl w:val="0"/>
          <w:numId w:val="13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девяти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десяти (второе полугодие).</w:t>
      </w:r>
    </w:p>
    <w:p w14:paraId="3D51FD98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слухо-зрительно и на слух (если позволяют остатки слуха ребенка) без опоры на звукоусиливающую аппаратуру слова при выборе из четырех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пяти.</w:t>
      </w:r>
    </w:p>
    <w:p w14:paraId="0D7A8DF5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опознавать на слух без опоры на звукоусиливающую аппаратуру (если позволяют остатки слуха ребенка) слова при выборе из двух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трех.</w:t>
      </w:r>
    </w:p>
    <w:p w14:paraId="31A4AC66" w14:textId="77777777" w:rsidR="00751AFF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687F8" w14:textId="77777777" w:rsidR="00751AFF" w:rsidRPr="00167D65" w:rsidRDefault="00751AFF" w:rsidP="00751AFF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с индивидуальным слуховым аппаратом воспринимать и различать слухо-зрительно и на слух знакомые фразы при выборе:</w:t>
      </w:r>
    </w:p>
    <w:p w14:paraId="7F4AF06F" w14:textId="77777777" w:rsidR="00751AFF" w:rsidRPr="00167D65" w:rsidRDefault="00751AFF" w:rsidP="00751AFF">
      <w:pPr>
        <w:numPr>
          <w:ilvl w:val="0"/>
          <w:numId w:val="14"/>
        </w:numPr>
        <w:spacing w:after="0" w:line="34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трех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четырех (первое полугодие);</w:t>
      </w:r>
    </w:p>
    <w:p w14:paraId="78F6CD21" w14:textId="77777777" w:rsidR="00751AFF" w:rsidRPr="00167D65" w:rsidRDefault="00751AFF" w:rsidP="00751AFF">
      <w:pPr>
        <w:numPr>
          <w:ilvl w:val="0"/>
          <w:numId w:val="14"/>
        </w:numPr>
        <w:spacing w:after="0" w:line="34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четырех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 xml:space="preserve">пяти (второе полугодие). </w:t>
      </w:r>
    </w:p>
    <w:p w14:paraId="2F28601A" w14:textId="77777777" w:rsidR="00751AFF" w:rsidRPr="00167D65" w:rsidRDefault="00751AFF" w:rsidP="00751AFF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с индивидуальным слуховым аппаратом тексты (из 2—3 фраз). </w:t>
      </w:r>
    </w:p>
    <w:p w14:paraId="3AFB9BB0" w14:textId="77777777" w:rsidR="00751AFF" w:rsidRPr="00167D65" w:rsidRDefault="00751AFF" w:rsidP="00751AFF">
      <w:pPr>
        <w:spacing w:after="0" w:line="343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14:paraId="61908B66" w14:textId="77777777" w:rsidR="00751AFF" w:rsidRPr="00167D65" w:rsidRDefault="00751AFF" w:rsidP="00751AFF">
      <w:pPr>
        <w:spacing w:after="0" w:line="34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14:paraId="0140A771" w14:textId="77777777" w:rsidR="00751AFF" w:rsidRPr="00167D65" w:rsidRDefault="00751AFF" w:rsidP="00751AFF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на слух с индивидуальным слуховым аппаратом голоса птиц и животных при выборе:</w:t>
      </w:r>
    </w:p>
    <w:p w14:paraId="2864564B" w14:textId="77777777" w:rsidR="00751AFF" w:rsidRPr="00167D65" w:rsidRDefault="00751AFF" w:rsidP="00751AFF">
      <w:pPr>
        <w:numPr>
          <w:ilvl w:val="0"/>
          <w:numId w:val="15"/>
        </w:numPr>
        <w:spacing w:after="0" w:line="34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трех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шести (для детей с тяжелой степенью тугоухости);</w:t>
      </w:r>
    </w:p>
    <w:p w14:paraId="2C4F5696" w14:textId="77777777" w:rsidR="00751AFF" w:rsidRPr="00167D65" w:rsidRDefault="00751AFF" w:rsidP="00751AFF">
      <w:pPr>
        <w:numPr>
          <w:ilvl w:val="0"/>
          <w:numId w:val="15"/>
        </w:numPr>
        <w:spacing w:after="0" w:line="34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четырех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семи (для детей с легкой и средней степенью тугоухости).</w:t>
      </w:r>
    </w:p>
    <w:p w14:paraId="7AB98793" w14:textId="77777777" w:rsidR="00751AFF" w:rsidRPr="00167D65" w:rsidRDefault="00751AFF" w:rsidP="00751AFF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Примерный звуковой материал: голоса собаки, кошки, коровы, овцы, курицы, петуха, гуся, вороны. </w:t>
      </w:r>
    </w:p>
    <w:p w14:paraId="3A931B1C" w14:textId="77777777" w:rsidR="00751AFF" w:rsidRPr="00167D65" w:rsidRDefault="00751AFF" w:rsidP="00751AFF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 индивидуальным слуховым аппаратом и без него речь и пение. </w:t>
      </w:r>
    </w:p>
    <w:p w14:paraId="3883D76A" w14:textId="77777777" w:rsidR="00751AFF" w:rsidRPr="00167D65" w:rsidRDefault="00751AFF" w:rsidP="00751AFF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и различать на слух с индивидуальным слуховым аппаратом музыку различного характера при выборе:</w:t>
      </w:r>
    </w:p>
    <w:p w14:paraId="34EBD9F8" w14:textId="77777777" w:rsidR="00751AFF" w:rsidRPr="00167D65" w:rsidRDefault="00751AFF" w:rsidP="00751AFF">
      <w:pPr>
        <w:numPr>
          <w:ilvl w:val="0"/>
          <w:numId w:val="16"/>
        </w:numPr>
        <w:spacing w:after="0" w:line="343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из двух: вальс — марш, вальс — полька, полька — марш (для детей с легкой и средней степенью тугоухости — </w:t>
      </w:r>
      <w:r w:rsidRPr="00167D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полугодие, для детей с тяжелой степенью тугоухости — </w:t>
      </w:r>
      <w:r w:rsidRPr="00167D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полугодие);</w:t>
      </w:r>
    </w:p>
    <w:p w14:paraId="5715DE7A" w14:textId="77777777" w:rsidR="00751AFF" w:rsidRPr="00167D65" w:rsidRDefault="00751AFF" w:rsidP="00751AFF">
      <w:pPr>
        <w:numPr>
          <w:ilvl w:val="0"/>
          <w:numId w:val="16"/>
        </w:numPr>
        <w:spacing w:after="0" w:line="343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из трех: вальс — марш — полька (для детей с легкой и средней степенью тугоухости — </w:t>
      </w:r>
      <w:r w:rsidRPr="00167D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полугодие). </w:t>
      </w:r>
    </w:p>
    <w:p w14:paraId="7D04D0EC" w14:textId="77777777" w:rsidR="00751AFF" w:rsidRPr="00167D65" w:rsidRDefault="00751AFF" w:rsidP="00751AFF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Характер музыки соотносится с различными движениями. </w:t>
      </w:r>
    </w:p>
    <w:p w14:paraId="3CCFEF70" w14:textId="77777777" w:rsidR="00751AFF" w:rsidRPr="00167D65" w:rsidRDefault="00751AFF" w:rsidP="00751AFF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воспринимать и различать на слух с индивидуальным слуховым аппаратом бытовые шумы (для детей с легкой и средней степенью тугоухости).</w:t>
      </w:r>
    </w:p>
    <w:p w14:paraId="10215F5A" w14:textId="77777777" w:rsidR="00751AFF" w:rsidRPr="00167D65" w:rsidRDefault="00751AFF" w:rsidP="00751AFF">
      <w:pPr>
        <w:tabs>
          <w:tab w:val="left" w:pos="7655"/>
        </w:tabs>
        <w:spacing w:after="0" w:line="34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14:paraId="6B53B3FE" w14:textId="77777777" w:rsidR="00751AFF" w:rsidRPr="00167D65" w:rsidRDefault="00751AFF" w:rsidP="00751AFF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силу речевых звучаний (тихо —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громко) с индивидуальным слуховым аппаратом и без него на разном расстоянии. Воспроизводить по подражанию. </w:t>
      </w:r>
    </w:p>
    <w:p w14:paraId="052D0F3D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и воспроизводить слова разной ритмической структуры (односложные, двухсложные, трехсложные) при выборе из 10 и более единиц с постепенным увеличением расстояния. Воспроизводить точно или приближенно, в соответствии с регламентированными заменами. </w:t>
      </w:r>
    </w:p>
    <w:p w14:paraId="2CAE434B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воспринимать и различать на слух с индивидуальным аппаратом и без него фразы различного содержания при выборе:</w:t>
      </w:r>
    </w:p>
    <w:p w14:paraId="34586D90" w14:textId="77777777" w:rsidR="00751AFF" w:rsidRPr="00167D65" w:rsidRDefault="00751AFF" w:rsidP="00751AFF">
      <w:pPr>
        <w:numPr>
          <w:ilvl w:val="0"/>
          <w:numId w:val="17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трех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пяти (для детей с тяжелой степенью тугоухости);</w:t>
      </w:r>
    </w:p>
    <w:p w14:paraId="3F6FF492" w14:textId="77777777" w:rsidR="00751AFF" w:rsidRPr="00167D65" w:rsidRDefault="00751AFF" w:rsidP="00751AFF">
      <w:pPr>
        <w:numPr>
          <w:ilvl w:val="0"/>
          <w:numId w:val="17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четырех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семи (для детей с легкой и средней степенью тугоухости).</w:t>
      </w:r>
    </w:p>
    <w:p w14:paraId="450654EA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воспринимать и различать слухо-зрительно и на слух с индивидуальным слуховым аппаратом фразы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7D65">
        <w:rPr>
          <w:rFonts w:ascii="Times New Roman" w:hAnsi="Times New Roman" w:cs="Times New Roman"/>
          <w:sz w:val="28"/>
          <w:szCs w:val="28"/>
        </w:rPr>
        <w:t xml:space="preserve"> инверси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67D6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Собака бежит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Бежит собака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.).</w:t>
      </w:r>
    </w:p>
    <w:p w14:paraId="1EF4609D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опознавать на слух знакомые фразы.</w:t>
      </w:r>
    </w:p>
    <w:p w14:paraId="202B2514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с индивидуальным слуховым аппаратом тексты (из 3—4 фраз). </w:t>
      </w:r>
    </w:p>
    <w:p w14:paraId="323A3307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слухо-зрительно и на слух с индивидуальным слуховым аппаратом фразы из текста. </w:t>
      </w:r>
    </w:p>
    <w:p w14:paraId="7DC4674F" w14:textId="77777777" w:rsidR="00751AFF" w:rsidRDefault="00751AFF" w:rsidP="00751AF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C44BF" w14:textId="77777777" w:rsidR="00751AFF" w:rsidRDefault="00751AFF" w:rsidP="00751AF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Старш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ий возраст 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5-6 ле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BA647C0" w14:textId="77777777" w:rsidR="00751AFF" w:rsidRPr="00167D65" w:rsidRDefault="00751AFF" w:rsidP="00751A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14:paraId="751B6E08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14:paraId="38592E94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и опознавать на слух звучания разных музыкальных игрушек при выборе из 5—7 (с индивидуальным слуховым аппаратом и без него). </w:t>
      </w:r>
    </w:p>
    <w:p w14:paraId="505CBF67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определять на слух без звукоусиливающей аппаратуры направления источника звука: впереди — сзади. Указывать направление рукой.</w:t>
      </w:r>
    </w:p>
    <w:p w14:paraId="1127B1E1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на слух без звукоусиливающей аппаратуры направление источника звука при выборе из четырех: слева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справа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впереди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сзади. </w:t>
      </w:r>
    </w:p>
    <w:p w14:paraId="3ADFC7F3" w14:textId="46A347A8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на слух без звукоусиливающей аппаратуры направление звука с определением источника (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167D65">
        <w:rPr>
          <w:rFonts w:ascii="Times New Roman" w:hAnsi="Times New Roman" w:cs="Times New Roman"/>
          <w:sz w:val="28"/>
          <w:szCs w:val="28"/>
        </w:rPr>
        <w:t>лышу слева барабан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7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7D65">
        <w:rPr>
          <w:rFonts w:ascii="Times New Roman" w:hAnsi="Times New Roman" w:cs="Times New Roman"/>
          <w:sz w:val="28"/>
          <w:szCs w:val="28"/>
        </w:rPr>
        <w:t>лышу впереди бубен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6068C7F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индивидуальным слуховым аппаратом музыку разного характера при выборе из двух: марш — вальс, вальс — полька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полька — марш. Соотнесение с определенными движениями. </w:t>
      </w:r>
    </w:p>
    <w:p w14:paraId="3448A819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индивидуальным слуховым аппаратом двух- и трехсложные неречевые ритмы при воспроизведении на разных музыкальных инструментах (барабан, пианино, бубен). Воспроизводить ритмы отхлопыванием, отстукиванием, дирижированием, голосом (таТАта, 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7D65">
        <w:rPr>
          <w:rFonts w:ascii="Times New Roman" w:hAnsi="Times New Roman" w:cs="Times New Roman"/>
          <w:sz w:val="28"/>
          <w:szCs w:val="28"/>
        </w:rPr>
        <w:t xml:space="preserve">та и т.д.). </w:t>
      </w:r>
    </w:p>
    <w:p w14:paraId="62659741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 индивидуальным слуховым аппаратом голоса животных и птиц при выборе из 3—4. </w:t>
      </w:r>
    </w:p>
    <w:p w14:paraId="6E688016" w14:textId="77777777" w:rsidR="00751AFF" w:rsidRPr="00167D65" w:rsidRDefault="00751AFF" w:rsidP="00751AF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14:paraId="3A06C647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 индивидуальным слуховым аппаратом разные речевые ритмы: та, ТАта, таТА, ТАтата, таТАта, татаТА и др. при выборе из 4—5. </w:t>
      </w:r>
    </w:p>
    <w:p w14:paraId="30F1560E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слухо-зрительно и на слух слова разной частотной характеристики из определенных тематических групп (в соответствии с программой «Развитие речи») при выборе из 9—10.</w:t>
      </w:r>
    </w:p>
    <w:p w14:paraId="357F1CC5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слова, близкие по ритмической структуре, при выборе из 3—4. </w:t>
      </w:r>
    </w:p>
    <w:p w14:paraId="687F888E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воспринимать и различать на слух фразы разного содержания при выборе из 4—5. </w:t>
      </w:r>
    </w:p>
    <w:p w14:paraId="7FA6AB5D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фразы разной длины, близкие по содержанию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 с мячом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 с самолетом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80911B0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воспринимать и различать на слух фразы, имеющие в составе одинаковые слова, при выборе из двух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бежит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 xml:space="preserve">Собака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>бежит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Птичка летит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Самолет летит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EF84D00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тексты, состоящие из 4—6 фраз. Различать фразы из текста на слух. </w:t>
      </w:r>
    </w:p>
    <w:p w14:paraId="26AEDE74" w14:textId="77777777" w:rsidR="00751AFF" w:rsidRPr="00167D65" w:rsidRDefault="00751AFF" w:rsidP="00751A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14:paraId="1D98DFBC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14:paraId="0CCBEFBD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силу и высоту неречевых звучаний.</w:t>
      </w:r>
    </w:p>
    <w:p w14:paraId="06B8E13B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количество неречевых звуков при выборе из:</w:t>
      </w:r>
    </w:p>
    <w:p w14:paraId="7DA5576B" w14:textId="77777777" w:rsidR="00751AFF" w:rsidRPr="00167D65" w:rsidRDefault="00751AFF" w:rsidP="00751AFF">
      <w:pPr>
        <w:numPr>
          <w:ilvl w:val="0"/>
          <w:numId w:val="18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пяти (для детей с тяжелой степенью тугоухости);</w:t>
      </w:r>
    </w:p>
    <w:p w14:paraId="4B178C8C" w14:textId="77777777" w:rsidR="00751AFF" w:rsidRPr="00167D65" w:rsidRDefault="00751AFF" w:rsidP="00751AFF">
      <w:pPr>
        <w:numPr>
          <w:ilvl w:val="0"/>
          <w:numId w:val="18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семи (для детей с легкой и средней степенью тугоухости).</w:t>
      </w:r>
    </w:p>
    <w:p w14:paraId="6177A741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неречевые ритмы при выборе из 5—6. </w:t>
      </w:r>
    </w:p>
    <w:p w14:paraId="465864FF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определять при восприятии на слух без звуко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167D65">
        <w:rPr>
          <w:rFonts w:ascii="Times New Roman" w:hAnsi="Times New Roman" w:cs="Times New Roman"/>
          <w:sz w:val="28"/>
          <w:szCs w:val="28"/>
        </w:rPr>
        <w:t>усиливающей аппаратуры направление источника звука при выборе из четырех: слева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справа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впереди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сзади. Определять источник звучания. Называть источник звука и направление («Я слышу дудку справа»).</w:t>
      </w:r>
    </w:p>
    <w:p w14:paraId="48275231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 индивидуальным слуховым аппаратом голоса животных и птиц при выборе из 8—9. </w:t>
      </w:r>
    </w:p>
    <w:p w14:paraId="27890D8D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и различать на слух звуки транспорта.</w:t>
      </w:r>
    </w:p>
    <w:p w14:paraId="4FD99557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на слух с индивидуальным слуховым аппаратом сольное и хоровое пение.</w:t>
      </w:r>
    </w:p>
    <w:p w14:paraId="69431081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и опознавать на слух с индивидуальным слуховым аппаратом и без него музыку различного характера.</w:t>
      </w:r>
    </w:p>
    <w:p w14:paraId="4CDD2644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14:paraId="5B11CCC7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слухо-зрительно и на слух слова разной и близкой частотной характеристики из определенных тематических групп (в соответствии с программой «Развитие речи») при выборе из 10—12.</w:t>
      </w:r>
    </w:p>
    <w:p w14:paraId="54E9D279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слова, близкие по ритмической структуре, при выборе из 4—5. </w:t>
      </w:r>
    </w:p>
    <w:p w14:paraId="293C402E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слова, близкие по звуковому составу типа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коса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коза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(для детей с легкой и средней степенью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тугоухости). </w:t>
      </w:r>
    </w:p>
    <w:p w14:paraId="0776DE7C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воспринимать и различать на слух фразы разного содержания при выборе из 6—7. </w:t>
      </w:r>
    </w:p>
    <w:p w14:paraId="7641F03E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фразы, близкие по содержанию и длине, при выборе из 2—3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 с мячом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 с самолетом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 в футбол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AAA7960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фразы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167D65">
        <w:rPr>
          <w:rFonts w:ascii="Times New Roman" w:hAnsi="Times New Roman" w:cs="Times New Roman"/>
          <w:sz w:val="28"/>
          <w:szCs w:val="28"/>
        </w:rPr>
        <w:t>инверси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67D65">
        <w:rPr>
          <w:rFonts w:ascii="Times New Roman" w:hAnsi="Times New Roman" w:cs="Times New Roman"/>
          <w:sz w:val="28"/>
          <w:szCs w:val="28"/>
        </w:rPr>
        <w:t>.</w:t>
      </w:r>
    </w:p>
    <w:p w14:paraId="58FF45A5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место логического ударения во фразе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6D68">
        <w:rPr>
          <w:rFonts w:ascii="Times New Roman" w:hAnsi="Times New Roman" w:cs="Times New Roman"/>
          <w:i/>
          <w:iCs/>
          <w:sz w:val="28"/>
          <w:szCs w:val="28"/>
        </w:rPr>
        <w:t>Мальчик</w:t>
      </w:r>
      <w:r w:rsidRPr="00167D65">
        <w:rPr>
          <w:rFonts w:ascii="Times New Roman" w:hAnsi="Times New Roman" w:cs="Times New Roman"/>
          <w:sz w:val="28"/>
          <w:szCs w:val="28"/>
        </w:rPr>
        <w:t xml:space="preserve"> играет в мяч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 xml:space="preserve">Мальчик </w:t>
      </w:r>
      <w:r w:rsidRPr="00276D68">
        <w:rPr>
          <w:rFonts w:ascii="Times New Roman" w:hAnsi="Times New Roman" w:cs="Times New Roman"/>
          <w:i/>
          <w:iCs/>
          <w:sz w:val="28"/>
          <w:szCs w:val="28"/>
        </w:rPr>
        <w:t>играет</w:t>
      </w:r>
      <w:r w:rsidRPr="00167D65">
        <w:rPr>
          <w:rFonts w:ascii="Times New Roman" w:hAnsi="Times New Roman" w:cs="Times New Roman"/>
          <w:sz w:val="28"/>
          <w:szCs w:val="28"/>
        </w:rPr>
        <w:t xml:space="preserve"> в мяч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 xml:space="preserve">Мальчик играет </w:t>
      </w:r>
      <w:r w:rsidRPr="00276D68">
        <w:rPr>
          <w:rFonts w:ascii="Times New Roman" w:hAnsi="Times New Roman" w:cs="Times New Roman"/>
          <w:i/>
          <w:iCs/>
          <w:sz w:val="28"/>
          <w:szCs w:val="28"/>
        </w:rPr>
        <w:t>в мяч</w:t>
      </w:r>
      <w:r w:rsidRP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.). </w:t>
      </w:r>
    </w:p>
    <w:p w14:paraId="541FA8C0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и различать на слух двухсоставные поручения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Возьми книгу и положи в стол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).</w:t>
      </w:r>
    </w:p>
    <w:p w14:paraId="5D99B779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тексты, состоящие из 4—6 фраз. Различать фразы из текста на слух. </w:t>
      </w:r>
    </w:p>
    <w:p w14:paraId="6D20821C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диалоги. Различать реплики из диалога на слух. </w:t>
      </w:r>
    </w:p>
    <w:p w14:paraId="132C4E42" w14:textId="77777777" w:rsidR="00751AFF" w:rsidRPr="00167D65" w:rsidRDefault="00751AFF" w:rsidP="00751AFF">
      <w:pPr>
        <w:spacing w:after="0" w:line="35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Подготовительный возраст 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6-7 лет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5C2E49D" w14:textId="77777777" w:rsidR="00751AFF" w:rsidRPr="00167D65" w:rsidRDefault="00751AFF" w:rsidP="00751AFF">
      <w:pPr>
        <w:spacing w:after="0" w:line="35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14:paraId="40C91C13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14:paraId="7E46D1DA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без звукоусиливающей аппаратуры направление источника звука при выборе из четырех (слева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справа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впереди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сзади) с определением источника (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167D65">
        <w:rPr>
          <w:rFonts w:ascii="Times New Roman" w:hAnsi="Times New Roman" w:cs="Times New Roman"/>
          <w:sz w:val="28"/>
          <w:szCs w:val="28"/>
        </w:rPr>
        <w:t>лышу слева барабан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167D65">
        <w:rPr>
          <w:rFonts w:ascii="Times New Roman" w:hAnsi="Times New Roman" w:cs="Times New Roman"/>
          <w:sz w:val="28"/>
          <w:szCs w:val="28"/>
        </w:rPr>
        <w:t>лышу впереди бубен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DED86F0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индивидуальным слуховым аппа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167D65">
        <w:rPr>
          <w:rFonts w:ascii="Times New Roman" w:hAnsi="Times New Roman" w:cs="Times New Roman"/>
          <w:sz w:val="28"/>
          <w:szCs w:val="28"/>
        </w:rPr>
        <w:t xml:space="preserve">ратом музыку разного характера. </w:t>
      </w:r>
    </w:p>
    <w:p w14:paraId="1C5E9103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индивидуальным слуховым аппа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167D65">
        <w:rPr>
          <w:rFonts w:ascii="Times New Roman" w:hAnsi="Times New Roman" w:cs="Times New Roman"/>
          <w:sz w:val="28"/>
          <w:szCs w:val="28"/>
        </w:rPr>
        <w:t xml:space="preserve">ратом голоса животных и птиц при выборе из 5—8. </w:t>
      </w:r>
    </w:p>
    <w:p w14:paraId="72EDE240" w14:textId="77777777" w:rsidR="00751AFF" w:rsidRPr="00167D65" w:rsidRDefault="00751AFF" w:rsidP="00751AFF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на слух бытовые звуки, доступные слуховому восприятию детей.</w:t>
      </w:r>
    </w:p>
    <w:p w14:paraId="2B0D9A00" w14:textId="77777777" w:rsidR="00751AFF" w:rsidRPr="00167D65" w:rsidRDefault="00751AFF" w:rsidP="00751AF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Развитие слухового восприятия речью</w:t>
      </w:r>
    </w:p>
    <w:p w14:paraId="43D9C971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 индивидуальным слуховым аппаратом разные речевые ритмы: та, ТАта, таТА, ТАтата, таТАта, татаТА и др. при выборе из 4—5. </w:t>
      </w:r>
    </w:p>
    <w:p w14:paraId="1511CCEB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слухо-зрительно и на слух слова разной частотной характеристики из определенных тематических групп (в соответствии с программой «Развитие речи») при выборе из 9—10.</w:t>
      </w:r>
    </w:p>
    <w:p w14:paraId="66EF172E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слова, близкие по ритмической структуре, при выборе из 4—5. </w:t>
      </w:r>
    </w:p>
    <w:p w14:paraId="7D59284F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воспринимать и различать на слух фразы разного содержания при выборе из 4—6. </w:t>
      </w:r>
    </w:p>
    <w:p w14:paraId="606C4E6A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фразы разной длины, близкие по содержанию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 с мячом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 с самолетом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609321E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тексты, состоящие из 4—6 фраз. Различать фразы из текста на слух. </w:t>
      </w:r>
    </w:p>
    <w:p w14:paraId="19D47B2C" w14:textId="77777777" w:rsidR="00751AFF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диалоги. Различать реплики из диалога на слух. </w:t>
      </w:r>
    </w:p>
    <w:p w14:paraId="07860B66" w14:textId="77777777" w:rsidR="00751AFF" w:rsidRPr="00167D65" w:rsidRDefault="00751AFF" w:rsidP="00751A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14:paraId="3C6FF550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14:paraId="2E22CCD0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 индивидуальным слуховым аппаратом голоса животных и птиц при выборе из 9—10. </w:t>
      </w:r>
    </w:p>
    <w:p w14:paraId="08181DBC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бытовые шумы (количество определяется с учетом степени тугоухости). </w:t>
      </w:r>
    </w:p>
    <w:p w14:paraId="2039646E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и опознавать на слух звуки транспорта.</w:t>
      </w:r>
    </w:p>
    <w:p w14:paraId="54CE8D1A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и опознавать на слух с индивидуальным слуховым аппаратом сольное и хоровое пение, музыку различного характера.</w:t>
      </w:r>
    </w:p>
    <w:p w14:paraId="130800AE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и различать на слух неречевые звуки, издаваемые человеком (с учетом слуховых возможностей детей).</w:t>
      </w:r>
    </w:p>
    <w:p w14:paraId="350ECBB5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Развитие слухового восприятия речью</w:t>
      </w:r>
    </w:p>
    <w:p w14:paraId="13A9B6F3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слухо-зрительно и на слух слова разной и близкой частотной характеристики из определенных тематических групп </w:t>
      </w:r>
      <w:r>
        <w:rPr>
          <w:rFonts w:ascii="Times New Roman" w:hAnsi="Times New Roman" w:cs="Times New Roman"/>
          <w:sz w:val="28"/>
          <w:szCs w:val="28"/>
        </w:rPr>
        <w:br/>
      </w:r>
      <w:r w:rsidRPr="00167D65">
        <w:rPr>
          <w:rFonts w:ascii="Times New Roman" w:hAnsi="Times New Roman" w:cs="Times New Roman"/>
          <w:sz w:val="28"/>
          <w:szCs w:val="28"/>
        </w:rPr>
        <w:t>(в соответствии с программой «Развитие речи») при выборе из 10—12.</w:t>
      </w:r>
    </w:p>
    <w:p w14:paraId="70DC33BC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слова, близкие по ритмической структуре, при выборе из 4—6. </w:t>
      </w:r>
    </w:p>
    <w:p w14:paraId="4AB99A9F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слова, близкие по звуковому составу типа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коса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коза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(для детей с легкой и средней степенью тугоухости). </w:t>
      </w:r>
    </w:p>
    <w:p w14:paraId="4D6DB22F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воспринимать и различать на слух фразы разного содержания при выборе из 7. </w:t>
      </w:r>
    </w:p>
    <w:p w14:paraId="0459888C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и опознавать на слух двухсоставные поручения (Возьми красный карандаш и нарисуй машину).</w:t>
      </w:r>
    </w:p>
    <w:p w14:paraId="79D823AB" w14:textId="77777777" w:rsidR="00751AFF" w:rsidRPr="00167D65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тексты, состоящие из 5—6 фраз. Различать фразы из текста на слух. </w:t>
      </w:r>
    </w:p>
    <w:p w14:paraId="73DD5BE4" w14:textId="77777777" w:rsidR="00751AFF" w:rsidRDefault="00751AFF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диалоги. Различать и опознавать реплики из диалога на слух. </w:t>
      </w:r>
    </w:p>
    <w:p w14:paraId="0E1B34F0" w14:textId="77777777" w:rsidR="008E5339" w:rsidRDefault="008E5339" w:rsidP="0075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A9F72" w14:textId="77777777" w:rsidR="00A95E34" w:rsidRPr="00B75C2F" w:rsidRDefault="00A95E34" w:rsidP="00A95E34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339">
        <w:rPr>
          <w:rFonts w:ascii="Times New Roman" w:hAnsi="Times New Roman" w:cs="Times New Roman"/>
          <w:b/>
          <w:bCs/>
          <w:sz w:val="28"/>
          <w:szCs w:val="28"/>
        </w:rPr>
        <w:t>Основной формой</w:t>
      </w:r>
      <w:r w:rsidRPr="00B75C2F">
        <w:rPr>
          <w:rFonts w:ascii="Times New Roman" w:hAnsi="Times New Roman" w:cs="Times New Roman"/>
          <w:sz w:val="28"/>
          <w:szCs w:val="28"/>
        </w:rPr>
        <w:t xml:space="preserve"> организации является коррекционное занятие, которое проводится в динамичной увлекательной форме с использованием разнообразных дидактических игр.</w:t>
      </w:r>
    </w:p>
    <w:p w14:paraId="2C53C476" w14:textId="77777777" w:rsidR="00A95E34" w:rsidRPr="00B75C2F" w:rsidRDefault="00A95E34" w:rsidP="00A95E34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2F">
        <w:rPr>
          <w:rFonts w:ascii="Times New Roman" w:hAnsi="Times New Roman" w:cs="Times New Roman"/>
          <w:sz w:val="28"/>
          <w:szCs w:val="28"/>
        </w:rPr>
        <w:t>Программа предполагает осуществление 38 занятий в год. Коррекционные занятия проводиться с детьми 1 раз в неделю.</w:t>
      </w:r>
    </w:p>
    <w:p w14:paraId="24A4B9DC" w14:textId="77777777" w:rsidR="00A95E34" w:rsidRDefault="00A95E34" w:rsidP="00A95E34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339">
        <w:rPr>
          <w:rFonts w:ascii="Times New Roman" w:hAnsi="Times New Roman" w:cs="Times New Roman"/>
          <w:sz w:val="28"/>
          <w:szCs w:val="28"/>
        </w:rPr>
        <w:t>Форма контроля:</w:t>
      </w:r>
      <w:r>
        <w:rPr>
          <w:rFonts w:ascii="Times New Roman" w:hAnsi="Times New Roman" w:cs="Times New Roman"/>
          <w:sz w:val="28"/>
          <w:szCs w:val="28"/>
        </w:rPr>
        <w:t xml:space="preserve"> диагностика (2 - в сентябре, </w:t>
      </w:r>
      <w:r w:rsidRPr="00B943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9433B">
        <w:rPr>
          <w:rFonts w:ascii="Times New Roman" w:hAnsi="Times New Roman" w:cs="Times New Roman"/>
          <w:sz w:val="28"/>
          <w:szCs w:val="28"/>
        </w:rPr>
        <w:t xml:space="preserve"> в мае</w:t>
      </w:r>
      <w:r>
        <w:rPr>
          <w:rFonts w:ascii="Times New Roman" w:hAnsi="Times New Roman" w:cs="Times New Roman"/>
          <w:sz w:val="28"/>
          <w:szCs w:val="28"/>
        </w:rPr>
        <w:t>; 1 - во время занятий в январе</w:t>
      </w:r>
      <w:r w:rsidRPr="00B9433B">
        <w:rPr>
          <w:rFonts w:ascii="Times New Roman" w:hAnsi="Times New Roman" w:cs="Times New Roman"/>
          <w:sz w:val="28"/>
          <w:szCs w:val="28"/>
        </w:rPr>
        <w:t>)</w:t>
      </w:r>
    </w:p>
    <w:p w14:paraId="5E7B0257" w14:textId="77777777" w:rsidR="00A95E34" w:rsidRPr="00B75C2F" w:rsidRDefault="00A95E34" w:rsidP="00A95E34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2F">
        <w:rPr>
          <w:rFonts w:ascii="Times New Roman" w:hAnsi="Times New Roman" w:cs="Times New Roman"/>
          <w:sz w:val="28"/>
          <w:szCs w:val="28"/>
        </w:rPr>
        <w:t>Срок освоения программы: 1 год.</w:t>
      </w:r>
    </w:p>
    <w:p w14:paraId="3015A025" w14:textId="77777777" w:rsidR="00A95E34" w:rsidRDefault="00A95E34" w:rsidP="00A95E34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2F">
        <w:rPr>
          <w:rFonts w:ascii="Times New Roman" w:hAnsi="Times New Roman" w:cs="Times New Roman"/>
          <w:sz w:val="28"/>
          <w:szCs w:val="28"/>
        </w:rPr>
        <w:t>Рабочая программа включает перспективное планирование по следующим образовательным областям: сурдопедагогическая помощь (развитие слухового восприятия)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75C2F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AD6B6E" w14:textId="77777777" w:rsidR="00D735CB" w:rsidRPr="00B75C2F" w:rsidRDefault="00D735CB" w:rsidP="00D735CB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CB">
        <w:rPr>
          <w:rFonts w:ascii="Times New Roman" w:hAnsi="Times New Roman" w:cs="Times New Roman"/>
          <w:sz w:val="28"/>
          <w:szCs w:val="28"/>
        </w:rPr>
        <w:t xml:space="preserve">Реализации данной образовательной программы осуществляется также с </w:t>
      </w:r>
      <w:r w:rsidRPr="00D735CB">
        <w:rPr>
          <w:rFonts w:ascii="Times New Roman" w:hAnsi="Times New Roman" w:cs="Times New Roman"/>
          <w:sz w:val="28"/>
          <w:szCs w:val="28"/>
        </w:rPr>
        <w:lastRenderedPageBreak/>
        <w:t>применением электронного обучения, дистанционных образовательных технологий с использованием информационно-коммуникационной образовательной платформы «Сферум».</w:t>
      </w:r>
    </w:p>
    <w:p w14:paraId="3FFF3972" w14:textId="77777777" w:rsidR="00A95E34" w:rsidRPr="00B75C2F" w:rsidRDefault="00A95E34" w:rsidP="00A95E34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2F">
        <w:rPr>
          <w:rFonts w:ascii="Times New Roman" w:hAnsi="Times New Roman" w:cs="Times New Roman"/>
          <w:sz w:val="28"/>
          <w:szCs w:val="28"/>
        </w:rPr>
        <w:t>Календарный учебный график и календарно-учебный план представлен в Приложениях 1, 2.</w:t>
      </w:r>
    </w:p>
    <w:p w14:paraId="3D4BA620" w14:textId="77777777" w:rsidR="00A95E34" w:rsidRPr="00167D65" w:rsidRDefault="00A95E34" w:rsidP="00A95E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1000E" w14:textId="77777777" w:rsidR="00A95E34" w:rsidRDefault="00A95E34" w:rsidP="00A95E34">
      <w:pPr>
        <w:pStyle w:val="af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8EF">
        <w:rPr>
          <w:rFonts w:ascii="Times New Roman" w:hAnsi="Times New Roman" w:cs="Times New Roman"/>
          <w:b/>
          <w:bCs/>
          <w:sz w:val="28"/>
          <w:szCs w:val="28"/>
        </w:rPr>
        <w:t>2.3 Календарно-тематическое планирование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409"/>
        <w:gridCol w:w="4927"/>
      </w:tblGrid>
      <w:tr w:rsidR="00D56DFC" w:rsidRPr="001F6498" w14:paraId="41F81CE8" w14:textId="77777777" w:rsidTr="00D56DFC">
        <w:trPr>
          <w:jc w:val="center"/>
        </w:trPr>
        <w:tc>
          <w:tcPr>
            <w:tcW w:w="2235" w:type="dxa"/>
          </w:tcPr>
          <w:p w14:paraId="20DC48EE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409" w:type="dxa"/>
          </w:tcPr>
          <w:p w14:paraId="3DE6A3AF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4927" w:type="dxa"/>
          </w:tcPr>
          <w:p w14:paraId="54224684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b/>
                <w:sz w:val="28"/>
                <w:szCs w:val="28"/>
              </w:rPr>
              <w:t>Темы занятия</w:t>
            </w:r>
          </w:p>
        </w:tc>
      </w:tr>
      <w:tr w:rsidR="00D56DFC" w:rsidRPr="001F6498" w14:paraId="607D6490" w14:textId="77777777" w:rsidTr="00D56DFC">
        <w:trPr>
          <w:jc w:val="center"/>
        </w:trPr>
        <w:tc>
          <w:tcPr>
            <w:tcW w:w="2235" w:type="dxa"/>
            <w:vMerge w:val="restart"/>
            <w:vAlign w:val="center"/>
          </w:tcPr>
          <w:p w14:paraId="6679B9C9" w14:textId="77777777" w:rsidR="00D56DFC" w:rsidRPr="001F6498" w:rsidRDefault="00D56DFC" w:rsidP="00001871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D93520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vAlign w:val="center"/>
          </w:tcPr>
          <w:p w14:paraId="35D7F60D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4927" w:type="dxa"/>
            <w:vAlign w:val="center"/>
          </w:tcPr>
          <w:p w14:paraId="39071A01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</w:tr>
      <w:tr w:rsidR="00D56DFC" w:rsidRPr="001F6498" w14:paraId="69D859FE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4587DE1A" w14:textId="77777777" w:rsidR="00D56DFC" w:rsidRPr="001F6498" w:rsidRDefault="00D56DFC" w:rsidP="00001871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860539B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  <w:vAlign w:val="center"/>
          </w:tcPr>
          <w:p w14:paraId="727411B6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Фигуры и цвета</w:t>
            </w:r>
          </w:p>
        </w:tc>
      </w:tr>
      <w:tr w:rsidR="00D56DFC" w:rsidRPr="001F6498" w14:paraId="26A06821" w14:textId="77777777" w:rsidTr="00D56DFC">
        <w:trPr>
          <w:trHeight w:val="281"/>
          <w:jc w:val="center"/>
        </w:trPr>
        <w:tc>
          <w:tcPr>
            <w:tcW w:w="2235" w:type="dxa"/>
            <w:vMerge/>
            <w:vAlign w:val="center"/>
          </w:tcPr>
          <w:p w14:paraId="2C014E40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923B315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7" w:type="dxa"/>
            <w:vAlign w:val="center"/>
          </w:tcPr>
          <w:p w14:paraId="799A118E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</w:tr>
      <w:tr w:rsidR="00D56DFC" w:rsidRPr="001F6498" w14:paraId="3F44C358" w14:textId="77777777" w:rsidTr="00D56DFC">
        <w:trPr>
          <w:jc w:val="center"/>
        </w:trPr>
        <w:tc>
          <w:tcPr>
            <w:tcW w:w="2235" w:type="dxa"/>
            <w:vMerge w:val="restart"/>
            <w:vAlign w:val="center"/>
          </w:tcPr>
          <w:p w14:paraId="72C7710F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4939B1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2409" w:type="dxa"/>
            <w:vAlign w:val="center"/>
          </w:tcPr>
          <w:p w14:paraId="5C373535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7" w:type="dxa"/>
            <w:vAlign w:val="center"/>
          </w:tcPr>
          <w:p w14:paraId="4D012066" w14:textId="77777777" w:rsidR="00D56DFC" w:rsidRDefault="00D56DFC" w:rsidP="00001871">
            <w:pPr>
              <w:pStyle w:val="af1"/>
              <w:tabs>
                <w:tab w:val="left" w:pos="1020"/>
                <w:tab w:val="center" w:pos="14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сень. Лес. Грибы</w:t>
            </w:r>
          </w:p>
        </w:tc>
      </w:tr>
      <w:tr w:rsidR="00D56DFC" w:rsidRPr="001F6498" w14:paraId="60C69ADE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4C06DC16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E361F05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7" w:type="dxa"/>
            <w:vAlign w:val="center"/>
          </w:tcPr>
          <w:p w14:paraId="3D50D34A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Сад. Фрукты</w:t>
            </w:r>
          </w:p>
        </w:tc>
      </w:tr>
      <w:tr w:rsidR="00D56DFC" w:rsidRPr="001F6498" w14:paraId="4B84F13B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3E302073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759A189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  <w:vAlign w:val="center"/>
          </w:tcPr>
          <w:p w14:paraId="2496E2BB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Огород. Овощи</w:t>
            </w:r>
          </w:p>
        </w:tc>
      </w:tr>
      <w:tr w:rsidR="00D56DFC" w:rsidRPr="001F6498" w14:paraId="0082FB6F" w14:textId="77777777" w:rsidTr="00D56DFC">
        <w:trPr>
          <w:trHeight w:val="336"/>
          <w:jc w:val="center"/>
        </w:trPr>
        <w:tc>
          <w:tcPr>
            <w:tcW w:w="2235" w:type="dxa"/>
            <w:vMerge/>
            <w:vAlign w:val="center"/>
          </w:tcPr>
          <w:p w14:paraId="46274158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B02AFCC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7" w:type="dxa"/>
            <w:vAlign w:val="center"/>
          </w:tcPr>
          <w:p w14:paraId="611F155A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Кусты. Ягоды</w:t>
            </w:r>
          </w:p>
        </w:tc>
      </w:tr>
      <w:tr w:rsidR="00D56DFC" w:rsidRPr="001F6498" w14:paraId="24DC0FF3" w14:textId="77777777" w:rsidTr="00D56DFC">
        <w:trPr>
          <w:trHeight w:val="291"/>
          <w:jc w:val="center"/>
        </w:trPr>
        <w:tc>
          <w:tcPr>
            <w:tcW w:w="2235" w:type="dxa"/>
            <w:vMerge/>
            <w:vAlign w:val="center"/>
          </w:tcPr>
          <w:p w14:paraId="3BF48DB8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FED8EC2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27" w:type="dxa"/>
            <w:vAlign w:val="center"/>
          </w:tcPr>
          <w:p w14:paraId="478A6F49" w14:textId="77777777" w:rsidR="00D56DFC" w:rsidRPr="009E46EB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</w:tc>
      </w:tr>
      <w:tr w:rsidR="00D56DFC" w:rsidRPr="001F6498" w14:paraId="53B9EAEC" w14:textId="77777777" w:rsidTr="00D56DFC">
        <w:trPr>
          <w:jc w:val="center"/>
        </w:trPr>
        <w:tc>
          <w:tcPr>
            <w:tcW w:w="2235" w:type="dxa"/>
            <w:vMerge w:val="restart"/>
            <w:vAlign w:val="center"/>
          </w:tcPr>
          <w:p w14:paraId="295C9B3F" w14:textId="77777777" w:rsidR="00D56DFC" w:rsidRPr="001F6498" w:rsidRDefault="00D56DFC" w:rsidP="00001871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BC7BAE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2409" w:type="dxa"/>
            <w:vAlign w:val="center"/>
          </w:tcPr>
          <w:p w14:paraId="39E19A1A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7" w:type="dxa"/>
            <w:vAlign w:val="center"/>
          </w:tcPr>
          <w:p w14:paraId="1EE1B3C2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 (наших лесов)</w:t>
            </w:r>
          </w:p>
        </w:tc>
      </w:tr>
      <w:tr w:rsidR="00D56DFC" w:rsidRPr="001F6498" w14:paraId="34826D79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1E764A96" w14:textId="77777777" w:rsidR="00D56DFC" w:rsidRPr="001F6498" w:rsidRDefault="00D56DFC" w:rsidP="00001871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B1810B8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7" w:type="dxa"/>
            <w:vAlign w:val="center"/>
          </w:tcPr>
          <w:p w14:paraId="25462D79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Дикие животные </w:t>
            </w:r>
          </w:p>
          <w:p w14:paraId="104B5181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(жарких и холодных</w:t>
            </w: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 xml:space="preserve"> стран)</w:t>
            </w:r>
          </w:p>
        </w:tc>
      </w:tr>
      <w:tr w:rsidR="00D56DFC" w:rsidRPr="001F6498" w14:paraId="4273C5FB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0AAE89DC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4EB7AA9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  <w:vAlign w:val="center"/>
          </w:tcPr>
          <w:p w14:paraId="38CD9902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птицы (средней полосы)</w:t>
            </w:r>
          </w:p>
        </w:tc>
      </w:tr>
      <w:tr w:rsidR="00D56DFC" w:rsidRPr="001F6498" w14:paraId="5D3CB75E" w14:textId="77777777" w:rsidTr="00D56DFC">
        <w:trPr>
          <w:trHeight w:val="388"/>
          <w:jc w:val="center"/>
        </w:trPr>
        <w:tc>
          <w:tcPr>
            <w:tcW w:w="2235" w:type="dxa"/>
            <w:vMerge/>
            <w:vAlign w:val="center"/>
          </w:tcPr>
          <w:p w14:paraId="6E7F095E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A975D87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7" w:type="dxa"/>
            <w:vAlign w:val="center"/>
          </w:tcPr>
          <w:p w14:paraId="3BEBB99E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птицы (жарких и холодных стран)</w:t>
            </w:r>
          </w:p>
        </w:tc>
      </w:tr>
      <w:tr w:rsidR="00D56DFC" w:rsidRPr="001F6498" w14:paraId="5552088F" w14:textId="77777777" w:rsidTr="00D56DFC">
        <w:trPr>
          <w:trHeight w:val="349"/>
          <w:jc w:val="center"/>
        </w:trPr>
        <w:tc>
          <w:tcPr>
            <w:tcW w:w="2235" w:type="dxa"/>
            <w:vMerge w:val="restart"/>
            <w:vAlign w:val="center"/>
          </w:tcPr>
          <w:p w14:paraId="7D536A3C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1F7EE1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vAlign w:val="center"/>
          </w:tcPr>
          <w:p w14:paraId="4753339D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7" w:type="dxa"/>
            <w:vAlign w:val="center"/>
          </w:tcPr>
          <w:p w14:paraId="5DEFD883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Зима. Зимние забавы</w:t>
            </w:r>
          </w:p>
        </w:tc>
      </w:tr>
      <w:tr w:rsidR="00D56DFC" w:rsidRPr="001F6498" w14:paraId="031A8B90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471F302A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2878969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7" w:type="dxa"/>
            <w:vAlign w:val="center"/>
          </w:tcPr>
          <w:p w14:paraId="74AF45ED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Одежда. Обувь</w:t>
            </w:r>
          </w:p>
        </w:tc>
      </w:tr>
      <w:tr w:rsidR="00D56DFC" w:rsidRPr="001F6498" w14:paraId="0C4B9818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2C68CD89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BA1B96B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  <w:vAlign w:val="center"/>
          </w:tcPr>
          <w:p w14:paraId="165314A4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</w:tr>
      <w:tr w:rsidR="00D56DFC" w:rsidRPr="001F6498" w14:paraId="4905D955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4B169341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C1C09D8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7" w:type="dxa"/>
            <w:vAlign w:val="center"/>
          </w:tcPr>
          <w:p w14:paraId="1AB26628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учебного материала</w:t>
            </w:r>
          </w:p>
        </w:tc>
      </w:tr>
      <w:tr w:rsidR="00D56DFC" w:rsidRPr="001F6498" w14:paraId="7FE34483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006F72B1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E8F977D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27" w:type="dxa"/>
            <w:vAlign w:val="center"/>
          </w:tcPr>
          <w:p w14:paraId="75B3702C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</w:tr>
      <w:tr w:rsidR="00D56DFC" w:rsidRPr="001F6498" w14:paraId="216439F8" w14:textId="77777777" w:rsidTr="00D56DFC">
        <w:trPr>
          <w:trHeight w:val="375"/>
          <w:jc w:val="center"/>
        </w:trPr>
        <w:tc>
          <w:tcPr>
            <w:tcW w:w="2235" w:type="dxa"/>
            <w:vMerge w:val="restart"/>
            <w:vAlign w:val="center"/>
          </w:tcPr>
          <w:p w14:paraId="4CC85199" w14:textId="77777777" w:rsidR="00D56DFC" w:rsidRPr="001F6498" w:rsidRDefault="00D56DFC" w:rsidP="00001871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EF25BC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  <w:tc>
          <w:tcPr>
            <w:tcW w:w="2409" w:type="dxa"/>
            <w:vAlign w:val="center"/>
          </w:tcPr>
          <w:p w14:paraId="60877E41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7" w:type="dxa"/>
            <w:vAlign w:val="center"/>
          </w:tcPr>
          <w:p w14:paraId="49035F1A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Наше тело. Предметы гигиены</w:t>
            </w:r>
          </w:p>
        </w:tc>
      </w:tr>
      <w:tr w:rsidR="00D56DFC" w:rsidRPr="001F6498" w14:paraId="1FBC6957" w14:textId="77777777" w:rsidTr="00D56DFC">
        <w:trPr>
          <w:trHeight w:val="268"/>
          <w:jc w:val="center"/>
        </w:trPr>
        <w:tc>
          <w:tcPr>
            <w:tcW w:w="2235" w:type="dxa"/>
            <w:vMerge/>
            <w:vAlign w:val="center"/>
          </w:tcPr>
          <w:p w14:paraId="1D10AA8D" w14:textId="77777777" w:rsidR="00D56DFC" w:rsidRPr="001F6498" w:rsidRDefault="00D56DFC" w:rsidP="00001871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36B9354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7" w:type="dxa"/>
            <w:vAlign w:val="center"/>
          </w:tcPr>
          <w:p w14:paraId="70FFC884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Дом и его части</w:t>
            </w:r>
          </w:p>
        </w:tc>
      </w:tr>
      <w:tr w:rsidR="00D56DFC" w:rsidRPr="001F6498" w14:paraId="581F68C6" w14:textId="77777777" w:rsidTr="00D56DFC">
        <w:trPr>
          <w:trHeight w:val="216"/>
          <w:jc w:val="center"/>
        </w:trPr>
        <w:tc>
          <w:tcPr>
            <w:tcW w:w="2235" w:type="dxa"/>
            <w:vMerge/>
            <w:vAlign w:val="center"/>
          </w:tcPr>
          <w:p w14:paraId="1A21EBF9" w14:textId="77777777" w:rsidR="00D56DFC" w:rsidRPr="001F6498" w:rsidRDefault="00D56DFC" w:rsidP="00001871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266803B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  <w:vAlign w:val="center"/>
          </w:tcPr>
          <w:p w14:paraId="515229EE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</w:tr>
      <w:tr w:rsidR="00D56DFC" w:rsidRPr="001F6498" w14:paraId="284F28F2" w14:textId="77777777" w:rsidTr="00D56DFC">
        <w:trPr>
          <w:jc w:val="center"/>
        </w:trPr>
        <w:tc>
          <w:tcPr>
            <w:tcW w:w="2235" w:type="dxa"/>
            <w:vMerge w:val="restart"/>
            <w:vAlign w:val="center"/>
          </w:tcPr>
          <w:p w14:paraId="4803618D" w14:textId="77777777" w:rsidR="00D56DFC" w:rsidRPr="001F6498" w:rsidRDefault="00D56DFC" w:rsidP="00001871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C22E19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2409" w:type="dxa"/>
            <w:vAlign w:val="center"/>
          </w:tcPr>
          <w:p w14:paraId="686F40AF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7" w:type="dxa"/>
            <w:vAlign w:val="center"/>
          </w:tcPr>
          <w:p w14:paraId="0F115DFB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Бытовые приборы</w:t>
            </w:r>
          </w:p>
        </w:tc>
      </w:tr>
      <w:tr w:rsidR="00D56DFC" w:rsidRPr="001F6498" w14:paraId="0609BFD2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7FE29FAE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414D943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7" w:type="dxa"/>
            <w:vAlign w:val="center"/>
          </w:tcPr>
          <w:p w14:paraId="1EDFAD58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</w:tc>
      </w:tr>
      <w:tr w:rsidR="00D56DFC" w:rsidRPr="001F6498" w14:paraId="1A9EE173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3F108D44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9084975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  <w:vAlign w:val="center"/>
          </w:tcPr>
          <w:p w14:paraId="4DF712F3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 Мужские профессии</w:t>
            </w:r>
          </w:p>
        </w:tc>
      </w:tr>
      <w:tr w:rsidR="00D56DFC" w:rsidRPr="001F6498" w14:paraId="11C1B48B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5C3BC534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C094037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7" w:type="dxa"/>
            <w:vAlign w:val="center"/>
          </w:tcPr>
          <w:p w14:paraId="09F18681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</w:tc>
      </w:tr>
      <w:tr w:rsidR="00D56DFC" w:rsidRPr="001F6498" w14:paraId="0F22FBDF" w14:textId="77777777" w:rsidTr="00D56DFC">
        <w:trPr>
          <w:jc w:val="center"/>
        </w:trPr>
        <w:tc>
          <w:tcPr>
            <w:tcW w:w="2235" w:type="dxa"/>
            <w:vMerge w:val="restart"/>
            <w:vAlign w:val="center"/>
          </w:tcPr>
          <w:p w14:paraId="4F37FC61" w14:textId="77777777" w:rsidR="00D56DFC" w:rsidRPr="003F7FF0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7FF0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2409" w:type="dxa"/>
            <w:vAlign w:val="center"/>
          </w:tcPr>
          <w:p w14:paraId="31DA04CF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7" w:type="dxa"/>
            <w:vAlign w:val="center"/>
          </w:tcPr>
          <w:p w14:paraId="13F73E70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8 марта. Женские профессии.</w:t>
            </w:r>
          </w:p>
        </w:tc>
      </w:tr>
      <w:tr w:rsidR="00D56DFC" w:rsidRPr="001F6498" w14:paraId="2F414DFE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4C2561CB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1258309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7" w:type="dxa"/>
            <w:vAlign w:val="center"/>
          </w:tcPr>
          <w:p w14:paraId="2720C564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</w:tc>
      </w:tr>
      <w:tr w:rsidR="00D56DFC" w:rsidRPr="001F6498" w14:paraId="550409B1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7759D9BE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D03515F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  <w:vAlign w:val="center"/>
          </w:tcPr>
          <w:p w14:paraId="13559363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</w:tr>
      <w:tr w:rsidR="00D56DFC" w:rsidRPr="001F6498" w14:paraId="36A4954E" w14:textId="77777777" w:rsidTr="00D56DFC">
        <w:trPr>
          <w:trHeight w:val="234"/>
          <w:jc w:val="center"/>
        </w:trPr>
        <w:tc>
          <w:tcPr>
            <w:tcW w:w="2235" w:type="dxa"/>
            <w:vMerge/>
            <w:vAlign w:val="center"/>
          </w:tcPr>
          <w:p w14:paraId="16F4A525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27027C0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7" w:type="dxa"/>
            <w:vAlign w:val="center"/>
          </w:tcPr>
          <w:p w14:paraId="63B1CA23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</w:tr>
      <w:tr w:rsidR="00D56DFC" w:rsidRPr="001F6498" w14:paraId="10F7D55D" w14:textId="77777777" w:rsidTr="00D56DFC">
        <w:trPr>
          <w:jc w:val="center"/>
        </w:trPr>
        <w:tc>
          <w:tcPr>
            <w:tcW w:w="2235" w:type="dxa"/>
            <w:vMerge w:val="restart"/>
            <w:vAlign w:val="center"/>
          </w:tcPr>
          <w:p w14:paraId="63009D16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409" w:type="dxa"/>
            <w:vAlign w:val="center"/>
          </w:tcPr>
          <w:p w14:paraId="29974756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7" w:type="dxa"/>
            <w:vAlign w:val="center"/>
          </w:tcPr>
          <w:p w14:paraId="2B9868C3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Деревья</w:t>
            </w:r>
          </w:p>
        </w:tc>
      </w:tr>
      <w:tr w:rsidR="00D56DFC" w:rsidRPr="001F6498" w14:paraId="59CE1D8D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0EC10011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D2C5742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7" w:type="dxa"/>
            <w:vAlign w:val="center"/>
          </w:tcPr>
          <w:p w14:paraId="491C329A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</w:tr>
      <w:tr w:rsidR="00D56DFC" w:rsidRPr="001F6498" w14:paraId="11286036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5350A1BC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7597845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  <w:vAlign w:val="center"/>
          </w:tcPr>
          <w:p w14:paraId="1E67DA24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</w:p>
        </w:tc>
      </w:tr>
      <w:tr w:rsidR="00D56DFC" w:rsidRPr="001F6498" w14:paraId="3C8B7058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54FFB5E2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0F176C4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7" w:type="dxa"/>
            <w:vAlign w:val="center"/>
          </w:tcPr>
          <w:p w14:paraId="7A662AF8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суток. Дни недели</w:t>
            </w:r>
          </w:p>
        </w:tc>
      </w:tr>
      <w:tr w:rsidR="00D56DFC" w:rsidRPr="001F6498" w14:paraId="5F740ADF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4C61AA5F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9D1E683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27" w:type="dxa"/>
            <w:vAlign w:val="center"/>
          </w:tcPr>
          <w:p w14:paraId="64850DEC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учебного материала</w:t>
            </w:r>
          </w:p>
        </w:tc>
      </w:tr>
      <w:tr w:rsidR="00D56DFC" w:rsidRPr="001F6498" w14:paraId="6E2E3D3A" w14:textId="77777777" w:rsidTr="00D56DFC">
        <w:trPr>
          <w:jc w:val="center"/>
        </w:trPr>
        <w:tc>
          <w:tcPr>
            <w:tcW w:w="2235" w:type="dxa"/>
            <w:vMerge w:val="restart"/>
            <w:vAlign w:val="center"/>
          </w:tcPr>
          <w:p w14:paraId="01D1FBAF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2409" w:type="dxa"/>
            <w:vAlign w:val="center"/>
          </w:tcPr>
          <w:p w14:paraId="6FB126E9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7" w:type="dxa"/>
            <w:vAlign w:val="center"/>
          </w:tcPr>
          <w:p w14:paraId="7A2EBDA4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</w:tr>
      <w:tr w:rsidR="00D56DFC" w:rsidRPr="001F6498" w14:paraId="04E30C29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7EEFD5A0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1E34932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7" w:type="dxa"/>
            <w:vAlign w:val="center"/>
          </w:tcPr>
          <w:p w14:paraId="177BD690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</w:tc>
      </w:tr>
      <w:tr w:rsidR="00D56DFC" w:rsidRPr="001F6498" w14:paraId="36A7D0FA" w14:textId="77777777" w:rsidTr="00D56DFC">
        <w:trPr>
          <w:jc w:val="center"/>
        </w:trPr>
        <w:tc>
          <w:tcPr>
            <w:tcW w:w="2235" w:type="dxa"/>
            <w:vMerge/>
            <w:vAlign w:val="center"/>
          </w:tcPr>
          <w:p w14:paraId="15563D11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871632F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4927" w:type="dxa"/>
            <w:vAlign w:val="center"/>
          </w:tcPr>
          <w:p w14:paraId="20F6C9C8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</w:tr>
      <w:tr w:rsidR="00D56DFC" w:rsidRPr="001F6498" w14:paraId="1DC6255B" w14:textId="77777777" w:rsidTr="00D56DFC">
        <w:trPr>
          <w:jc w:val="center"/>
        </w:trPr>
        <w:tc>
          <w:tcPr>
            <w:tcW w:w="2235" w:type="dxa"/>
            <w:vAlign w:val="center"/>
          </w:tcPr>
          <w:p w14:paraId="5F08E00F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09" w:type="dxa"/>
            <w:vAlign w:val="center"/>
          </w:tcPr>
          <w:p w14:paraId="72888619" w14:textId="77777777" w:rsidR="00D56DFC" w:rsidRPr="00D30303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303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927" w:type="dxa"/>
            <w:vAlign w:val="center"/>
          </w:tcPr>
          <w:p w14:paraId="7A8D6770" w14:textId="77777777" w:rsidR="00D56DFC" w:rsidRPr="001F6498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D78FAF" w14:textId="77777777" w:rsidR="00A95E34" w:rsidRPr="001038EF" w:rsidRDefault="00A95E34" w:rsidP="00A95E34">
      <w:pPr>
        <w:pStyle w:val="af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B031A5" w14:textId="77777777" w:rsidR="00A95E34" w:rsidRPr="002D3C8D" w:rsidRDefault="00A95E34" w:rsidP="00A95E34">
      <w:pPr>
        <w:pStyle w:val="af1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D3C8D">
        <w:rPr>
          <w:rFonts w:ascii="Times New Roman" w:hAnsi="Times New Roman" w:cs="Times New Roman"/>
          <w:sz w:val="28"/>
          <w:szCs w:val="28"/>
        </w:rPr>
        <w:t>Тематический план данной программы носит примерный характер, предполагает вариативность в зависимости от особенностей ребенка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D3C8D">
        <w:rPr>
          <w:rFonts w:ascii="Times New Roman" w:hAnsi="Times New Roman" w:cs="Times New Roman"/>
          <w:sz w:val="28"/>
          <w:szCs w:val="28"/>
        </w:rPr>
        <w:t>его возраст: ранний возраст (1-3 года), младший возраст (3-4 года), средний возраст (4-5 года), старший (5-6 лет) и подготовительный возраст (6-7 лет).</w:t>
      </w:r>
    </w:p>
    <w:p w14:paraId="286D778F" w14:textId="77777777" w:rsidR="00AD4900" w:rsidRDefault="00AD4900" w:rsidP="008E53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08304" w14:textId="77777777" w:rsidR="00AD4900" w:rsidRPr="00AD4900" w:rsidRDefault="00AD4900" w:rsidP="00AD4900">
      <w:pPr>
        <w:pStyle w:val="af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900">
        <w:rPr>
          <w:rFonts w:ascii="Times New Roman" w:hAnsi="Times New Roman" w:cs="Times New Roman"/>
          <w:b/>
          <w:bCs/>
          <w:sz w:val="28"/>
          <w:szCs w:val="28"/>
        </w:rPr>
        <w:t>3. ОРГАНИЗАЦИОННЫЙ РАЗДЕЛ</w:t>
      </w:r>
    </w:p>
    <w:p w14:paraId="64FEF0AA" w14:textId="77777777" w:rsidR="00AD4900" w:rsidRPr="00AD4900" w:rsidRDefault="00AD4900" w:rsidP="00AD4900">
      <w:pPr>
        <w:pStyle w:val="af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900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и методическое обеспечение программы для осуществления деятельности</w:t>
      </w:r>
    </w:p>
    <w:p w14:paraId="23639D26" w14:textId="77777777" w:rsidR="00893749" w:rsidRPr="00893749" w:rsidRDefault="00893749" w:rsidP="00893749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Кабинет, в котором проводятся коррекционные занятия с обучающимися соответствует общим требованиям, предъявляемым к организациям, в области: соблюдения санитарно-гигиенических норм организации образовательной деятельности; обеспечения санитарно-бытовых и социально-бытовых условий; соблюдения пожарной и электробезопасности; соблюдения требований охраны труда. Кабинет включает рабочую, игровую зоны, зону релаксации для оптимальной организации учебной деятельности и отдыха.</w:t>
      </w:r>
    </w:p>
    <w:p w14:paraId="3F908A27" w14:textId="26F4019C" w:rsidR="00893749" w:rsidRPr="00893749" w:rsidRDefault="00893749" w:rsidP="00893749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Оформление кабинета учителя-дефектолога создает для ребенка атмосферу уюта и психоэмоционального комфорта и соответствует требованиям необходимости и достаточности в оснащении обозримых пособий, игр. В то же время атмосфера в кабинете создает</w:t>
      </w:r>
      <w:r w:rsidR="00D56DFC">
        <w:rPr>
          <w:rFonts w:ascii="Times New Roman" w:hAnsi="Times New Roman" w:cs="Times New Roman"/>
          <w:sz w:val="28"/>
          <w:szCs w:val="28"/>
        </w:rPr>
        <w:t xml:space="preserve"> </w:t>
      </w:r>
      <w:r w:rsidRPr="00893749">
        <w:rPr>
          <w:rFonts w:ascii="Times New Roman" w:hAnsi="Times New Roman" w:cs="Times New Roman"/>
          <w:sz w:val="28"/>
          <w:szCs w:val="28"/>
        </w:rPr>
        <w:t>рабочий настрой и мотивирует ребенка на учебную деятельность. В кабинете имеются следующие зоны:</w:t>
      </w:r>
    </w:p>
    <w:p w14:paraId="2710E1B9" w14:textId="77777777" w:rsidR="00893749" w:rsidRPr="00893749" w:rsidRDefault="00893749">
      <w:pPr>
        <w:pStyle w:val="af1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 xml:space="preserve">учебная зона (включает в себя стол и стул для дошкольников, маркерную </w:t>
      </w:r>
      <w:r w:rsidRPr="00893749">
        <w:rPr>
          <w:rFonts w:ascii="Times New Roman" w:hAnsi="Times New Roman" w:cs="Times New Roman"/>
          <w:sz w:val="28"/>
          <w:szCs w:val="28"/>
        </w:rPr>
        <w:lastRenderedPageBreak/>
        <w:t>доску)</w:t>
      </w:r>
    </w:p>
    <w:p w14:paraId="4DB02ABB" w14:textId="77777777" w:rsidR="00893749" w:rsidRPr="00893749" w:rsidRDefault="00893749">
      <w:pPr>
        <w:pStyle w:val="af1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игровая зона (имеется комплект мягких модулей, ковровое покрытие, на котором дети могут заниматься конструированием, играть в игрушки);</w:t>
      </w:r>
    </w:p>
    <w:p w14:paraId="7A642E6F" w14:textId="77777777" w:rsidR="00893749" w:rsidRPr="00893749" w:rsidRDefault="00893749">
      <w:pPr>
        <w:pStyle w:val="af1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двигательная зона (обеспечивает соблюдение режима двигательной активности детей и предусматривает небольшое свободное пространство (оснащенное ковровым покрытием) для проведения подвижных упражнений и игр;</w:t>
      </w:r>
    </w:p>
    <w:p w14:paraId="705644BE" w14:textId="77777777" w:rsidR="00893749" w:rsidRPr="00893749" w:rsidRDefault="00893749">
      <w:pPr>
        <w:pStyle w:val="af1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зона релаксации.</w:t>
      </w:r>
    </w:p>
    <w:p w14:paraId="389826EF" w14:textId="77777777" w:rsidR="00893749" w:rsidRPr="00893749" w:rsidRDefault="00893749" w:rsidP="00893749">
      <w:pPr>
        <w:pStyle w:val="af1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 xml:space="preserve">Функции кабинета заключаются в следующем: </w:t>
      </w:r>
    </w:p>
    <w:p w14:paraId="401A66AE" w14:textId="77777777" w:rsidR="00893749" w:rsidRPr="00893749" w:rsidRDefault="00893749" w:rsidP="00893749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 xml:space="preserve">1) Создание коррекционно-развивающей среды и благоприятного психологического климата для обеспечения помощи детям по исправлению или ослаблению имеющихся нарушений. </w:t>
      </w:r>
    </w:p>
    <w:p w14:paraId="4FE20278" w14:textId="77777777" w:rsidR="00893749" w:rsidRPr="00893749" w:rsidRDefault="00893749" w:rsidP="00893749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 xml:space="preserve">2) Проведение обследования ребенка с целью разработки индивидуального маршрута развития. </w:t>
      </w:r>
    </w:p>
    <w:p w14:paraId="2C858698" w14:textId="77777777" w:rsidR="00893749" w:rsidRPr="00893749" w:rsidRDefault="00893749" w:rsidP="00893749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 xml:space="preserve">3) Проведение подгрупповых и индивидуальных коррекционных занятий. </w:t>
      </w:r>
    </w:p>
    <w:p w14:paraId="19893642" w14:textId="77777777" w:rsidR="00893749" w:rsidRPr="00893749" w:rsidRDefault="00893749" w:rsidP="00893749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 xml:space="preserve">4) Оказание консультативной помощи педагогам и родителям. </w:t>
      </w:r>
    </w:p>
    <w:p w14:paraId="3FF34EEE" w14:textId="77777777" w:rsidR="00893749" w:rsidRPr="00893749" w:rsidRDefault="00893749" w:rsidP="00893749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 xml:space="preserve">Кабинет оснащен мебелью: </w:t>
      </w:r>
    </w:p>
    <w:p w14:paraId="7427C8D7" w14:textId="77777777" w:rsidR="00893749" w:rsidRPr="00893749" w:rsidRDefault="00893749" w:rsidP="00893749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1.Стол детский – 2</w:t>
      </w:r>
    </w:p>
    <w:p w14:paraId="3550CBC7" w14:textId="77777777" w:rsidR="00893749" w:rsidRPr="00893749" w:rsidRDefault="00893749" w:rsidP="00893749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2.Стул детский – 3</w:t>
      </w:r>
    </w:p>
    <w:p w14:paraId="77A66BE1" w14:textId="77777777" w:rsidR="00893749" w:rsidRPr="00893749" w:rsidRDefault="00893749" w:rsidP="00893749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 xml:space="preserve">3.Стол письменный- 1 </w:t>
      </w:r>
    </w:p>
    <w:p w14:paraId="468587BB" w14:textId="77777777" w:rsidR="00893749" w:rsidRPr="00893749" w:rsidRDefault="00893749" w:rsidP="00893749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4.Шкаф для дидактических пособий – 4</w:t>
      </w:r>
    </w:p>
    <w:p w14:paraId="0BB4E77B" w14:textId="77777777" w:rsidR="00893749" w:rsidRPr="00893749" w:rsidRDefault="00893749" w:rsidP="00893749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 xml:space="preserve">5.Стул взрослый -2 </w:t>
      </w:r>
    </w:p>
    <w:p w14:paraId="3621054B" w14:textId="77777777" w:rsidR="00893749" w:rsidRPr="00893749" w:rsidRDefault="00893749" w:rsidP="00893749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6. Полка книжная -2</w:t>
      </w:r>
    </w:p>
    <w:p w14:paraId="2BD4DD26" w14:textId="77777777" w:rsidR="00893749" w:rsidRPr="00893749" w:rsidRDefault="00893749" w:rsidP="00893749">
      <w:pPr>
        <w:pStyle w:val="af1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749">
        <w:rPr>
          <w:rFonts w:ascii="Times New Roman" w:hAnsi="Times New Roman" w:cs="Times New Roman"/>
          <w:b/>
          <w:bCs/>
          <w:sz w:val="28"/>
          <w:szCs w:val="28"/>
        </w:rPr>
        <w:t>Методическое оборудование:</w:t>
      </w:r>
    </w:p>
    <w:p w14:paraId="2034B88C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 xml:space="preserve">Музыкальные игрушки: барабаны, бубны, металлофоны, дудки, маракасы, колокольчик; </w:t>
      </w:r>
    </w:p>
    <w:p w14:paraId="2198A01D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 xml:space="preserve">Наборы мелких игрушек для обучения восприятию на слух звукоподражаний; </w:t>
      </w:r>
    </w:p>
    <w:p w14:paraId="7743366C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 xml:space="preserve">Шумящие коробочки с наполнителями из различных круп; </w:t>
      </w:r>
    </w:p>
    <w:p w14:paraId="688BCEC9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lastRenderedPageBreak/>
        <w:t>Матрешка</w:t>
      </w:r>
    </w:p>
    <w:p w14:paraId="5688D11B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Пирамидки</w:t>
      </w:r>
    </w:p>
    <w:p w14:paraId="59CADBB6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Набор муляжей фруктов и овощей</w:t>
      </w:r>
    </w:p>
    <w:p w14:paraId="565BCC54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Игрушки «Транспорт» (машина, самолет, поезд)</w:t>
      </w:r>
    </w:p>
    <w:p w14:paraId="1ABA8BFC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Кукла</w:t>
      </w:r>
    </w:p>
    <w:p w14:paraId="0198F162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Мозаика, пазлы</w:t>
      </w:r>
    </w:p>
    <w:p w14:paraId="6370DDDE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Разрезные и парные картинки</w:t>
      </w:r>
    </w:p>
    <w:p w14:paraId="7BFC805D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Кубики</w:t>
      </w:r>
    </w:p>
    <w:p w14:paraId="20D5589D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Цветные и счетные палочки</w:t>
      </w:r>
    </w:p>
    <w:p w14:paraId="33B53702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Чудесный мешочек</w:t>
      </w:r>
    </w:p>
    <w:p w14:paraId="4A0C1580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Объемные формы</w:t>
      </w:r>
    </w:p>
    <w:p w14:paraId="4CA1BE2B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Мячи</w:t>
      </w:r>
    </w:p>
    <w:p w14:paraId="74095C52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Материал для лепки, аппликации, рисования</w:t>
      </w:r>
    </w:p>
    <w:p w14:paraId="2627BACA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Различные варианты настольных игр на развитие элементов логического мышления</w:t>
      </w:r>
    </w:p>
    <w:p w14:paraId="5D359ABE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Картинка с изображением различных предметов и ситуаций</w:t>
      </w:r>
    </w:p>
    <w:p w14:paraId="6C7E502D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>Иллюстрации разных времен года и частей суток</w:t>
      </w:r>
    </w:p>
    <w:p w14:paraId="44D6B06E" w14:textId="77777777" w:rsidR="00893749" w:rsidRPr="00893749" w:rsidRDefault="00893749">
      <w:pPr>
        <w:pStyle w:val="af1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 xml:space="preserve">Картинки из серии «Игрушки», «Посуда», «Одежда», «Мебель», «Транспорт», «Дикие и домашние животные», «Птицы», «Профессии» и другие по лексическим темам. </w:t>
      </w:r>
    </w:p>
    <w:p w14:paraId="7B3B3CF5" w14:textId="77777777" w:rsidR="00BF3B61" w:rsidRDefault="00893749" w:rsidP="00BF3B61">
      <w:pPr>
        <w:pStyle w:val="af1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3749">
        <w:rPr>
          <w:rFonts w:ascii="Times New Roman" w:hAnsi="Times New Roman" w:cs="Times New Roman"/>
          <w:sz w:val="28"/>
          <w:szCs w:val="28"/>
        </w:rPr>
        <w:t xml:space="preserve">Представленный перечень является примерным и может корректироваться в зависимости от возможностей ГКУ, приоритетных направлений деятельности, запросов детей и родителей (законных представителей), инициативы педагогов и других факторов. </w:t>
      </w:r>
    </w:p>
    <w:p w14:paraId="2A9E6A68" w14:textId="77777777" w:rsidR="00BF3B61" w:rsidRDefault="00BF3B61" w:rsidP="00BF3B61">
      <w:pPr>
        <w:pStyle w:val="af1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BA7C8AE" w14:textId="77777777" w:rsidR="00BF3B61" w:rsidRPr="00893749" w:rsidRDefault="00BF3B61" w:rsidP="00D56DFC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A8085" w14:textId="77777777" w:rsidR="00B86D9B" w:rsidRPr="009C08F8" w:rsidRDefault="00893749" w:rsidP="009C08F8">
      <w:pPr>
        <w:pStyle w:val="af1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08F8">
        <w:rPr>
          <w:rFonts w:ascii="Times New Roman" w:hAnsi="Times New Roman" w:cs="Times New Roman"/>
          <w:b/>
          <w:bCs/>
          <w:sz w:val="28"/>
          <w:szCs w:val="28"/>
        </w:rPr>
        <w:t>4. Список литературы</w:t>
      </w:r>
    </w:p>
    <w:p w14:paraId="19B148D5" w14:textId="77777777" w:rsidR="00DA6A1A" w:rsidRPr="00314F38" w:rsidRDefault="00DA6A1A" w:rsidP="00314F38">
      <w:pPr>
        <w:pStyle w:val="af1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38">
        <w:rPr>
          <w:rFonts w:ascii="Times New Roman" w:hAnsi="Times New Roman" w:cs="Times New Roman"/>
          <w:sz w:val="28"/>
          <w:szCs w:val="28"/>
        </w:rPr>
        <w:t xml:space="preserve">Королева, И. В. Введение в аудиологию и слухопротезирование / </w:t>
      </w:r>
      <w:r w:rsidRPr="00314F38">
        <w:rPr>
          <w:rFonts w:ascii="Times New Roman" w:hAnsi="Times New Roman" w:cs="Times New Roman"/>
          <w:sz w:val="28"/>
          <w:szCs w:val="28"/>
        </w:rPr>
        <w:br/>
        <w:t>И. В. Королева. — СПб. : КАРО, 2012. — 400 с.</w:t>
      </w:r>
    </w:p>
    <w:p w14:paraId="4143D70A" w14:textId="77777777" w:rsidR="00DA6A1A" w:rsidRPr="00314F38" w:rsidRDefault="00DA6A1A" w:rsidP="00314F38">
      <w:pPr>
        <w:pStyle w:val="af1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38">
        <w:rPr>
          <w:rFonts w:ascii="Times New Roman" w:hAnsi="Times New Roman" w:cs="Times New Roman"/>
          <w:sz w:val="28"/>
          <w:szCs w:val="28"/>
        </w:rPr>
        <w:lastRenderedPageBreak/>
        <w:t>Леве, А. Развитие слуха у неслышащих детей. История. Методы. Возможности / А. Леве. — М. : Академия, 2003. — 224 с.</w:t>
      </w:r>
    </w:p>
    <w:p w14:paraId="629D754B" w14:textId="77777777" w:rsidR="00DA6A1A" w:rsidRPr="00314F38" w:rsidRDefault="00DA6A1A" w:rsidP="00314F38">
      <w:pPr>
        <w:pStyle w:val="af1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38">
        <w:rPr>
          <w:rFonts w:ascii="Times New Roman" w:hAnsi="Times New Roman" w:cs="Times New Roman"/>
          <w:sz w:val="28"/>
          <w:szCs w:val="28"/>
        </w:rPr>
        <w:t>Носкова, Л. П. Методика развития речи дошкольников с нарушением слуха / Л. П. Носкова, Л. А. Головчиц. — М. : ВЛАДОС, 2004. — 344 с.</w:t>
      </w:r>
    </w:p>
    <w:p w14:paraId="4DA9B635" w14:textId="77777777" w:rsidR="00DA6A1A" w:rsidRPr="00314F38" w:rsidRDefault="00DA6A1A" w:rsidP="00314F38">
      <w:pPr>
        <w:pStyle w:val="af1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38">
        <w:rPr>
          <w:rFonts w:ascii="Times New Roman" w:hAnsi="Times New Roman" w:cs="Times New Roman"/>
          <w:sz w:val="28"/>
          <w:szCs w:val="28"/>
        </w:rPr>
        <w:t xml:space="preserve">Обухова, Т. И. Воспитание и обучение детей дошкольного возраста с нарушением слуха / Т. И. Обухова. — Минск :Адукацыя i выхаванне, 2011. — 184 с. </w:t>
      </w:r>
    </w:p>
    <w:p w14:paraId="02BFE1AE" w14:textId="77777777" w:rsidR="00DA6A1A" w:rsidRPr="00314F38" w:rsidRDefault="00DA6A1A" w:rsidP="00314F38">
      <w:pPr>
        <w:pStyle w:val="af1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38">
        <w:rPr>
          <w:rFonts w:ascii="Times New Roman" w:hAnsi="Times New Roman" w:cs="Times New Roman"/>
          <w:sz w:val="28"/>
          <w:szCs w:val="28"/>
        </w:rPr>
        <w:t>Обухова, Т. И. Дидактические и подвижные игры в коррекционной работе с детьми с нарушением слуха / Т. И. Обухова. — Минск :Адукацыя i выхаванне, 2014. — 112 с.</w:t>
      </w:r>
    </w:p>
    <w:p w14:paraId="16417C32" w14:textId="77777777" w:rsidR="00DA6A1A" w:rsidRPr="00314F38" w:rsidRDefault="00DA6A1A" w:rsidP="00314F38">
      <w:pPr>
        <w:pStyle w:val="af1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38">
        <w:rPr>
          <w:rFonts w:ascii="Times New Roman" w:hAnsi="Times New Roman" w:cs="Times New Roman"/>
          <w:sz w:val="28"/>
          <w:szCs w:val="28"/>
        </w:rPr>
        <w:t>Пелымская, Т. В. Формирование устной речи дошкольников с нару</w:t>
      </w:r>
      <w:r w:rsidRPr="00314F38">
        <w:rPr>
          <w:rFonts w:ascii="Times New Roman" w:hAnsi="Times New Roman" w:cs="Times New Roman"/>
          <w:sz w:val="28"/>
          <w:szCs w:val="28"/>
        </w:rPr>
        <w:softHyphen/>
        <w:t xml:space="preserve">шенным слухом / Т. В. Пелымская, Н. Д. Шматко. — М. :Владос, 2003. — 224 с. </w:t>
      </w:r>
    </w:p>
    <w:p w14:paraId="6946558B" w14:textId="77777777" w:rsidR="00314F38" w:rsidRPr="00314F38" w:rsidRDefault="00314F38" w:rsidP="00314F38">
      <w:pPr>
        <w:pStyle w:val="af1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38">
        <w:rPr>
          <w:rFonts w:ascii="Times New Roman" w:hAnsi="Times New Roman" w:cs="Times New Roman"/>
          <w:sz w:val="28"/>
          <w:szCs w:val="28"/>
        </w:rPr>
        <w:t>Стребелева Е.А. Психолого-педагогическая диагностика развития детей дошкольного возраста. М., 1998 г.</w:t>
      </w:r>
    </w:p>
    <w:p w14:paraId="4A4C9BFF" w14:textId="77777777" w:rsidR="00314F38" w:rsidRPr="00314F38" w:rsidRDefault="00314F38" w:rsidP="00314F38">
      <w:pPr>
        <w:pStyle w:val="af1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38">
        <w:rPr>
          <w:rFonts w:ascii="Times New Roman" w:hAnsi="Times New Roman" w:cs="Times New Roman"/>
          <w:sz w:val="28"/>
          <w:szCs w:val="28"/>
        </w:rPr>
        <w:t>Стребелева Е.А. Формирование мышления у детей с отклонениями в развитии (наглядный материал): пособие для педагогов-дефектологов. М.: Издательский центр ВЛАДОС, 2020</w:t>
      </w:r>
    </w:p>
    <w:p w14:paraId="7809720E" w14:textId="77777777" w:rsidR="00314F38" w:rsidRPr="00314F38" w:rsidRDefault="00314F38" w:rsidP="00314F38">
      <w:pPr>
        <w:pStyle w:val="af1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38">
        <w:rPr>
          <w:rFonts w:ascii="Times New Roman" w:hAnsi="Times New Roman" w:cs="Times New Roman"/>
          <w:sz w:val="28"/>
          <w:szCs w:val="28"/>
        </w:rPr>
        <w:t>Стребелева Е.А. Формирование мышления у детей с отклонениями в развитии: методическое пособие для педагогов-дефектологов. М.: Издательский центр ВЛАДОС, 2022</w:t>
      </w:r>
    </w:p>
    <w:p w14:paraId="1D697CEC" w14:textId="77777777" w:rsidR="00DA6A1A" w:rsidRPr="00314F38" w:rsidRDefault="00DA6A1A" w:rsidP="00314F38">
      <w:pPr>
        <w:pStyle w:val="af1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38">
        <w:rPr>
          <w:rFonts w:ascii="Times New Roman" w:hAnsi="Times New Roman" w:cs="Times New Roman"/>
          <w:sz w:val="28"/>
          <w:szCs w:val="28"/>
        </w:rPr>
        <w:t xml:space="preserve">Феклистова, С. Н. Методика коррекционно-развивающей работы при нарушении слуха / С. Н. Феклистова, Т. И. Обухова, Л. В. Михайловская. — Минск : БГПУ, 2011. — 216 с. </w:t>
      </w:r>
    </w:p>
    <w:p w14:paraId="72EA2AB2" w14:textId="77777777" w:rsidR="008E5339" w:rsidRPr="00BF3B61" w:rsidRDefault="00DA6A1A" w:rsidP="008E5339">
      <w:pPr>
        <w:pStyle w:val="af1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38">
        <w:rPr>
          <w:rFonts w:ascii="Times New Roman" w:hAnsi="Times New Roman" w:cs="Times New Roman"/>
          <w:sz w:val="28"/>
          <w:szCs w:val="28"/>
        </w:rPr>
        <w:t xml:space="preserve">Феклистова, С. Н. Методика развития слухового восприятия детей дошкольного возраста с нарушением </w:t>
      </w:r>
      <w:r w:rsidR="009C08F8" w:rsidRPr="00314F38">
        <w:rPr>
          <w:rFonts w:ascii="Times New Roman" w:hAnsi="Times New Roman" w:cs="Times New Roman"/>
          <w:sz w:val="28"/>
          <w:szCs w:val="28"/>
        </w:rPr>
        <w:t>слуха:</w:t>
      </w:r>
      <w:r w:rsidRPr="00314F38">
        <w:rPr>
          <w:rFonts w:ascii="Times New Roman" w:hAnsi="Times New Roman" w:cs="Times New Roman"/>
          <w:sz w:val="28"/>
          <w:szCs w:val="28"/>
        </w:rPr>
        <w:t xml:space="preserve"> учеб.-метод. пособие / </w:t>
      </w:r>
      <w:r w:rsidRPr="00314F38">
        <w:rPr>
          <w:rFonts w:ascii="Times New Roman" w:hAnsi="Times New Roman" w:cs="Times New Roman"/>
          <w:sz w:val="28"/>
          <w:szCs w:val="28"/>
        </w:rPr>
        <w:br/>
        <w:t xml:space="preserve">С. Н. Феклистова. — Минск, 2015. — 128 с. </w:t>
      </w:r>
    </w:p>
    <w:p w14:paraId="1C74DB03" w14:textId="77777777" w:rsidR="00545B0B" w:rsidRPr="00C7157D" w:rsidRDefault="00545B0B" w:rsidP="00545B0B">
      <w:pPr>
        <w:pStyle w:val="af1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157D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A02CEBE" w14:textId="77777777" w:rsidR="00545B0B" w:rsidRPr="00545B0B" w:rsidRDefault="00545B0B" w:rsidP="00545B0B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B23FB" w14:textId="6D35257A" w:rsidR="00C7157D" w:rsidRDefault="00545B0B" w:rsidP="00D56DFC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5B0B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Календарно-учебный график дополнительной общеобразовательной </w:t>
      </w:r>
      <w:r w:rsidRPr="00545B0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программы </w:t>
      </w:r>
      <w:r w:rsidR="00C7157D" w:rsidRPr="00C7157D">
        <w:rPr>
          <w:rFonts w:ascii="Times New Roman" w:hAnsi="Times New Roman" w:cs="Times New Roman"/>
          <w:b/>
          <w:sz w:val="28"/>
          <w:szCs w:val="28"/>
        </w:rPr>
        <w:t>по развитию слухового восприятия детей дошкольного возраста с нарушением слуха.</w:t>
      </w:r>
    </w:p>
    <w:p w14:paraId="2AEB9D34" w14:textId="77777777" w:rsidR="00D56DFC" w:rsidRPr="00C7157D" w:rsidRDefault="00D56DFC" w:rsidP="00D56DFC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70D82CB" w14:textId="77777777" w:rsidR="00D56DFC" w:rsidRDefault="00D56DFC" w:rsidP="00D56DFC">
      <w:pPr>
        <w:pStyle w:val="af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занятий 1 сентября 2025 года, окончание занятий 29 мая 2026 года. </w:t>
      </w:r>
    </w:p>
    <w:p w14:paraId="2C5F4C1C" w14:textId="77777777" w:rsidR="00D56DFC" w:rsidRPr="007262DB" w:rsidRDefault="00D56DFC" w:rsidP="00D56DFC">
      <w:pPr>
        <w:pStyle w:val="af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проводятся по пятидневной рабочей неделе, кроме выходных и праздничных дней. </w:t>
      </w:r>
    </w:p>
    <w:p w14:paraId="5EF7A802" w14:textId="77777777" w:rsidR="00D56DFC" w:rsidRPr="007262DB" w:rsidRDefault="00D56DFC" w:rsidP="00D56DFC">
      <w:pPr>
        <w:pStyle w:val="af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04"/>
        <w:gridCol w:w="4996"/>
        <w:gridCol w:w="3191"/>
      </w:tblGrid>
      <w:tr w:rsidR="00D56DFC" w:rsidRPr="007262DB" w14:paraId="16FDAE26" w14:textId="77777777" w:rsidTr="00001871">
        <w:tc>
          <w:tcPr>
            <w:tcW w:w="1384" w:type="dxa"/>
            <w:vAlign w:val="center"/>
          </w:tcPr>
          <w:p w14:paraId="5DF54CC3" w14:textId="77777777" w:rsidR="00D56DFC" w:rsidRPr="007262DB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4996" w:type="dxa"/>
            <w:vAlign w:val="center"/>
          </w:tcPr>
          <w:p w14:paraId="268EAE3B" w14:textId="77777777" w:rsidR="00D56DFC" w:rsidRPr="007262DB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191" w:type="dxa"/>
            <w:vAlign w:val="center"/>
          </w:tcPr>
          <w:p w14:paraId="4ABEDBA9" w14:textId="77777777" w:rsidR="00D56DFC" w:rsidRPr="007262DB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i/>
                <w:sz w:val="28"/>
                <w:szCs w:val="28"/>
              </w:rPr>
              <w:t>Входная, промежуточная и итоговая диагностика</w:t>
            </w:r>
          </w:p>
        </w:tc>
      </w:tr>
      <w:tr w:rsidR="00D56DFC" w:rsidRPr="007262DB" w14:paraId="245424DC" w14:textId="77777777" w:rsidTr="00001871">
        <w:tc>
          <w:tcPr>
            <w:tcW w:w="1384" w:type="dxa"/>
          </w:tcPr>
          <w:p w14:paraId="1D0EB3C9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996" w:type="dxa"/>
          </w:tcPr>
          <w:p w14:paraId="5813E08A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расписанию: </w:t>
            </w:r>
          </w:p>
          <w:p w14:paraId="0D99E2A8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1-2 недели –обследование детей;</w:t>
            </w:r>
          </w:p>
          <w:p w14:paraId="6398F64F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 недели – индивидуальные занятия </w:t>
            </w:r>
          </w:p>
        </w:tc>
        <w:tc>
          <w:tcPr>
            <w:tcW w:w="3191" w:type="dxa"/>
          </w:tcPr>
          <w:p w14:paraId="7E2E2623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A0D11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Входная диагностика</w:t>
            </w:r>
          </w:p>
        </w:tc>
      </w:tr>
      <w:tr w:rsidR="00D56DFC" w:rsidRPr="007262DB" w14:paraId="6DE3FE68" w14:textId="77777777" w:rsidTr="00001871">
        <w:tc>
          <w:tcPr>
            <w:tcW w:w="1384" w:type="dxa"/>
          </w:tcPr>
          <w:p w14:paraId="4B16E40A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996" w:type="dxa"/>
          </w:tcPr>
          <w:p w14:paraId="48371E7C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расписанию: </w:t>
            </w:r>
          </w:p>
          <w:p w14:paraId="0599667F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бных недель 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- индивидуальные занятия;</w:t>
            </w:r>
          </w:p>
        </w:tc>
        <w:tc>
          <w:tcPr>
            <w:tcW w:w="3191" w:type="dxa"/>
          </w:tcPr>
          <w:p w14:paraId="68FDDBBE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DFC" w:rsidRPr="007262DB" w14:paraId="36EE58EB" w14:textId="77777777" w:rsidTr="00001871">
        <w:tc>
          <w:tcPr>
            <w:tcW w:w="1384" w:type="dxa"/>
          </w:tcPr>
          <w:p w14:paraId="5EA3DBAF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996" w:type="dxa"/>
          </w:tcPr>
          <w:p w14:paraId="4F2FA4CF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расписанию: </w:t>
            </w:r>
          </w:p>
          <w:p w14:paraId="71D28A0A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учебные недели 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- индивидуальные занятия;</w:t>
            </w:r>
          </w:p>
          <w:p w14:paraId="3506909A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3, 4 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– дополнительные дни отдыха (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государственный праздник)</w:t>
            </w:r>
          </w:p>
        </w:tc>
        <w:tc>
          <w:tcPr>
            <w:tcW w:w="3191" w:type="dxa"/>
          </w:tcPr>
          <w:p w14:paraId="57E63E3C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DFC" w:rsidRPr="007262DB" w14:paraId="57F8B595" w14:textId="77777777" w:rsidTr="00001871">
        <w:tc>
          <w:tcPr>
            <w:tcW w:w="1384" w:type="dxa"/>
          </w:tcPr>
          <w:p w14:paraId="70D5F008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996" w:type="dxa"/>
          </w:tcPr>
          <w:p w14:paraId="5A6659BE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расписанию: </w:t>
            </w:r>
          </w:p>
          <w:p w14:paraId="238DAB29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762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учебных недель 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- индивидуальные занятия;</w:t>
            </w:r>
          </w:p>
        </w:tc>
        <w:tc>
          <w:tcPr>
            <w:tcW w:w="3191" w:type="dxa"/>
          </w:tcPr>
          <w:p w14:paraId="0CEC1545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DFC" w:rsidRPr="007262DB" w14:paraId="1D72A23B" w14:textId="77777777" w:rsidTr="00001871">
        <w:tc>
          <w:tcPr>
            <w:tcW w:w="1384" w:type="dxa"/>
          </w:tcPr>
          <w:p w14:paraId="7B5AF3D6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996" w:type="dxa"/>
          </w:tcPr>
          <w:p w14:paraId="6B49495B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расписанию: </w:t>
            </w:r>
          </w:p>
          <w:p w14:paraId="7590288F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учебные недели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- индивидуальные занятия;</w:t>
            </w:r>
          </w:p>
          <w:p w14:paraId="3670E392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с 31</w:t>
            </w:r>
            <w:r w:rsidRPr="007D028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11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.01;</w:t>
            </w:r>
          </w:p>
          <w:p w14:paraId="23D727FD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дополнительные дни отдыха, связанные с государственными праздниками</w:t>
            </w:r>
          </w:p>
        </w:tc>
        <w:tc>
          <w:tcPr>
            <w:tcW w:w="3191" w:type="dxa"/>
          </w:tcPr>
          <w:p w14:paraId="1025E77C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</w:t>
            </w:r>
          </w:p>
          <w:p w14:paraId="192E39F8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</w:p>
        </w:tc>
      </w:tr>
      <w:tr w:rsidR="00D56DFC" w:rsidRPr="007262DB" w14:paraId="1CE4D8DD" w14:textId="77777777" w:rsidTr="00001871">
        <w:tc>
          <w:tcPr>
            <w:tcW w:w="1384" w:type="dxa"/>
          </w:tcPr>
          <w:p w14:paraId="51C681AE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996" w:type="dxa"/>
          </w:tcPr>
          <w:p w14:paraId="4769DEA8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расписанию: </w:t>
            </w:r>
          </w:p>
          <w:p w14:paraId="438FA2D4" w14:textId="77777777" w:rsidR="00D56DFC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4 учебные недели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- индивидуальные занятия;</w:t>
            </w:r>
          </w:p>
          <w:p w14:paraId="78668A03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– дополнительный день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 отдыха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(государственный праздник)</w:t>
            </w:r>
          </w:p>
        </w:tc>
        <w:tc>
          <w:tcPr>
            <w:tcW w:w="3191" w:type="dxa"/>
          </w:tcPr>
          <w:p w14:paraId="10C97D9E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DFC" w:rsidRPr="007262DB" w14:paraId="473FF567" w14:textId="77777777" w:rsidTr="00001871">
        <w:tc>
          <w:tcPr>
            <w:tcW w:w="1384" w:type="dxa"/>
          </w:tcPr>
          <w:p w14:paraId="12604E2F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996" w:type="dxa"/>
          </w:tcPr>
          <w:p w14:paraId="13A427E2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расписанию: </w:t>
            </w:r>
          </w:p>
          <w:p w14:paraId="1B9AD588" w14:textId="77777777" w:rsidR="00D56DFC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учебные недели 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- индивидуальные занятия;</w:t>
            </w:r>
          </w:p>
          <w:p w14:paraId="1DFE8060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 марта - дополнительный день отдыха </w:t>
            </w:r>
          </w:p>
          <w:p w14:paraId="478F9EAB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(государственный праздник)</w:t>
            </w:r>
          </w:p>
        </w:tc>
        <w:tc>
          <w:tcPr>
            <w:tcW w:w="3191" w:type="dxa"/>
          </w:tcPr>
          <w:p w14:paraId="6BC6DE02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DFC" w:rsidRPr="007262DB" w14:paraId="07761730" w14:textId="77777777" w:rsidTr="00001871">
        <w:tc>
          <w:tcPr>
            <w:tcW w:w="1384" w:type="dxa"/>
          </w:tcPr>
          <w:p w14:paraId="7BB641DD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4996" w:type="dxa"/>
          </w:tcPr>
          <w:p w14:paraId="1A09A623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расписанию: </w:t>
            </w:r>
          </w:p>
          <w:p w14:paraId="7F374116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учебных недель 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- индивидуальные занятия;</w:t>
            </w:r>
          </w:p>
        </w:tc>
        <w:tc>
          <w:tcPr>
            <w:tcW w:w="3191" w:type="dxa"/>
          </w:tcPr>
          <w:p w14:paraId="05C8E7ED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DFC" w:rsidRPr="007262DB" w14:paraId="2775199B" w14:textId="77777777" w:rsidTr="00001871">
        <w:tc>
          <w:tcPr>
            <w:tcW w:w="1384" w:type="dxa"/>
          </w:tcPr>
          <w:p w14:paraId="586446BB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996" w:type="dxa"/>
          </w:tcPr>
          <w:p w14:paraId="19FA59EA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расписанию: </w:t>
            </w:r>
          </w:p>
          <w:p w14:paraId="345821A7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1-2 недели – индивидуальные занятия;</w:t>
            </w:r>
          </w:p>
          <w:p w14:paraId="340FCDA0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3-4 недели – обследование детей;</w:t>
            </w:r>
          </w:p>
          <w:p w14:paraId="5D503150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дополнительные дни отдыха, связанные с государственными праздниками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(1, 11 мая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880C11F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2E7DB427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</w:t>
            </w:r>
          </w:p>
        </w:tc>
      </w:tr>
      <w:tr w:rsidR="00D56DFC" w:rsidRPr="007262DB" w14:paraId="222E760B" w14:textId="77777777" w:rsidTr="00001871">
        <w:tc>
          <w:tcPr>
            <w:tcW w:w="1384" w:type="dxa"/>
          </w:tcPr>
          <w:p w14:paraId="52641631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 xml:space="preserve">Итого учебных недель по программе </w:t>
            </w:r>
          </w:p>
        </w:tc>
        <w:tc>
          <w:tcPr>
            <w:tcW w:w="4996" w:type="dxa"/>
          </w:tcPr>
          <w:p w14:paraId="64B42932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 </w:t>
            </w:r>
            <w:r w:rsidRPr="007262DB">
              <w:rPr>
                <w:rFonts w:ascii="Times New Roman" w:hAnsi="Times New Roman" w:cs="Times New Roman"/>
                <w:sz w:val="28"/>
                <w:szCs w:val="28"/>
              </w:rPr>
              <w:t>учебных недель</w:t>
            </w:r>
          </w:p>
        </w:tc>
        <w:tc>
          <w:tcPr>
            <w:tcW w:w="3191" w:type="dxa"/>
          </w:tcPr>
          <w:p w14:paraId="6E9D435F" w14:textId="77777777" w:rsidR="00D56DFC" w:rsidRPr="007262DB" w:rsidRDefault="00D56DFC" w:rsidP="0000187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4E5E12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787BB047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3C268888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2D50A33F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09937990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79AB3C56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3936A3D5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0037EE23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7CB75A53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21112967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2A6E1109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5B905E16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4C764756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709B83CF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191C86AD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766752AB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74DB5052" w14:textId="77777777" w:rsidR="00545B0B" w:rsidRDefault="00545B0B" w:rsidP="00545B0B">
      <w:pPr>
        <w:pStyle w:val="af1"/>
        <w:rPr>
          <w:rFonts w:ascii="Times New Roman" w:eastAsia="Times New Roman" w:hAnsi="Times New Roman" w:cs="Times New Roman"/>
        </w:rPr>
      </w:pPr>
    </w:p>
    <w:p w14:paraId="1CA550B4" w14:textId="77777777" w:rsidR="00545B0B" w:rsidRDefault="00545B0B" w:rsidP="00545B0B">
      <w:pPr>
        <w:rPr>
          <w:rFonts w:ascii="Times New Roman" w:hAnsi="Times New Roman" w:cs="Times New Roman"/>
          <w:sz w:val="24"/>
          <w:szCs w:val="24"/>
        </w:rPr>
      </w:pPr>
    </w:p>
    <w:p w14:paraId="0D15C70F" w14:textId="77777777" w:rsidR="00545B0B" w:rsidRDefault="00545B0B" w:rsidP="00545B0B">
      <w:pPr>
        <w:rPr>
          <w:rFonts w:ascii="Times New Roman" w:hAnsi="Times New Roman" w:cs="Times New Roman"/>
          <w:sz w:val="24"/>
          <w:szCs w:val="24"/>
        </w:rPr>
      </w:pPr>
    </w:p>
    <w:p w14:paraId="178250BC" w14:textId="77777777" w:rsidR="00545B0B" w:rsidRDefault="00545B0B" w:rsidP="00545B0B">
      <w:pPr>
        <w:rPr>
          <w:rFonts w:ascii="Times New Roman" w:hAnsi="Times New Roman" w:cs="Times New Roman"/>
          <w:sz w:val="24"/>
          <w:szCs w:val="24"/>
        </w:rPr>
      </w:pPr>
    </w:p>
    <w:p w14:paraId="7D5FFE4E" w14:textId="77777777" w:rsidR="00545B0B" w:rsidRDefault="00545B0B" w:rsidP="00545B0B">
      <w:pPr>
        <w:rPr>
          <w:rFonts w:ascii="Times New Roman" w:hAnsi="Times New Roman" w:cs="Times New Roman"/>
          <w:sz w:val="24"/>
          <w:szCs w:val="24"/>
        </w:rPr>
      </w:pPr>
    </w:p>
    <w:p w14:paraId="66ABF783" w14:textId="77777777" w:rsidR="00545B0B" w:rsidRDefault="00545B0B" w:rsidP="00545B0B">
      <w:pPr>
        <w:rPr>
          <w:rFonts w:ascii="Times New Roman" w:hAnsi="Times New Roman" w:cs="Times New Roman"/>
          <w:sz w:val="24"/>
          <w:szCs w:val="24"/>
        </w:rPr>
      </w:pPr>
    </w:p>
    <w:p w14:paraId="6E433C1F" w14:textId="77777777" w:rsidR="00545B0B" w:rsidRDefault="00545B0B" w:rsidP="00545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6661CE" w14:textId="77777777" w:rsidR="00545B0B" w:rsidRPr="00545B0B" w:rsidRDefault="00545B0B" w:rsidP="00545B0B">
      <w:pPr>
        <w:pStyle w:val="af1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45B0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14:paraId="06C2EF16" w14:textId="77777777" w:rsidR="00545B0B" w:rsidRPr="00545B0B" w:rsidRDefault="00545B0B" w:rsidP="00545B0B">
      <w:pPr>
        <w:pStyle w:val="af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5ACAE6" w14:textId="6CEB7E8B" w:rsidR="00545B0B" w:rsidRDefault="00545B0B" w:rsidP="00C7157D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B0B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Календарно-учебный план дополнительной общеобразовательной </w:t>
      </w:r>
      <w:r w:rsidRPr="00545B0B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C7157D" w:rsidRPr="00C7157D">
        <w:rPr>
          <w:rFonts w:ascii="Times New Roman" w:hAnsi="Times New Roman" w:cs="Times New Roman"/>
          <w:b/>
          <w:sz w:val="28"/>
          <w:szCs w:val="28"/>
        </w:rPr>
        <w:t>по развитию слухового восприятия детей дошкольного возраста с нарушением слуха.</w:t>
      </w:r>
    </w:p>
    <w:p w14:paraId="21628A24" w14:textId="77777777" w:rsidR="003E408A" w:rsidRPr="00C7157D" w:rsidRDefault="003E408A" w:rsidP="00C7157D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f2"/>
        <w:tblW w:w="10348" w:type="dxa"/>
        <w:tblInd w:w="-318" w:type="dxa"/>
        <w:tblLook w:val="04A0" w:firstRow="1" w:lastRow="0" w:firstColumn="1" w:lastColumn="0" w:noHBand="0" w:noVBand="1"/>
      </w:tblPr>
      <w:tblGrid>
        <w:gridCol w:w="685"/>
        <w:gridCol w:w="1504"/>
        <w:gridCol w:w="2954"/>
        <w:gridCol w:w="1650"/>
        <w:gridCol w:w="738"/>
        <w:gridCol w:w="738"/>
        <w:gridCol w:w="693"/>
        <w:gridCol w:w="693"/>
        <w:gridCol w:w="693"/>
      </w:tblGrid>
      <w:tr w:rsidR="00D56DFC" w14:paraId="366AEBDD" w14:textId="77777777" w:rsidTr="00D56DFC">
        <w:tc>
          <w:tcPr>
            <w:tcW w:w="685" w:type="dxa"/>
            <w:vMerge w:val="restart"/>
            <w:vAlign w:val="center"/>
          </w:tcPr>
          <w:p w14:paraId="732C12DC" w14:textId="77777777" w:rsidR="00D56DFC" w:rsidRPr="00061867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0618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</w:t>
            </w:r>
          </w:p>
          <w:p w14:paraId="7CDC772E" w14:textId="77777777" w:rsidR="00D56DFC" w:rsidRPr="00061867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618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п/</w:t>
            </w:r>
            <w:r w:rsidRPr="000618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</w:p>
        </w:tc>
        <w:tc>
          <w:tcPr>
            <w:tcW w:w="1504" w:type="dxa"/>
            <w:vMerge w:val="restart"/>
            <w:vAlign w:val="center"/>
          </w:tcPr>
          <w:p w14:paraId="30D52A41" w14:textId="77777777" w:rsidR="00D56DFC" w:rsidRPr="00061867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618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2954" w:type="dxa"/>
            <w:vMerge w:val="restart"/>
            <w:vAlign w:val="center"/>
          </w:tcPr>
          <w:p w14:paraId="7CC2D3E7" w14:textId="77777777" w:rsidR="00D56DFC" w:rsidRPr="00061867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618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1650" w:type="dxa"/>
            <w:vMerge w:val="restart"/>
            <w:vAlign w:val="center"/>
          </w:tcPr>
          <w:p w14:paraId="59485262" w14:textId="77777777" w:rsidR="00D56DFC" w:rsidRPr="00061867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618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Количество учебных часов в месяц</w:t>
            </w:r>
          </w:p>
        </w:tc>
        <w:tc>
          <w:tcPr>
            <w:tcW w:w="3555" w:type="dxa"/>
            <w:gridSpan w:val="5"/>
            <w:vAlign w:val="center"/>
          </w:tcPr>
          <w:p w14:paraId="468D510B" w14:textId="77777777" w:rsidR="00D56DFC" w:rsidRPr="00061867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618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Продолжительность образовательной деятельности</w:t>
            </w:r>
          </w:p>
        </w:tc>
      </w:tr>
      <w:tr w:rsidR="00D56DFC" w14:paraId="3EE2C2FD" w14:textId="77777777" w:rsidTr="00D56DFC">
        <w:tc>
          <w:tcPr>
            <w:tcW w:w="685" w:type="dxa"/>
            <w:vMerge/>
            <w:vAlign w:val="center"/>
          </w:tcPr>
          <w:p w14:paraId="3EE7411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48B91E52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  <w:vMerge/>
          </w:tcPr>
          <w:p w14:paraId="00CCF926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14:paraId="527ED39C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14:paraId="6688F956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 года</w:t>
            </w:r>
          </w:p>
        </w:tc>
        <w:tc>
          <w:tcPr>
            <w:tcW w:w="738" w:type="dxa"/>
            <w:vAlign w:val="center"/>
          </w:tcPr>
          <w:p w14:paraId="2FD2529A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693" w:type="dxa"/>
            <w:vAlign w:val="center"/>
          </w:tcPr>
          <w:p w14:paraId="32B7A92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693" w:type="dxa"/>
            <w:vAlign w:val="center"/>
          </w:tcPr>
          <w:p w14:paraId="4AE1E4E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693" w:type="dxa"/>
            <w:vAlign w:val="center"/>
          </w:tcPr>
          <w:p w14:paraId="57179603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6-7 лет</w:t>
            </w:r>
          </w:p>
        </w:tc>
      </w:tr>
      <w:tr w:rsidR="00D56DFC" w14:paraId="525875AC" w14:textId="77777777" w:rsidTr="00D56DFC">
        <w:trPr>
          <w:trHeight w:val="215"/>
        </w:trPr>
        <w:tc>
          <w:tcPr>
            <w:tcW w:w="685" w:type="dxa"/>
            <w:vMerge w:val="restart"/>
            <w:vAlign w:val="center"/>
          </w:tcPr>
          <w:p w14:paraId="1C5F2BD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4" w:type="dxa"/>
            <w:vMerge w:val="restart"/>
            <w:vAlign w:val="center"/>
          </w:tcPr>
          <w:p w14:paraId="0A21BF56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54" w:type="dxa"/>
          </w:tcPr>
          <w:p w14:paraId="4BB5ECC1" w14:textId="77777777" w:rsidR="00D56DFC" w:rsidRPr="00853DC4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</w:p>
        </w:tc>
        <w:tc>
          <w:tcPr>
            <w:tcW w:w="1650" w:type="dxa"/>
            <w:vAlign w:val="center"/>
          </w:tcPr>
          <w:p w14:paraId="1D488FE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  <w:vMerge w:val="restart"/>
            <w:vAlign w:val="center"/>
          </w:tcPr>
          <w:p w14:paraId="03C4E743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738" w:type="dxa"/>
            <w:vMerge w:val="restart"/>
            <w:vAlign w:val="center"/>
          </w:tcPr>
          <w:p w14:paraId="33E8A91E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693" w:type="dxa"/>
            <w:vMerge w:val="restart"/>
            <w:vAlign w:val="center"/>
          </w:tcPr>
          <w:p w14:paraId="7FACAB1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693" w:type="dxa"/>
            <w:vMerge w:val="restart"/>
            <w:vAlign w:val="center"/>
          </w:tcPr>
          <w:p w14:paraId="1E2C0D8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693" w:type="dxa"/>
            <w:vMerge w:val="restart"/>
            <w:vAlign w:val="center"/>
          </w:tcPr>
          <w:p w14:paraId="1B101092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D56DFC" w14:paraId="575DDC56" w14:textId="77777777" w:rsidTr="00D56DFC">
        <w:trPr>
          <w:trHeight w:val="215"/>
        </w:trPr>
        <w:tc>
          <w:tcPr>
            <w:tcW w:w="685" w:type="dxa"/>
            <w:vMerge/>
            <w:vAlign w:val="center"/>
          </w:tcPr>
          <w:p w14:paraId="26A73003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76E9A57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7C7E109C" w14:textId="77777777" w:rsidR="00D56DFC" w:rsidRPr="00853DC4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Фигуры и цвета</w:t>
            </w:r>
          </w:p>
        </w:tc>
        <w:tc>
          <w:tcPr>
            <w:tcW w:w="1650" w:type="dxa"/>
            <w:vAlign w:val="center"/>
          </w:tcPr>
          <w:p w14:paraId="0B50220B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1C36ACBB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788D464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5ECD91B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0F5C12CB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5A49AC2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71CB672A" w14:textId="77777777" w:rsidTr="00D56DFC">
        <w:trPr>
          <w:trHeight w:val="215"/>
        </w:trPr>
        <w:tc>
          <w:tcPr>
            <w:tcW w:w="685" w:type="dxa"/>
            <w:vMerge/>
            <w:vAlign w:val="center"/>
          </w:tcPr>
          <w:p w14:paraId="46DAA15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4C6D499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17AE34A0" w14:textId="77777777" w:rsidR="00D56DFC" w:rsidRPr="00853DC4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  <w:tc>
          <w:tcPr>
            <w:tcW w:w="1650" w:type="dxa"/>
            <w:vAlign w:val="center"/>
          </w:tcPr>
          <w:p w14:paraId="1125AC21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6D4924D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2A16FE16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4F1E4B76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5841D3EB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706BC75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7AF2A50A" w14:textId="77777777" w:rsidTr="00D56DFC">
        <w:trPr>
          <w:trHeight w:val="162"/>
        </w:trPr>
        <w:tc>
          <w:tcPr>
            <w:tcW w:w="685" w:type="dxa"/>
            <w:vMerge w:val="restart"/>
            <w:vAlign w:val="center"/>
          </w:tcPr>
          <w:p w14:paraId="23419B3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4" w:type="dxa"/>
            <w:vMerge w:val="restart"/>
            <w:vAlign w:val="center"/>
          </w:tcPr>
          <w:p w14:paraId="26EB4DB1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54" w:type="dxa"/>
          </w:tcPr>
          <w:p w14:paraId="2C103D31" w14:textId="77777777" w:rsidR="00D56DFC" w:rsidRPr="00853DC4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Осень. Лес. Грибы</w:t>
            </w:r>
          </w:p>
        </w:tc>
        <w:tc>
          <w:tcPr>
            <w:tcW w:w="1650" w:type="dxa"/>
            <w:vAlign w:val="center"/>
          </w:tcPr>
          <w:p w14:paraId="06085BFE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 w:val="restart"/>
            <w:vAlign w:val="center"/>
          </w:tcPr>
          <w:p w14:paraId="09BDD4E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738" w:type="dxa"/>
            <w:vMerge w:val="restart"/>
            <w:vAlign w:val="center"/>
          </w:tcPr>
          <w:p w14:paraId="529E3DAC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693" w:type="dxa"/>
            <w:vMerge w:val="restart"/>
            <w:vAlign w:val="center"/>
          </w:tcPr>
          <w:p w14:paraId="1BB0C47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693" w:type="dxa"/>
            <w:vMerge w:val="restart"/>
            <w:vAlign w:val="center"/>
          </w:tcPr>
          <w:p w14:paraId="676D6F3A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693" w:type="dxa"/>
            <w:vMerge w:val="restart"/>
            <w:vAlign w:val="center"/>
          </w:tcPr>
          <w:p w14:paraId="6C51032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D56DFC" w14:paraId="78D31EC7" w14:textId="77777777" w:rsidTr="00D56DFC">
        <w:trPr>
          <w:trHeight w:val="161"/>
        </w:trPr>
        <w:tc>
          <w:tcPr>
            <w:tcW w:w="685" w:type="dxa"/>
            <w:vMerge/>
            <w:vAlign w:val="center"/>
          </w:tcPr>
          <w:p w14:paraId="49B2618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5B552DD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6DCDA112" w14:textId="77777777" w:rsidR="00D56DFC" w:rsidRPr="00853DC4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Сад. Фрукты</w:t>
            </w:r>
          </w:p>
        </w:tc>
        <w:tc>
          <w:tcPr>
            <w:tcW w:w="1650" w:type="dxa"/>
            <w:vAlign w:val="center"/>
          </w:tcPr>
          <w:p w14:paraId="04A9204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6749386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7F05F972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233F7A6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5548BD1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628A906A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5547BE08" w14:textId="77777777" w:rsidTr="00D56DFC">
        <w:trPr>
          <w:trHeight w:val="161"/>
        </w:trPr>
        <w:tc>
          <w:tcPr>
            <w:tcW w:w="685" w:type="dxa"/>
            <w:vMerge/>
            <w:vAlign w:val="center"/>
          </w:tcPr>
          <w:p w14:paraId="5650A43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6EB7B4DA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18A21339" w14:textId="77777777" w:rsidR="00D56DFC" w:rsidRPr="00853DC4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Огород. Овощи</w:t>
            </w:r>
          </w:p>
        </w:tc>
        <w:tc>
          <w:tcPr>
            <w:tcW w:w="1650" w:type="dxa"/>
            <w:vAlign w:val="center"/>
          </w:tcPr>
          <w:p w14:paraId="1CC8274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4597CA2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6B3206B6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79387331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05A8216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1E1636F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51A690FB" w14:textId="77777777" w:rsidTr="00D56DFC">
        <w:trPr>
          <w:trHeight w:val="161"/>
        </w:trPr>
        <w:tc>
          <w:tcPr>
            <w:tcW w:w="685" w:type="dxa"/>
            <w:vMerge/>
            <w:vAlign w:val="center"/>
          </w:tcPr>
          <w:p w14:paraId="3C520F0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3316418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77DC994D" w14:textId="77777777" w:rsidR="00D56DFC" w:rsidRPr="00853DC4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Кусты. Ягоды</w:t>
            </w:r>
          </w:p>
        </w:tc>
        <w:tc>
          <w:tcPr>
            <w:tcW w:w="1650" w:type="dxa"/>
            <w:vAlign w:val="center"/>
          </w:tcPr>
          <w:p w14:paraId="64F22731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38D6655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13FA424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02CC58F6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747D8252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0DFD8366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4B9F4A28" w14:textId="77777777" w:rsidTr="00D56DFC">
        <w:trPr>
          <w:trHeight w:val="161"/>
        </w:trPr>
        <w:tc>
          <w:tcPr>
            <w:tcW w:w="685" w:type="dxa"/>
            <w:vMerge/>
            <w:vAlign w:val="center"/>
          </w:tcPr>
          <w:p w14:paraId="7E14DE7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01A7BA6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1AA5B671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1650" w:type="dxa"/>
            <w:vAlign w:val="center"/>
          </w:tcPr>
          <w:p w14:paraId="6254BE0E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680BFC7B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2EE1F7AA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2DE70DB3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140556C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2BE00151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6702DC8F" w14:textId="77777777" w:rsidTr="00D56DFC">
        <w:trPr>
          <w:trHeight w:val="603"/>
        </w:trPr>
        <w:tc>
          <w:tcPr>
            <w:tcW w:w="685" w:type="dxa"/>
            <w:vMerge w:val="restart"/>
            <w:vAlign w:val="center"/>
          </w:tcPr>
          <w:p w14:paraId="38ECB02E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4" w:type="dxa"/>
            <w:vMerge w:val="restart"/>
            <w:vAlign w:val="center"/>
          </w:tcPr>
          <w:p w14:paraId="6B2FB1C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54" w:type="dxa"/>
          </w:tcPr>
          <w:p w14:paraId="1FC3C356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 (наших лесов)</w:t>
            </w:r>
          </w:p>
        </w:tc>
        <w:tc>
          <w:tcPr>
            <w:tcW w:w="1650" w:type="dxa"/>
            <w:vAlign w:val="center"/>
          </w:tcPr>
          <w:p w14:paraId="34297BF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 w:val="restart"/>
            <w:vAlign w:val="center"/>
          </w:tcPr>
          <w:p w14:paraId="368524F2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738" w:type="dxa"/>
            <w:vMerge w:val="restart"/>
            <w:vAlign w:val="center"/>
          </w:tcPr>
          <w:p w14:paraId="2CE72192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693" w:type="dxa"/>
            <w:vMerge w:val="restart"/>
            <w:vAlign w:val="center"/>
          </w:tcPr>
          <w:p w14:paraId="39FFA6B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693" w:type="dxa"/>
            <w:vMerge w:val="restart"/>
            <w:vAlign w:val="center"/>
          </w:tcPr>
          <w:p w14:paraId="1FABC20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693" w:type="dxa"/>
            <w:vMerge w:val="restart"/>
            <w:vAlign w:val="center"/>
          </w:tcPr>
          <w:p w14:paraId="1B3F5093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D56DFC" w14:paraId="04F26EE7" w14:textId="77777777" w:rsidTr="00D56DFC">
        <w:trPr>
          <w:trHeight w:val="215"/>
        </w:trPr>
        <w:tc>
          <w:tcPr>
            <w:tcW w:w="685" w:type="dxa"/>
            <w:vMerge/>
            <w:vAlign w:val="center"/>
          </w:tcPr>
          <w:p w14:paraId="73D44CE3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329692BB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5587E9EC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 (жарких и холодных стран)</w:t>
            </w:r>
          </w:p>
        </w:tc>
        <w:tc>
          <w:tcPr>
            <w:tcW w:w="1650" w:type="dxa"/>
            <w:vAlign w:val="center"/>
          </w:tcPr>
          <w:p w14:paraId="5A25E25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7A691B1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2D421CE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5C5A823C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17430EDE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029E10A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08D75D4E" w14:textId="77777777" w:rsidTr="00D56DFC">
        <w:trPr>
          <w:trHeight w:val="399"/>
        </w:trPr>
        <w:tc>
          <w:tcPr>
            <w:tcW w:w="685" w:type="dxa"/>
            <w:vMerge/>
            <w:vAlign w:val="center"/>
          </w:tcPr>
          <w:p w14:paraId="6395544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72CF401C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13DB6DA8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птицы (средней полосы)</w:t>
            </w:r>
          </w:p>
        </w:tc>
        <w:tc>
          <w:tcPr>
            <w:tcW w:w="1650" w:type="dxa"/>
            <w:vAlign w:val="center"/>
          </w:tcPr>
          <w:p w14:paraId="640A86B1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02DE2B2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2029BAB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7BEC4ED3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3398F7C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0E66625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51BCCCF5" w14:textId="77777777" w:rsidTr="00D56DFC">
        <w:trPr>
          <w:trHeight w:val="399"/>
        </w:trPr>
        <w:tc>
          <w:tcPr>
            <w:tcW w:w="685" w:type="dxa"/>
            <w:vMerge/>
            <w:vAlign w:val="center"/>
          </w:tcPr>
          <w:p w14:paraId="49232791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64B1C24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127757D8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птицы (жарких и холодных стран)</w:t>
            </w:r>
          </w:p>
        </w:tc>
        <w:tc>
          <w:tcPr>
            <w:tcW w:w="1650" w:type="dxa"/>
            <w:vAlign w:val="center"/>
          </w:tcPr>
          <w:p w14:paraId="0771AD7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2F18B0A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613EE61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450EDDB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665DC1D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35E29D6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220191E0" w14:textId="77777777" w:rsidTr="00D56DFC">
        <w:trPr>
          <w:trHeight w:val="215"/>
        </w:trPr>
        <w:tc>
          <w:tcPr>
            <w:tcW w:w="685" w:type="dxa"/>
            <w:vMerge w:val="restart"/>
            <w:vAlign w:val="center"/>
          </w:tcPr>
          <w:p w14:paraId="530FC5B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4" w:type="dxa"/>
            <w:vMerge w:val="restart"/>
            <w:vAlign w:val="center"/>
          </w:tcPr>
          <w:p w14:paraId="1F21013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54" w:type="dxa"/>
            <w:vAlign w:val="center"/>
          </w:tcPr>
          <w:p w14:paraId="50380E2B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Зима. Зимние забавы</w:t>
            </w:r>
          </w:p>
        </w:tc>
        <w:tc>
          <w:tcPr>
            <w:tcW w:w="1650" w:type="dxa"/>
            <w:vAlign w:val="center"/>
          </w:tcPr>
          <w:p w14:paraId="11845F2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 w:val="restart"/>
            <w:vAlign w:val="center"/>
          </w:tcPr>
          <w:p w14:paraId="1E42A18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738" w:type="dxa"/>
            <w:vMerge w:val="restart"/>
            <w:vAlign w:val="center"/>
          </w:tcPr>
          <w:p w14:paraId="7D3C5DE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693" w:type="dxa"/>
            <w:vMerge w:val="restart"/>
            <w:vAlign w:val="center"/>
          </w:tcPr>
          <w:p w14:paraId="0FEB9C9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693" w:type="dxa"/>
            <w:vMerge w:val="restart"/>
            <w:vAlign w:val="center"/>
          </w:tcPr>
          <w:p w14:paraId="5CE445AB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693" w:type="dxa"/>
            <w:vMerge w:val="restart"/>
            <w:vAlign w:val="center"/>
          </w:tcPr>
          <w:p w14:paraId="3C519D0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D56DFC" w14:paraId="3D3FD47B" w14:textId="77777777" w:rsidTr="00D56DFC">
        <w:trPr>
          <w:trHeight w:val="215"/>
        </w:trPr>
        <w:tc>
          <w:tcPr>
            <w:tcW w:w="685" w:type="dxa"/>
            <w:vMerge/>
            <w:vAlign w:val="center"/>
          </w:tcPr>
          <w:p w14:paraId="3145F5AC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63EEA34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54FA7B76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Одежда. Обувь</w:t>
            </w:r>
          </w:p>
        </w:tc>
        <w:tc>
          <w:tcPr>
            <w:tcW w:w="1650" w:type="dxa"/>
            <w:vAlign w:val="center"/>
          </w:tcPr>
          <w:p w14:paraId="285F3F33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69085F7E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0144480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338D0E6A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456EBD5E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4463A1B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24E4A77F" w14:textId="77777777" w:rsidTr="00D56DFC">
        <w:trPr>
          <w:trHeight w:val="158"/>
        </w:trPr>
        <w:tc>
          <w:tcPr>
            <w:tcW w:w="685" w:type="dxa"/>
            <w:vMerge/>
            <w:vAlign w:val="center"/>
          </w:tcPr>
          <w:p w14:paraId="54C734D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79432B3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20DDDAA3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1650" w:type="dxa"/>
            <w:vAlign w:val="center"/>
          </w:tcPr>
          <w:p w14:paraId="7A196A3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3C0CB95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4F30088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00C380BB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672E321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72438F7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0277427F" w14:textId="77777777" w:rsidTr="00D56DFC">
        <w:trPr>
          <w:trHeight w:val="157"/>
        </w:trPr>
        <w:tc>
          <w:tcPr>
            <w:tcW w:w="685" w:type="dxa"/>
            <w:vMerge/>
            <w:vAlign w:val="center"/>
          </w:tcPr>
          <w:p w14:paraId="72FA7AF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0E4D438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4524898E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учебного материала</w:t>
            </w:r>
          </w:p>
        </w:tc>
        <w:tc>
          <w:tcPr>
            <w:tcW w:w="1650" w:type="dxa"/>
            <w:vAlign w:val="center"/>
          </w:tcPr>
          <w:p w14:paraId="25BDDB9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7F9CE80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417DF74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1885765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53194C2E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0C8C6E7C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0C75A89D" w14:textId="77777777" w:rsidTr="00D56DFC">
        <w:trPr>
          <w:trHeight w:val="215"/>
        </w:trPr>
        <w:tc>
          <w:tcPr>
            <w:tcW w:w="685" w:type="dxa"/>
            <w:vMerge/>
            <w:vAlign w:val="center"/>
          </w:tcPr>
          <w:p w14:paraId="343EC58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672B7E4A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0A98D5F8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1650" w:type="dxa"/>
            <w:vAlign w:val="center"/>
          </w:tcPr>
          <w:p w14:paraId="245552F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785C158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7FB2F9C3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1024BBA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6C40D63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0E667A7C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711EA228" w14:textId="77777777" w:rsidTr="00D56DFC">
        <w:trPr>
          <w:trHeight w:val="215"/>
        </w:trPr>
        <w:tc>
          <w:tcPr>
            <w:tcW w:w="685" w:type="dxa"/>
            <w:vMerge w:val="restart"/>
            <w:vAlign w:val="center"/>
          </w:tcPr>
          <w:p w14:paraId="18D2400A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4" w:type="dxa"/>
            <w:vMerge w:val="restart"/>
            <w:vAlign w:val="center"/>
          </w:tcPr>
          <w:p w14:paraId="54EF918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54" w:type="dxa"/>
          </w:tcPr>
          <w:p w14:paraId="05AED657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тело. Предметы гигиены</w:t>
            </w:r>
          </w:p>
        </w:tc>
        <w:tc>
          <w:tcPr>
            <w:tcW w:w="1650" w:type="dxa"/>
            <w:vAlign w:val="center"/>
          </w:tcPr>
          <w:p w14:paraId="1F61897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 w:val="restart"/>
            <w:vAlign w:val="center"/>
          </w:tcPr>
          <w:p w14:paraId="7BE38D7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738" w:type="dxa"/>
            <w:vMerge w:val="restart"/>
            <w:vAlign w:val="center"/>
          </w:tcPr>
          <w:p w14:paraId="63B71C5E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693" w:type="dxa"/>
            <w:vMerge w:val="restart"/>
            <w:vAlign w:val="center"/>
          </w:tcPr>
          <w:p w14:paraId="02C8320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693" w:type="dxa"/>
            <w:vMerge w:val="restart"/>
            <w:vAlign w:val="center"/>
          </w:tcPr>
          <w:p w14:paraId="5533A48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693" w:type="dxa"/>
            <w:vMerge w:val="restart"/>
            <w:vAlign w:val="center"/>
          </w:tcPr>
          <w:p w14:paraId="393CEB6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D56DFC" w14:paraId="0FEEDEB4" w14:textId="77777777" w:rsidTr="00D56DFC">
        <w:trPr>
          <w:trHeight w:val="215"/>
        </w:trPr>
        <w:tc>
          <w:tcPr>
            <w:tcW w:w="685" w:type="dxa"/>
            <w:vMerge/>
            <w:vAlign w:val="center"/>
          </w:tcPr>
          <w:p w14:paraId="3F3FC20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0C037D2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7CE52F9C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и его части</w:t>
            </w:r>
          </w:p>
        </w:tc>
        <w:tc>
          <w:tcPr>
            <w:tcW w:w="1650" w:type="dxa"/>
            <w:vAlign w:val="center"/>
          </w:tcPr>
          <w:p w14:paraId="7F6069D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30C8FB7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29635A5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638DCD9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5214073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6565DD7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43C754A0" w14:textId="77777777" w:rsidTr="00D56DFC">
        <w:trPr>
          <w:trHeight w:val="252"/>
        </w:trPr>
        <w:tc>
          <w:tcPr>
            <w:tcW w:w="685" w:type="dxa"/>
            <w:vMerge/>
            <w:vAlign w:val="center"/>
          </w:tcPr>
          <w:p w14:paraId="59E24E2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59DCC87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06037412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1650" w:type="dxa"/>
            <w:vAlign w:val="center"/>
          </w:tcPr>
          <w:p w14:paraId="4D888D2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0A9C47B2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28773D6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017C3633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1537ED7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1D9DA4C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01213B85" w14:textId="77777777" w:rsidTr="00D56DFC">
        <w:trPr>
          <w:trHeight w:val="162"/>
        </w:trPr>
        <w:tc>
          <w:tcPr>
            <w:tcW w:w="685" w:type="dxa"/>
            <w:vMerge w:val="restart"/>
            <w:vAlign w:val="center"/>
          </w:tcPr>
          <w:p w14:paraId="510656A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4" w:type="dxa"/>
            <w:vMerge w:val="restart"/>
            <w:vAlign w:val="center"/>
          </w:tcPr>
          <w:p w14:paraId="7B3722A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54" w:type="dxa"/>
          </w:tcPr>
          <w:p w14:paraId="0D384BCA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Бытовые приборы</w:t>
            </w:r>
          </w:p>
        </w:tc>
        <w:tc>
          <w:tcPr>
            <w:tcW w:w="1650" w:type="dxa"/>
            <w:vAlign w:val="center"/>
          </w:tcPr>
          <w:p w14:paraId="43C03B01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 w:val="restart"/>
            <w:vAlign w:val="center"/>
          </w:tcPr>
          <w:p w14:paraId="40A47F2A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</w:t>
            </w:r>
          </w:p>
        </w:tc>
        <w:tc>
          <w:tcPr>
            <w:tcW w:w="738" w:type="dxa"/>
            <w:vMerge w:val="restart"/>
            <w:vAlign w:val="center"/>
          </w:tcPr>
          <w:p w14:paraId="01AF340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</w:t>
            </w:r>
          </w:p>
        </w:tc>
        <w:tc>
          <w:tcPr>
            <w:tcW w:w="693" w:type="dxa"/>
            <w:vMerge w:val="restart"/>
            <w:vAlign w:val="center"/>
          </w:tcPr>
          <w:p w14:paraId="396B5B6A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</w:t>
            </w:r>
          </w:p>
        </w:tc>
        <w:tc>
          <w:tcPr>
            <w:tcW w:w="693" w:type="dxa"/>
            <w:vMerge w:val="restart"/>
            <w:vAlign w:val="center"/>
          </w:tcPr>
          <w:p w14:paraId="669EC2CE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</w:t>
            </w:r>
          </w:p>
        </w:tc>
        <w:tc>
          <w:tcPr>
            <w:tcW w:w="693" w:type="dxa"/>
            <w:vMerge w:val="restart"/>
            <w:vAlign w:val="center"/>
          </w:tcPr>
          <w:p w14:paraId="73A44CB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</w:t>
            </w:r>
          </w:p>
        </w:tc>
      </w:tr>
      <w:tr w:rsidR="00D56DFC" w14:paraId="796F56DF" w14:textId="77777777" w:rsidTr="00D56DFC">
        <w:trPr>
          <w:trHeight w:val="161"/>
        </w:trPr>
        <w:tc>
          <w:tcPr>
            <w:tcW w:w="685" w:type="dxa"/>
            <w:vMerge/>
            <w:vAlign w:val="center"/>
          </w:tcPr>
          <w:p w14:paraId="72F501CE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3C53274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5D16ECAA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</w:tc>
        <w:tc>
          <w:tcPr>
            <w:tcW w:w="1650" w:type="dxa"/>
            <w:vAlign w:val="center"/>
          </w:tcPr>
          <w:p w14:paraId="53822B1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43BC22CB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238F8EE1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55690C01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39FE5A0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6DD0AC4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6726C393" w14:textId="77777777" w:rsidTr="00D56DFC">
        <w:trPr>
          <w:trHeight w:val="161"/>
        </w:trPr>
        <w:tc>
          <w:tcPr>
            <w:tcW w:w="685" w:type="dxa"/>
            <w:vMerge/>
            <w:vAlign w:val="center"/>
          </w:tcPr>
          <w:p w14:paraId="3F6492BC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105E1B8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0552CCBC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 Мужские профессии</w:t>
            </w:r>
          </w:p>
        </w:tc>
        <w:tc>
          <w:tcPr>
            <w:tcW w:w="1650" w:type="dxa"/>
            <w:vAlign w:val="center"/>
          </w:tcPr>
          <w:p w14:paraId="5484EEBC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0AC7831C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22FD705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6FCC532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0CA0232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7670F9A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3A00386B" w14:textId="77777777" w:rsidTr="00D56DFC">
        <w:trPr>
          <w:trHeight w:val="161"/>
        </w:trPr>
        <w:tc>
          <w:tcPr>
            <w:tcW w:w="685" w:type="dxa"/>
            <w:vMerge/>
            <w:vAlign w:val="center"/>
          </w:tcPr>
          <w:p w14:paraId="5529CFEB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401A4B5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4BC8B101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</w:tc>
        <w:tc>
          <w:tcPr>
            <w:tcW w:w="1650" w:type="dxa"/>
            <w:vAlign w:val="center"/>
          </w:tcPr>
          <w:p w14:paraId="6D3B44E2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15CE83EC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2EA7A4EA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706E76FA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58D74A1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5641EBC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6185277A" w14:textId="77777777" w:rsidTr="00D56DFC">
        <w:trPr>
          <w:trHeight w:val="162"/>
        </w:trPr>
        <w:tc>
          <w:tcPr>
            <w:tcW w:w="685" w:type="dxa"/>
            <w:vMerge w:val="restart"/>
            <w:vAlign w:val="center"/>
          </w:tcPr>
          <w:p w14:paraId="35814101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4" w:type="dxa"/>
            <w:vMerge w:val="restart"/>
            <w:vAlign w:val="center"/>
          </w:tcPr>
          <w:p w14:paraId="3AA79EE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54" w:type="dxa"/>
          </w:tcPr>
          <w:p w14:paraId="4B88C296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марта. Женские профессии.</w:t>
            </w:r>
          </w:p>
        </w:tc>
        <w:tc>
          <w:tcPr>
            <w:tcW w:w="1650" w:type="dxa"/>
            <w:vAlign w:val="center"/>
          </w:tcPr>
          <w:p w14:paraId="589DE23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 w:val="restart"/>
            <w:vAlign w:val="center"/>
          </w:tcPr>
          <w:p w14:paraId="3BFB224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738" w:type="dxa"/>
            <w:vMerge w:val="restart"/>
            <w:vAlign w:val="center"/>
          </w:tcPr>
          <w:p w14:paraId="2C5EEBA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693" w:type="dxa"/>
            <w:vMerge w:val="restart"/>
            <w:vAlign w:val="center"/>
          </w:tcPr>
          <w:p w14:paraId="5082B0FE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693" w:type="dxa"/>
            <w:vMerge w:val="restart"/>
            <w:vAlign w:val="center"/>
          </w:tcPr>
          <w:p w14:paraId="40CCE5E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693" w:type="dxa"/>
            <w:vMerge w:val="restart"/>
            <w:vAlign w:val="center"/>
          </w:tcPr>
          <w:p w14:paraId="0F9BA7E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D56DFC" w14:paraId="330F99CB" w14:textId="77777777" w:rsidTr="00D56DFC">
        <w:trPr>
          <w:trHeight w:val="161"/>
        </w:trPr>
        <w:tc>
          <w:tcPr>
            <w:tcW w:w="685" w:type="dxa"/>
            <w:vMerge/>
            <w:vAlign w:val="center"/>
          </w:tcPr>
          <w:p w14:paraId="4C48560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0E18204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4E9C362A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</w:tc>
        <w:tc>
          <w:tcPr>
            <w:tcW w:w="1650" w:type="dxa"/>
            <w:vAlign w:val="center"/>
          </w:tcPr>
          <w:p w14:paraId="59D6BD53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1E2A11B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4EF656EC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5B71737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2A67DDB2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6DB0CF5A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7D2E6293" w14:textId="77777777" w:rsidTr="00D56DFC">
        <w:trPr>
          <w:trHeight w:val="161"/>
        </w:trPr>
        <w:tc>
          <w:tcPr>
            <w:tcW w:w="685" w:type="dxa"/>
            <w:vMerge/>
            <w:vAlign w:val="center"/>
          </w:tcPr>
          <w:p w14:paraId="788BE26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297870B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0C88EF6E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1650" w:type="dxa"/>
            <w:vAlign w:val="center"/>
          </w:tcPr>
          <w:p w14:paraId="7C56055B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0B186F52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4373489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38B5DF91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344E956B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45C6F83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4D795209" w14:textId="77777777" w:rsidTr="00D56DFC">
        <w:trPr>
          <w:trHeight w:val="337"/>
        </w:trPr>
        <w:tc>
          <w:tcPr>
            <w:tcW w:w="685" w:type="dxa"/>
            <w:vMerge/>
            <w:vAlign w:val="center"/>
          </w:tcPr>
          <w:p w14:paraId="77888B7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4C5C8F22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15EBD8E8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650" w:type="dxa"/>
            <w:vAlign w:val="center"/>
          </w:tcPr>
          <w:p w14:paraId="13ECEFA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03B3D74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25569C4E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06B72A31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3BDA42B6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3F3E20B3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2E018951" w14:textId="77777777" w:rsidTr="00D56DFC">
        <w:trPr>
          <w:trHeight w:val="220"/>
        </w:trPr>
        <w:tc>
          <w:tcPr>
            <w:tcW w:w="685" w:type="dxa"/>
            <w:vMerge w:val="restart"/>
            <w:vAlign w:val="center"/>
          </w:tcPr>
          <w:p w14:paraId="424D0966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 w14:paraId="206E57A3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54" w:type="dxa"/>
          </w:tcPr>
          <w:p w14:paraId="4424C9ED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Деревья</w:t>
            </w:r>
          </w:p>
        </w:tc>
        <w:tc>
          <w:tcPr>
            <w:tcW w:w="1650" w:type="dxa"/>
            <w:vAlign w:val="center"/>
          </w:tcPr>
          <w:p w14:paraId="52636E66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 w:val="restart"/>
            <w:vAlign w:val="center"/>
          </w:tcPr>
          <w:p w14:paraId="4B8F2F12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738" w:type="dxa"/>
            <w:vMerge w:val="restart"/>
            <w:vAlign w:val="center"/>
          </w:tcPr>
          <w:p w14:paraId="4F0DB49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693" w:type="dxa"/>
            <w:vMerge w:val="restart"/>
            <w:vAlign w:val="center"/>
          </w:tcPr>
          <w:p w14:paraId="5BD5994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693" w:type="dxa"/>
            <w:vMerge w:val="restart"/>
            <w:vAlign w:val="center"/>
          </w:tcPr>
          <w:p w14:paraId="2C675C1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693" w:type="dxa"/>
            <w:vMerge w:val="restart"/>
            <w:vAlign w:val="center"/>
          </w:tcPr>
          <w:p w14:paraId="1444C9E1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D56DFC" w14:paraId="5697FF74" w14:textId="77777777" w:rsidTr="00D56DFC">
        <w:trPr>
          <w:trHeight w:val="161"/>
        </w:trPr>
        <w:tc>
          <w:tcPr>
            <w:tcW w:w="685" w:type="dxa"/>
            <w:vMerge/>
            <w:vAlign w:val="center"/>
          </w:tcPr>
          <w:p w14:paraId="0BFDB45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1EFBD46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3E11589A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1650" w:type="dxa"/>
            <w:vAlign w:val="center"/>
          </w:tcPr>
          <w:p w14:paraId="3A80E13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7D4CC99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05DE215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35B2A42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2150754A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26B05ACC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76BE723E" w14:textId="77777777" w:rsidTr="00D56DFC">
        <w:trPr>
          <w:trHeight w:val="161"/>
        </w:trPr>
        <w:tc>
          <w:tcPr>
            <w:tcW w:w="685" w:type="dxa"/>
            <w:vMerge/>
            <w:vAlign w:val="center"/>
          </w:tcPr>
          <w:p w14:paraId="202FD996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66BB1E2A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338126D2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</w:p>
        </w:tc>
        <w:tc>
          <w:tcPr>
            <w:tcW w:w="1650" w:type="dxa"/>
            <w:vAlign w:val="center"/>
          </w:tcPr>
          <w:p w14:paraId="7CBB1FE6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31C3C40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3E44E63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743F9381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460AB46C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23B8771E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09D935D5" w14:textId="77777777" w:rsidTr="00D56DFC">
        <w:trPr>
          <w:trHeight w:val="161"/>
        </w:trPr>
        <w:tc>
          <w:tcPr>
            <w:tcW w:w="685" w:type="dxa"/>
            <w:vMerge/>
            <w:vAlign w:val="center"/>
          </w:tcPr>
          <w:p w14:paraId="0331A525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2299303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69DB9B87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суток. Дни недели</w:t>
            </w:r>
          </w:p>
        </w:tc>
        <w:tc>
          <w:tcPr>
            <w:tcW w:w="1650" w:type="dxa"/>
            <w:vAlign w:val="center"/>
          </w:tcPr>
          <w:p w14:paraId="28EA69F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43EF7C4C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55805476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37351F7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0C03ED1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0DAB90A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2A314598" w14:textId="77777777" w:rsidTr="00D56DFC">
        <w:trPr>
          <w:trHeight w:val="161"/>
        </w:trPr>
        <w:tc>
          <w:tcPr>
            <w:tcW w:w="685" w:type="dxa"/>
            <w:vMerge/>
            <w:vAlign w:val="center"/>
          </w:tcPr>
          <w:p w14:paraId="6CF2D3B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3AB0FB2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32A0FC89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учебного материала</w:t>
            </w:r>
          </w:p>
        </w:tc>
        <w:tc>
          <w:tcPr>
            <w:tcW w:w="1650" w:type="dxa"/>
            <w:vAlign w:val="center"/>
          </w:tcPr>
          <w:p w14:paraId="6504F207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  <w:vAlign w:val="center"/>
          </w:tcPr>
          <w:p w14:paraId="09C5E3B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14:paraId="07BDAFE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13123B9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3D85B1D4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  <w:vAlign w:val="center"/>
          </w:tcPr>
          <w:p w14:paraId="4D03E9E8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052D592A" w14:textId="77777777" w:rsidTr="00D56DFC">
        <w:trPr>
          <w:trHeight w:val="215"/>
        </w:trPr>
        <w:tc>
          <w:tcPr>
            <w:tcW w:w="685" w:type="dxa"/>
            <w:vMerge w:val="restart"/>
            <w:vAlign w:val="center"/>
          </w:tcPr>
          <w:p w14:paraId="3F47A9AB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4" w:type="dxa"/>
            <w:vMerge w:val="restart"/>
            <w:vAlign w:val="center"/>
          </w:tcPr>
          <w:p w14:paraId="3B44C99B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54" w:type="dxa"/>
          </w:tcPr>
          <w:p w14:paraId="58F719E5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1650" w:type="dxa"/>
            <w:vAlign w:val="center"/>
          </w:tcPr>
          <w:p w14:paraId="1AA9573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 w:val="restart"/>
            <w:vAlign w:val="center"/>
          </w:tcPr>
          <w:p w14:paraId="6D827C9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738" w:type="dxa"/>
            <w:vMerge w:val="restart"/>
            <w:vAlign w:val="center"/>
          </w:tcPr>
          <w:p w14:paraId="41F38B5F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693" w:type="dxa"/>
            <w:vMerge w:val="restart"/>
            <w:vAlign w:val="center"/>
          </w:tcPr>
          <w:p w14:paraId="37368A90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693" w:type="dxa"/>
            <w:vMerge w:val="restart"/>
            <w:vAlign w:val="center"/>
          </w:tcPr>
          <w:p w14:paraId="426E81FE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693" w:type="dxa"/>
            <w:vMerge w:val="restart"/>
            <w:vAlign w:val="center"/>
          </w:tcPr>
          <w:p w14:paraId="247DB24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D56DFC" w14:paraId="668C2357" w14:textId="77777777" w:rsidTr="00D56DFC">
        <w:trPr>
          <w:trHeight w:val="215"/>
        </w:trPr>
        <w:tc>
          <w:tcPr>
            <w:tcW w:w="685" w:type="dxa"/>
            <w:vMerge/>
          </w:tcPr>
          <w:p w14:paraId="37C24E0A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14:paraId="3438AECC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7D96A7CA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</w:tc>
        <w:tc>
          <w:tcPr>
            <w:tcW w:w="1650" w:type="dxa"/>
            <w:vAlign w:val="center"/>
          </w:tcPr>
          <w:p w14:paraId="17AFEEDD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  <w:vMerge/>
          </w:tcPr>
          <w:p w14:paraId="536B5F23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</w:tcPr>
          <w:p w14:paraId="592DAD29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14:paraId="4858E9DE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14:paraId="1610B9AD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14:paraId="1AAFD507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5CA45C14" w14:textId="77777777" w:rsidTr="00D56DFC">
        <w:trPr>
          <w:trHeight w:val="215"/>
        </w:trPr>
        <w:tc>
          <w:tcPr>
            <w:tcW w:w="685" w:type="dxa"/>
            <w:vMerge/>
          </w:tcPr>
          <w:p w14:paraId="2934AA7B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14:paraId="647CFD69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2A127EFC" w14:textId="77777777" w:rsidR="00D56DFC" w:rsidRDefault="00D56DFC" w:rsidP="0000187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1650" w:type="dxa"/>
            <w:vAlign w:val="center"/>
          </w:tcPr>
          <w:p w14:paraId="229E5B39" w14:textId="77777777" w:rsidR="00D56DFC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  <w:vMerge/>
          </w:tcPr>
          <w:p w14:paraId="301E4CBC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</w:tcPr>
          <w:p w14:paraId="15729686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14:paraId="68055E6E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14:paraId="3104944E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14:paraId="17BA2EDC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DFC" w14:paraId="23B94B41" w14:textId="77777777" w:rsidTr="00D56DFC">
        <w:tc>
          <w:tcPr>
            <w:tcW w:w="685" w:type="dxa"/>
          </w:tcPr>
          <w:p w14:paraId="286D40E9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14:paraId="025FF5BA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36629432" w14:textId="77777777" w:rsidR="00D56DFC" w:rsidRPr="00362641" w:rsidRDefault="00D56DFC" w:rsidP="00001871">
            <w:pPr>
              <w:pStyle w:val="af1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26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 в год:</w:t>
            </w:r>
          </w:p>
        </w:tc>
        <w:tc>
          <w:tcPr>
            <w:tcW w:w="1650" w:type="dxa"/>
            <w:vAlign w:val="center"/>
          </w:tcPr>
          <w:p w14:paraId="7EDC21C5" w14:textId="77777777" w:rsidR="00D56DFC" w:rsidRPr="001D0CED" w:rsidRDefault="00D56DFC" w:rsidP="00001871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0C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8" w:type="dxa"/>
          </w:tcPr>
          <w:p w14:paraId="5E089114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14:paraId="09B298B1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14:paraId="23986B69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14:paraId="295D5BF6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14:paraId="7D9DA469" w14:textId="77777777" w:rsidR="00D56DFC" w:rsidRDefault="00D56DFC" w:rsidP="00001871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970653A" w14:textId="77777777" w:rsidR="00545B0B" w:rsidRPr="00166174" w:rsidRDefault="00545B0B" w:rsidP="00166174">
      <w:pPr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45B0B" w:rsidRPr="00166174" w:rsidSect="00D840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4CB48" w14:textId="77777777" w:rsidR="005E2ACC" w:rsidRDefault="005E2ACC" w:rsidP="00C50DCA">
      <w:pPr>
        <w:spacing w:after="0" w:line="240" w:lineRule="auto"/>
      </w:pPr>
      <w:r>
        <w:separator/>
      </w:r>
    </w:p>
  </w:endnote>
  <w:endnote w:type="continuationSeparator" w:id="0">
    <w:p w14:paraId="2A5B8989" w14:textId="77777777" w:rsidR="005E2ACC" w:rsidRDefault="005E2ACC" w:rsidP="00C5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B9904" w14:textId="77777777" w:rsidR="00237BBD" w:rsidRDefault="00237BBD" w:rsidP="004C3BC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BEA0AFD" w14:textId="77777777" w:rsidR="00237BBD" w:rsidRDefault="00237BBD" w:rsidP="00D8401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052D3" w14:textId="565BF338" w:rsidR="00237BBD" w:rsidRDefault="00237BBD" w:rsidP="00D84012">
    <w:pPr>
      <w:pStyle w:val="aa"/>
      <w:framePr w:wrap="around" w:vAnchor="text" w:hAnchor="margin" w:xAlign="right" w:y="1"/>
      <w:rPr>
        <w:rStyle w:val="ac"/>
        <w:rFonts w:cs="Calibri"/>
      </w:rPr>
    </w:pPr>
    <w:r>
      <w:rPr>
        <w:rStyle w:val="ac"/>
        <w:rFonts w:cs="Calibri"/>
      </w:rPr>
      <w:fldChar w:fldCharType="begin"/>
    </w:r>
    <w:r>
      <w:rPr>
        <w:rStyle w:val="ac"/>
        <w:rFonts w:cs="Calibri"/>
      </w:rPr>
      <w:instrText xml:space="preserve">PAGE  </w:instrText>
    </w:r>
    <w:r>
      <w:rPr>
        <w:rStyle w:val="ac"/>
        <w:rFonts w:cs="Calibri"/>
      </w:rPr>
      <w:fldChar w:fldCharType="separate"/>
    </w:r>
    <w:r w:rsidR="00893AFE">
      <w:rPr>
        <w:rStyle w:val="ac"/>
        <w:rFonts w:cs="Calibri"/>
        <w:noProof/>
      </w:rPr>
      <w:t>21</w:t>
    </w:r>
    <w:r>
      <w:rPr>
        <w:rStyle w:val="ac"/>
        <w:rFonts w:cs="Calibri"/>
      </w:rPr>
      <w:fldChar w:fldCharType="end"/>
    </w:r>
  </w:p>
  <w:p w14:paraId="28C6445E" w14:textId="77777777" w:rsidR="00237BBD" w:rsidRDefault="00237BBD" w:rsidP="00413ECB">
    <w:pPr>
      <w:pStyle w:val="aa"/>
      <w:framePr w:wrap="auto" w:vAnchor="text" w:hAnchor="page" w:x="11319" w:y="-79"/>
      <w:ind w:right="360"/>
      <w:rPr>
        <w:rStyle w:val="ac"/>
        <w:rFonts w:cs="Calibri"/>
      </w:rPr>
    </w:pPr>
  </w:p>
  <w:p w14:paraId="59398A36" w14:textId="77777777" w:rsidR="00237BBD" w:rsidRDefault="00237BBD" w:rsidP="00BA25A8">
    <w:pPr>
      <w:pStyle w:val="aa"/>
      <w:framePr w:wrap="auto" w:vAnchor="text" w:hAnchor="margin" w:xAlign="center" w:y="1"/>
      <w:ind w:right="360"/>
      <w:rPr>
        <w:rStyle w:val="ac"/>
        <w:rFonts w:cs="Calibri"/>
      </w:rPr>
    </w:pPr>
  </w:p>
  <w:p w14:paraId="0F781F13" w14:textId="77777777" w:rsidR="00237BBD" w:rsidRDefault="00237BB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2AA6A" w14:textId="77777777" w:rsidR="00237BBD" w:rsidRDefault="00237B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B63AF" w14:textId="77777777" w:rsidR="005E2ACC" w:rsidRDefault="005E2ACC" w:rsidP="00C50DCA">
      <w:pPr>
        <w:spacing w:after="0" w:line="240" w:lineRule="auto"/>
      </w:pPr>
      <w:r>
        <w:separator/>
      </w:r>
    </w:p>
  </w:footnote>
  <w:footnote w:type="continuationSeparator" w:id="0">
    <w:p w14:paraId="44B39B80" w14:textId="77777777" w:rsidR="005E2ACC" w:rsidRDefault="005E2ACC" w:rsidP="00C50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B4764" w14:textId="77777777" w:rsidR="00237BBD" w:rsidRDefault="00237BB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0EAC5" w14:textId="77777777" w:rsidR="00237BBD" w:rsidRDefault="00237BBD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651CA" w14:textId="77777777" w:rsidR="00237BBD" w:rsidRDefault="00237BB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1EC"/>
    <w:multiLevelType w:val="hybridMultilevel"/>
    <w:tmpl w:val="E8BE5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7890"/>
    <w:multiLevelType w:val="hybridMultilevel"/>
    <w:tmpl w:val="2320C934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9120F4"/>
    <w:multiLevelType w:val="hybridMultilevel"/>
    <w:tmpl w:val="CF8CC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011B"/>
    <w:multiLevelType w:val="hybridMultilevel"/>
    <w:tmpl w:val="128CDBDC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767241"/>
    <w:multiLevelType w:val="hybridMultilevel"/>
    <w:tmpl w:val="D7DA8684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337145"/>
    <w:multiLevelType w:val="hybridMultilevel"/>
    <w:tmpl w:val="761C9BAA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E20499"/>
    <w:multiLevelType w:val="hybridMultilevel"/>
    <w:tmpl w:val="27AECA4C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D50298"/>
    <w:multiLevelType w:val="hybridMultilevel"/>
    <w:tmpl w:val="CBD4FE62"/>
    <w:lvl w:ilvl="0" w:tplc="EF6223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B18E329C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B4D222F"/>
    <w:multiLevelType w:val="hybridMultilevel"/>
    <w:tmpl w:val="5C30303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5672C2"/>
    <w:multiLevelType w:val="hybridMultilevel"/>
    <w:tmpl w:val="87822FC4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F835EE"/>
    <w:multiLevelType w:val="hybridMultilevel"/>
    <w:tmpl w:val="2DE28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E41C9"/>
    <w:multiLevelType w:val="hybridMultilevel"/>
    <w:tmpl w:val="0142A13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C1705C"/>
    <w:multiLevelType w:val="hybridMultilevel"/>
    <w:tmpl w:val="94A650F4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E3310E"/>
    <w:multiLevelType w:val="hybridMultilevel"/>
    <w:tmpl w:val="3892A85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E05DD1"/>
    <w:multiLevelType w:val="hybridMultilevel"/>
    <w:tmpl w:val="BF84A9C2"/>
    <w:lvl w:ilvl="0" w:tplc="FFB68AD4">
      <w:start w:val="1"/>
      <w:numFmt w:val="decimal"/>
      <w:lvlText w:val="%1)"/>
      <w:lvlJc w:val="left"/>
      <w:pPr>
        <w:ind w:left="1440" w:hanging="360"/>
      </w:pPr>
      <w:rPr>
        <w:rFonts w:ascii="Times New Roman" w:eastAsia="Batang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F73875"/>
    <w:multiLevelType w:val="hybridMultilevel"/>
    <w:tmpl w:val="195C4CD0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CA3217"/>
    <w:multiLevelType w:val="hybridMultilevel"/>
    <w:tmpl w:val="92BA7F04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8526F5D"/>
    <w:multiLevelType w:val="hybridMultilevel"/>
    <w:tmpl w:val="375AFEE4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794B1B"/>
    <w:multiLevelType w:val="hybridMultilevel"/>
    <w:tmpl w:val="411C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02394"/>
    <w:multiLevelType w:val="hybridMultilevel"/>
    <w:tmpl w:val="46BC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8670D"/>
    <w:multiLevelType w:val="hybridMultilevel"/>
    <w:tmpl w:val="768EAE9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A747BC"/>
    <w:multiLevelType w:val="hybridMultilevel"/>
    <w:tmpl w:val="8F10F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312CB"/>
    <w:multiLevelType w:val="hybridMultilevel"/>
    <w:tmpl w:val="F724B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A61FD"/>
    <w:multiLevelType w:val="hybridMultilevel"/>
    <w:tmpl w:val="80AC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72A4B"/>
    <w:multiLevelType w:val="hybridMultilevel"/>
    <w:tmpl w:val="F4367C08"/>
    <w:lvl w:ilvl="0" w:tplc="223826E2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E761C3A"/>
    <w:multiLevelType w:val="hybridMultilevel"/>
    <w:tmpl w:val="6ABA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C74F4"/>
    <w:multiLevelType w:val="hybridMultilevel"/>
    <w:tmpl w:val="07E2BFEC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152FC6"/>
    <w:multiLevelType w:val="hybridMultilevel"/>
    <w:tmpl w:val="1772C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C5BFA"/>
    <w:multiLevelType w:val="hybridMultilevel"/>
    <w:tmpl w:val="B7142688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DD31343"/>
    <w:multiLevelType w:val="hybridMultilevel"/>
    <w:tmpl w:val="429CAF4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F9C07D6"/>
    <w:multiLevelType w:val="hybridMultilevel"/>
    <w:tmpl w:val="940E8C3A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5A531F"/>
    <w:multiLevelType w:val="hybridMultilevel"/>
    <w:tmpl w:val="EB72F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E13D0"/>
    <w:multiLevelType w:val="hybridMultilevel"/>
    <w:tmpl w:val="84427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31425"/>
    <w:multiLevelType w:val="hybridMultilevel"/>
    <w:tmpl w:val="167E53DE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3"/>
  </w:num>
  <w:num w:numId="4">
    <w:abstractNumId w:val="9"/>
  </w:num>
  <w:num w:numId="5">
    <w:abstractNumId w:val="26"/>
  </w:num>
  <w:num w:numId="6">
    <w:abstractNumId w:val="12"/>
  </w:num>
  <w:num w:numId="7">
    <w:abstractNumId w:val="8"/>
  </w:num>
  <w:num w:numId="8">
    <w:abstractNumId w:val="29"/>
  </w:num>
  <w:num w:numId="9">
    <w:abstractNumId w:val="20"/>
  </w:num>
  <w:num w:numId="10">
    <w:abstractNumId w:val="6"/>
  </w:num>
  <w:num w:numId="11">
    <w:abstractNumId w:val="16"/>
  </w:num>
  <w:num w:numId="12">
    <w:abstractNumId w:val="13"/>
  </w:num>
  <w:num w:numId="13">
    <w:abstractNumId w:val="17"/>
  </w:num>
  <w:num w:numId="14">
    <w:abstractNumId w:val="1"/>
  </w:num>
  <w:num w:numId="15">
    <w:abstractNumId w:val="11"/>
  </w:num>
  <w:num w:numId="16">
    <w:abstractNumId w:val="4"/>
  </w:num>
  <w:num w:numId="17">
    <w:abstractNumId w:val="33"/>
  </w:num>
  <w:num w:numId="18">
    <w:abstractNumId w:val="28"/>
  </w:num>
  <w:num w:numId="19">
    <w:abstractNumId w:val="15"/>
  </w:num>
  <w:num w:numId="20">
    <w:abstractNumId w:val="5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9"/>
  </w:num>
  <w:num w:numId="24">
    <w:abstractNumId w:val="21"/>
  </w:num>
  <w:num w:numId="25">
    <w:abstractNumId w:val="18"/>
  </w:num>
  <w:num w:numId="26">
    <w:abstractNumId w:val="0"/>
  </w:num>
  <w:num w:numId="27">
    <w:abstractNumId w:val="10"/>
  </w:num>
  <w:num w:numId="28">
    <w:abstractNumId w:val="24"/>
  </w:num>
  <w:num w:numId="29">
    <w:abstractNumId w:val="25"/>
  </w:num>
  <w:num w:numId="30">
    <w:abstractNumId w:val="23"/>
  </w:num>
  <w:num w:numId="31">
    <w:abstractNumId w:val="7"/>
  </w:num>
  <w:num w:numId="32">
    <w:abstractNumId w:val="32"/>
  </w:num>
  <w:num w:numId="33">
    <w:abstractNumId w:val="22"/>
  </w:num>
  <w:num w:numId="34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77"/>
    <w:rsid w:val="000014E8"/>
    <w:rsid w:val="0000291D"/>
    <w:rsid w:val="00002D89"/>
    <w:rsid w:val="00005970"/>
    <w:rsid w:val="00010375"/>
    <w:rsid w:val="0001169A"/>
    <w:rsid w:val="00011CBF"/>
    <w:rsid w:val="000148AC"/>
    <w:rsid w:val="00015025"/>
    <w:rsid w:val="00015FA5"/>
    <w:rsid w:val="0002339E"/>
    <w:rsid w:val="0002618B"/>
    <w:rsid w:val="00036C63"/>
    <w:rsid w:val="00040261"/>
    <w:rsid w:val="000441C2"/>
    <w:rsid w:val="00044639"/>
    <w:rsid w:val="00045E7B"/>
    <w:rsid w:val="00046682"/>
    <w:rsid w:val="0004741F"/>
    <w:rsid w:val="00047D3B"/>
    <w:rsid w:val="00053281"/>
    <w:rsid w:val="000567CA"/>
    <w:rsid w:val="000713EC"/>
    <w:rsid w:val="000830C4"/>
    <w:rsid w:val="00085F73"/>
    <w:rsid w:val="00086ECA"/>
    <w:rsid w:val="00087DA7"/>
    <w:rsid w:val="0009597E"/>
    <w:rsid w:val="000A2806"/>
    <w:rsid w:val="000A47CC"/>
    <w:rsid w:val="000B079B"/>
    <w:rsid w:val="000B2BFF"/>
    <w:rsid w:val="000B787E"/>
    <w:rsid w:val="000C502F"/>
    <w:rsid w:val="000E099E"/>
    <w:rsid w:val="000E2D7B"/>
    <w:rsid w:val="000E5E40"/>
    <w:rsid w:val="000F02F6"/>
    <w:rsid w:val="00101845"/>
    <w:rsid w:val="001038EF"/>
    <w:rsid w:val="00103A8B"/>
    <w:rsid w:val="00106891"/>
    <w:rsid w:val="00113AA5"/>
    <w:rsid w:val="00114F95"/>
    <w:rsid w:val="00120B4B"/>
    <w:rsid w:val="00125D09"/>
    <w:rsid w:val="00125E54"/>
    <w:rsid w:val="001272B7"/>
    <w:rsid w:val="00130E32"/>
    <w:rsid w:val="00133D96"/>
    <w:rsid w:val="0014558D"/>
    <w:rsid w:val="00150AFA"/>
    <w:rsid w:val="001558C4"/>
    <w:rsid w:val="00157CAB"/>
    <w:rsid w:val="00162025"/>
    <w:rsid w:val="0016385F"/>
    <w:rsid w:val="00166174"/>
    <w:rsid w:val="00166784"/>
    <w:rsid w:val="00167B4F"/>
    <w:rsid w:val="00167D65"/>
    <w:rsid w:val="001732EB"/>
    <w:rsid w:val="001772ED"/>
    <w:rsid w:val="001828CB"/>
    <w:rsid w:val="00184E81"/>
    <w:rsid w:val="001858EB"/>
    <w:rsid w:val="00192B5B"/>
    <w:rsid w:val="0019460F"/>
    <w:rsid w:val="00196B33"/>
    <w:rsid w:val="001A01DF"/>
    <w:rsid w:val="001A158B"/>
    <w:rsid w:val="001A279C"/>
    <w:rsid w:val="001A2E68"/>
    <w:rsid w:val="001A3A71"/>
    <w:rsid w:val="001A3C38"/>
    <w:rsid w:val="001A484F"/>
    <w:rsid w:val="001A745B"/>
    <w:rsid w:val="001B37EF"/>
    <w:rsid w:val="001C0E53"/>
    <w:rsid w:val="001C1077"/>
    <w:rsid w:val="001C2DFD"/>
    <w:rsid w:val="001E08A5"/>
    <w:rsid w:val="00201411"/>
    <w:rsid w:val="00203070"/>
    <w:rsid w:val="00204824"/>
    <w:rsid w:val="0020699A"/>
    <w:rsid w:val="002110BA"/>
    <w:rsid w:val="002136BB"/>
    <w:rsid w:val="0021490D"/>
    <w:rsid w:val="002151D4"/>
    <w:rsid w:val="00216529"/>
    <w:rsid w:val="00217C82"/>
    <w:rsid w:val="002218C9"/>
    <w:rsid w:val="00223BE0"/>
    <w:rsid w:val="002266B5"/>
    <w:rsid w:val="0023133E"/>
    <w:rsid w:val="00231F8E"/>
    <w:rsid w:val="002320FC"/>
    <w:rsid w:val="00237BBD"/>
    <w:rsid w:val="00254972"/>
    <w:rsid w:val="0025513D"/>
    <w:rsid w:val="00262CB3"/>
    <w:rsid w:val="00272C1A"/>
    <w:rsid w:val="00276D68"/>
    <w:rsid w:val="002779F3"/>
    <w:rsid w:val="00277E89"/>
    <w:rsid w:val="0028125A"/>
    <w:rsid w:val="00283D59"/>
    <w:rsid w:val="00284386"/>
    <w:rsid w:val="002854FB"/>
    <w:rsid w:val="00286D4E"/>
    <w:rsid w:val="00294BAF"/>
    <w:rsid w:val="002A2919"/>
    <w:rsid w:val="002A2B9E"/>
    <w:rsid w:val="002B4AC0"/>
    <w:rsid w:val="002C0997"/>
    <w:rsid w:val="002C1D2F"/>
    <w:rsid w:val="002C2714"/>
    <w:rsid w:val="002C2B3C"/>
    <w:rsid w:val="002C517A"/>
    <w:rsid w:val="002C5430"/>
    <w:rsid w:val="002D1B9D"/>
    <w:rsid w:val="002D3C8D"/>
    <w:rsid w:val="002D4BED"/>
    <w:rsid w:val="002E7161"/>
    <w:rsid w:val="002F222B"/>
    <w:rsid w:val="002F4D6F"/>
    <w:rsid w:val="002F563E"/>
    <w:rsid w:val="002F632C"/>
    <w:rsid w:val="0030692A"/>
    <w:rsid w:val="00312444"/>
    <w:rsid w:val="00312B4D"/>
    <w:rsid w:val="00312E0D"/>
    <w:rsid w:val="003136C5"/>
    <w:rsid w:val="00314BAA"/>
    <w:rsid w:val="00314F38"/>
    <w:rsid w:val="00320355"/>
    <w:rsid w:val="00321647"/>
    <w:rsid w:val="00327212"/>
    <w:rsid w:val="00327C9C"/>
    <w:rsid w:val="00336005"/>
    <w:rsid w:val="00344F17"/>
    <w:rsid w:val="00345E07"/>
    <w:rsid w:val="00360921"/>
    <w:rsid w:val="0036366C"/>
    <w:rsid w:val="00364E43"/>
    <w:rsid w:val="003A47BF"/>
    <w:rsid w:val="003A7C8D"/>
    <w:rsid w:val="003A7FAE"/>
    <w:rsid w:val="003B4F84"/>
    <w:rsid w:val="003C3C05"/>
    <w:rsid w:val="003D109E"/>
    <w:rsid w:val="003D45D2"/>
    <w:rsid w:val="003D60EF"/>
    <w:rsid w:val="003E408A"/>
    <w:rsid w:val="003F19C2"/>
    <w:rsid w:val="003F2117"/>
    <w:rsid w:val="003F4C21"/>
    <w:rsid w:val="003F4E34"/>
    <w:rsid w:val="00405E02"/>
    <w:rsid w:val="00405E62"/>
    <w:rsid w:val="004109F2"/>
    <w:rsid w:val="00413ECB"/>
    <w:rsid w:val="0041609E"/>
    <w:rsid w:val="00417F8B"/>
    <w:rsid w:val="004256D5"/>
    <w:rsid w:val="00426EA2"/>
    <w:rsid w:val="00430904"/>
    <w:rsid w:val="004311EA"/>
    <w:rsid w:val="004353BA"/>
    <w:rsid w:val="00435F55"/>
    <w:rsid w:val="004377AB"/>
    <w:rsid w:val="0043795B"/>
    <w:rsid w:val="00440774"/>
    <w:rsid w:val="00441388"/>
    <w:rsid w:val="00443747"/>
    <w:rsid w:val="00444CC1"/>
    <w:rsid w:val="004551FB"/>
    <w:rsid w:val="0046027D"/>
    <w:rsid w:val="00460E39"/>
    <w:rsid w:val="00472D97"/>
    <w:rsid w:val="004744DE"/>
    <w:rsid w:val="00474B63"/>
    <w:rsid w:val="00483159"/>
    <w:rsid w:val="004928E6"/>
    <w:rsid w:val="0049294E"/>
    <w:rsid w:val="00496064"/>
    <w:rsid w:val="004A321C"/>
    <w:rsid w:val="004A39DC"/>
    <w:rsid w:val="004B25DD"/>
    <w:rsid w:val="004C0DAA"/>
    <w:rsid w:val="004C119E"/>
    <w:rsid w:val="004C3176"/>
    <w:rsid w:val="004C3BCA"/>
    <w:rsid w:val="004D1695"/>
    <w:rsid w:val="004D3083"/>
    <w:rsid w:val="004D3365"/>
    <w:rsid w:val="004E327B"/>
    <w:rsid w:val="004E6E05"/>
    <w:rsid w:val="004F3A77"/>
    <w:rsid w:val="004F72BA"/>
    <w:rsid w:val="004F775B"/>
    <w:rsid w:val="004F7C60"/>
    <w:rsid w:val="00501892"/>
    <w:rsid w:val="0050285B"/>
    <w:rsid w:val="00503493"/>
    <w:rsid w:val="005106E5"/>
    <w:rsid w:val="0051148D"/>
    <w:rsid w:val="0052271C"/>
    <w:rsid w:val="005251F4"/>
    <w:rsid w:val="00526E44"/>
    <w:rsid w:val="00533BBB"/>
    <w:rsid w:val="00540BFC"/>
    <w:rsid w:val="005442B2"/>
    <w:rsid w:val="00545B0B"/>
    <w:rsid w:val="00551E7B"/>
    <w:rsid w:val="00555E7F"/>
    <w:rsid w:val="00556AA3"/>
    <w:rsid w:val="00561850"/>
    <w:rsid w:val="00561D53"/>
    <w:rsid w:val="005622CA"/>
    <w:rsid w:val="00564AAF"/>
    <w:rsid w:val="005666FB"/>
    <w:rsid w:val="00572277"/>
    <w:rsid w:val="005724C0"/>
    <w:rsid w:val="005771BA"/>
    <w:rsid w:val="005828B5"/>
    <w:rsid w:val="00596D8B"/>
    <w:rsid w:val="005A10B8"/>
    <w:rsid w:val="005A1BF2"/>
    <w:rsid w:val="005A231C"/>
    <w:rsid w:val="005A4840"/>
    <w:rsid w:val="005A7506"/>
    <w:rsid w:val="005C0454"/>
    <w:rsid w:val="005D4F5A"/>
    <w:rsid w:val="005E2ACC"/>
    <w:rsid w:val="005E5433"/>
    <w:rsid w:val="005E7043"/>
    <w:rsid w:val="005F0AD1"/>
    <w:rsid w:val="005F23E6"/>
    <w:rsid w:val="0060538B"/>
    <w:rsid w:val="00611A34"/>
    <w:rsid w:val="00611C73"/>
    <w:rsid w:val="00613DDC"/>
    <w:rsid w:val="006248C8"/>
    <w:rsid w:val="00631ECB"/>
    <w:rsid w:val="006331B4"/>
    <w:rsid w:val="00637747"/>
    <w:rsid w:val="00637BBD"/>
    <w:rsid w:val="00640FD7"/>
    <w:rsid w:val="00651F67"/>
    <w:rsid w:val="00657276"/>
    <w:rsid w:val="00661BA2"/>
    <w:rsid w:val="00663933"/>
    <w:rsid w:val="00670943"/>
    <w:rsid w:val="0067358B"/>
    <w:rsid w:val="00675784"/>
    <w:rsid w:val="00680806"/>
    <w:rsid w:val="006867E7"/>
    <w:rsid w:val="006931B5"/>
    <w:rsid w:val="00694992"/>
    <w:rsid w:val="006A3365"/>
    <w:rsid w:val="006A4C8C"/>
    <w:rsid w:val="006A4D51"/>
    <w:rsid w:val="006A5672"/>
    <w:rsid w:val="006A5D3B"/>
    <w:rsid w:val="006B1452"/>
    <w:rsid w:val="006B25F3"/>
    <w:rsid w:val="006B4040"/>
    <w:rsid w:val="006C0EB2"/>
    <w:rsid w:val="006C3E5F"/>
    <w:rsid w:val="006C4A44"/>
    <w:rsid w:val="006D1714"/>
    <w:rsid w:val="006E0EAE"/>
    <w:rsid w:val="006E177B"/>
    <w:rsid w:val="006E618D"/>
    <w:rsid w:val="006F0595"/>
    <w:rsid w:val="006F0ED5"/>
    <w:rsid w:val="006F1344"/>
    <w:rsid w:val="006F58E4"/>
    <w:rsid w:val="006F62A2"/>
    <w:rsid w:val="00715582"/>
    <w:rsid w:val="007301C1"/>
    <w:rsid w:val="00731FE8"/>
    <w:rsid w:val="0073227D"/>
    <w:rsid w:val="00734664"/>
    <w:rsid w:val="007404C8"/>
    <w:rsid w:val="0074713F"/>
    <w:rsid w:val="00751AFF"/>
    <w:rsid w:val="0075320B"/>
    <w:rsid w:val="00755603"/>
    <w:rsid w:val="00760BC6"/>
    <w:rsid w:val="00767A8B"/>
    <w:rsid w:val="007738B1"/>
    <w:rsid w:val="007918DF"/>
    <w:rsid w:val="00795579"/>
    <w:rsid w:val="007A1F0C"/>
    <w:rsid w:val="007A45E9"/>
    <w:rsid w:val="007A6F79"/>
    <w:rsid w:val="007A7906"/>
    <w:rsid w:val="007B3F86"/>
    <w:rsid w:val="007B6F3B"/>
    <w:rsid w:val="007C0860"/>
    <w:rsid w:val="007C6CCA"/>
    <w:rsid w:val="007D0253"/>
    <w:rsid w:val="007D33FF"/>
    <w:rsid w:val="007E49E4"/>
    <w:rsid w:val="007E697E"/>
    <w:rsid w:val="007E7EA8"/>
    <w:rsid w:val="007F43FB"/>
    <w:rsid w:val="007F572A"/>
    <w:rsid w:val="0080372D"/>
    <w:rsid w:val="00804F4F"/>
    <w:rsid w:val="00810A21"/>
    <w:rsid w:val="00815629"/>
    <w:rsid w:val="0081602B"/>
    <w:rsid w:val="008169D0"/>
    <w:rsid w:val="00817A5D"/>
    <w:rsid w:val="0082096A"/>
    <w:rsid w:val="00821B70"/>
    <w:rsid w:val="00825F05"/>
    <w:rsid w:val="008268F6"/>
    <w:rsid w:val="008303AB"/>
    <w:rsid w:val="00834192"/>
    <w:rsid w:val="00845DAD"/>
    <w:rsid w:val="00854A6E"/>
    <w:rsid w:val="0087478B"/>
    <w:rsid w:val="008761AE"/>
    <w:rsid w:val="00876267"/>
    <w:rsid w:val="00876F6B"/>
    <w:rsid w:val="008851B9"/>
    <w:rsid w:val="00893749"/>
    <w:rsid w:val="00893AFE"/>
    <w:rsid w:val="008A3D9C"/>
    <w:rsid w:val="008A59F9"/>
    <w:rsid w:val="008A6F3A"/>
    <w:rsid w:val="008A78C5"/>
    <w:rsid w:val="008B238A"/>
    <w:rsid w:val="008B537F"/>
    <w:rsid w:val="008B57DE"/>
    <w:rsid w:val="008B6DE7"/>
    <w:rsid w:val="008C389F"/>
    <w:rsid w:val="008C43BD"/>
    <w:rsid w:val="008D116F"/>
    <w:rsid w:val="008D23E6"/>
    <w:rsid w:val="008E00DE"/>
    <w:rsid w:val="008E08FD"/>
    <w:rsid w:val="008E187E"/>
    <w:rsid w:val="008E5339"/>
    <w:rsid w:val="008E5981"/>
    <w:rsid w:val="008F1E4E"/>
    <w:rsid w:val="008F6465"/>
    <w:rsid w:val="008F7E80"/>
    <w:rsid w:val="00901D38"/>
    <w:rsid w:val="00905CB5"/>
    <w:rsid w:val="009171DF"/>
    <w:rsid w:val="0091781A"/>
    <w:rsid w:val="009201B6"/>
    <w:rsid w:val="00920B9B"/>
    <w:rsid w:val="00934471"/>
    <w:rsid w:val="00947E26"/>
    <w:rsid w:val="00950660"/>
    <w:rsid w:val="0095318C"/>
    <w:rsid w:val="009547F9"/>
    <w:rsid w:val="0095714C"/>
    <w:rsid w:val="00961110"/>
    <w:rsid w:val="00971F08"/>
    <w:rsid w:val="009818F2"/>
    <w:rsid w:val="0098287D"/>
    <w:rsid w:val="00984A09"/>
    <w:rsid w:val="00986CA2"/>
    <w:rsid w:val="009A5FF0"/>
    <w:rsid w:val="009A75AD"/>
    <w:rsid w:val="009C08F8"/>
    <w:rsid w:val="009D1DA5"/>
    <w:rsid w:val="009D3E1A"/>
    <w:rsid w:val="009D40CE"/>
    <w:rsid w:val="009D492B"/>
    <w:rsid w:val="009E6090"/>
    <w:rsid w:val="009F03B8"/>
    <w:rsid w:val="009F0B86"/>
    <w:rsid w:val="009F1EBF"/>
    <w:rsid w:val="00A00C31"/>
    <w:rsid w:val="00A166E6"/>
    <w:rsid w:val="00A21DF3"/>
    <w:rsid w:val="00A25D74"/>
    <w:rsid w:val="00A363F9"/>
    <w:rsid w:val="00A36CEB"/>
    <w:rsid w:val="00A375F0"/>
    <w:rsid w:val="00A44F8E"/>
    <w:rsid w:val="00A46244"/>
    <w:rsid w:val="00A46803"/>
    <w:rsid w:val="00A51895"/>
    <w:rsid w:val="00A5427F"/>
    <w:rsid w:val="00A605DA"/>
    <w:rsid w:val="00A61182"/>
    <w:rsid w:val="00A643D2"/>
    <w:rsid w:val="00A721AA"/>
    <w:rsid w:val="00A74034"/>
    <w:rsid w:val="00A82F81"/>
    <w:rsid w:val="00A84E01"/>
    <w:rsid w:val="00A854E2"/>
    <w:rsid w:val="00A85945"/>
    <w:rsid w:val="00A91217"/>
    <w:rsid w:val="00A9318D"/>
    <w:rsid w:val="00A95E34"/>
    <w:rsid w:val="00AA4118"/>
    <w:rsid w:val="00AB06A3"/>
    <w:rsid w:val="00AB7334"/>
    <w:rsid w:val="00AC6178"/>
    <w:rsid w:val="00AD00D1"/>
    <w:rsid w:val="00AD0E6B"/>
    <w:rsid w:val="00AD19E8"/>
    <w:rsid w:val="00AD2C45"/>
    <w:rsid w:val="00AD356A"/>
    <w:rsid w:val="00AD4900"/>
    <w:rsid w:val="00AD755E"/>
    <w:rsid w:val="00AE2DFA"/>
    <w:rsid w:val="00AE47A6"/>
    <w:rsid w:val="00AF1651"/>
    <w:rsid w:val="00AF2942"/>
    <w:rsid w:val="00AF7DA8"/>
    <w:rsid w:val="00B00624"/>
    <w:rsid w:val="00B01808"/>
    <w:rsid w:val="00B107B8"/>
    <w:rsid w:val="00B20C81"/>
    <w:rsid w:val="00B2194F"/>
    <w:rsid w:val="00B22950"/>
    <w:rsid w:val="00B24085"/>
    <w:rsid w:val="00B31F03"/>
    <w:rsid w:val="00B42EE8"/>
    <w:rsid w:val="00B45C5B"/>
    <w:rsid w:val="00B505B9"/>
    <w:rsid w:val="00B5085B"/>
    <w:rsid w:val="00B5258F"/>
    <w:rsid w:val="00B52FD3"/>
    <w:rsid w:val="00B53E2C"/>
    <w:rsid w:val="00B5603A"/>
    <w:rsid w:val="00B566D9"/>
    <w:rsid w:val="00B7095B"/>
    <w:rsid w:val="00B75C2F"/>
    <w:rsid w:val="00B75D97"/>
    <w:rsid w:val="00B83182"/>
    <w:rsid w:val="00B84C11"/>
    <w:rsid w:val="00B86D9B"/>
    <w:rsid w:val="00B87BB3"/>
    <w:rsid w:val="00B87F82"/>
    <w:rsid w:val="00B9663C"/>
    <w:rsid w:val="00BA186F"/>
    <w:rsid w:val="00BA1A2D"/>
    <w:rsid w:val="00BA25A8"/>
    <w:rsid w:val="00BA7D58"/>
    <w:rsid w:val="00BB104B"/>
    <w:rsid w:val="00BC0BAE"/>
    <w:rsid w:val="00BC1C91"/>
    <w:rsid w:val="00BC1D5E"/>
    <w:rsid w:val="00BD053E"/>
    <w:rsid w:val="00BD0B32"/>
    <w:rsid w:val="00BD4161"/>
    <w:rsid w:val="00BD5D98"/>
    <w:rsid w:val="00BF3B61"/>
    <w:rsid w:val="00BF3C8A"/>
    <w:rsid w:val="00BF5F6D"/>
    <w:rsid w:val="00C04ADA"/>
    <w:rsid w:val="00C04F53"/>
    <w:rsid w:val="00C06154"/>
    <w:rsid w:val="00C11764"/>
    <w:rsid w:val="00C11FD3"/>
    <w:rsid w:val="00C13274"/>
    <w:rsid w:val="00C140CC"/>
    <w:rsid w:val="00C14634"/>
    <w:rsid w:val="00C14F0A"/>
    <w:rsid w:val="00C1594D"/>
    <w:rsid w:val="00C15B62"/>
    <w:rsid w:val="00C2094C"/>
    <w:rsid w:val="00C2677D"/>
    <w:rsid w:val="00C27ABF"/>
    <w:rsid w:val="00C376E3"/>
    <w:rsid w:val="00C42611"/>
    <w:rsid w:val="00C50DCA"/>
    <w:rsid w:val="00C51EB3"/>
    <w:rsid w:val="00C5650D"/>
    <w:rsid w:val="00C60D2D"/>
    <w:rsid w:val="00C623C9"/>
    <w:rsid w:val="00C6554B"/>
    <w:rsid w:val="00C67DBC"/>
    <w:rsid w:val="00C7157D"/>
    <w:rsid w:val="00C8042F"/>
    <w:rsid w:val="00C82701"/>
    <w:rsid w:val="00C83D00"/>
    <w:rsid w:val="00C84664"/>
    <w:rsid w:val="00C860F0"/>
    <w:rsid w:val="00C90D7E"/>
    <w:rsid w:val="00C92229"/>
    <w:rsid w:val="00C94688"/>
    <w:rsid w:val="00C949CB"/>
    <w:rsid w:val="00CB037A"/>
    <w:rsid w:val="00CC0C64"/>
    <w:rsid w:val="00CC3703"/>
    <w:rsid w:val="00CC6060"/>
    <w:rsid w:val="00CC6F30"/>
    <w:rsid w:val="00CC7132"/>
    <w:rsid w:val="00CD4999"/>
    <w:rsid w:val="00CD765B"/>
    <w:rsid w:val="00CE0292"/>
    <w:rsid w:val="00CF23DB"/>
    <w:rsid w:val="00D05A89"/>
    <w:rsid w:val="00D06D52"/>
    <w:rsid w:val="00D07788"/>
    <w:rsid w:val="00D10E1D"/>
    <w:rsid w:val="00D11F34"/>
    <w:rsid w:val="00D15861"/>
    <w:rsid w:val="00D326F6"/>
    <w:rsid w:val="00D42D11"/>
    <w:rsid w:val="00D43E53"/>
    <w:rsid w:val="00D5097D"/>
    <w:rsid w:val="00D53157"/>
    <w:rsid w:val="00D5679B"/>
    <w:rsid w:val="00D56DFC"/>
    <w:rsid w:val="00D6144F"/>
    <w:rsid w:val="00D614D7"/>
    <w:rsid w:val="00D62AA5"/>
    <w:rsid w:val="00D62B4B"/>
    <w:rsid w:val="00D65385"/>
    <w:rsid w:val="00D735CB"/>
    <w:rsid w:val="00D74713"/>
    <w:rsid w:val="00D74FCD"/>
    <w:rsid w:val="00D757F9"/>
    <w:rsid w:val="00D815D2"/>
    <w:rsid w:val="00D84012"/>
    <w:rsid w:val="00D866CD"/>
    <w:rsid w:val="00D9174E"/>
    <w:rsid w:val="00D9361F"/>
    <w:rsid w:val="00D95B95"/>
    <w:rsid w:val="00DA4F79"/>
    <w:rsid w:val="00DA6A1A"/>
    <w:rsid w:val="00DB2694"/>
    <w:rsid w:val="00DB47B4"/>
    <w:rsid w:val="00DB587B"/>
    <w:rsid w:val="00DB6D10"/>
    <w:rsid w:val="00DC6B48"/>
    <w:rsid w:val="00DE2DE5"/>
    <w:rsid w:val="00DE54B8"/>
    <w:rsid w:val="00DE5979"/>
    <w:rsid w:val="00DE674E"/>
    <w:rsid w:val="00DE7BF0"/>
    <w:rsid w:val="00DF0010"/>
    <w:rsid w:val="00DF005F"/>
    <w:rsid w:val="00DF4EDF"/>
    <w:rsid w:val="00E13261"/>
    <w:rsid w:val="00E140CA"/>
    <w:rsid w:val="00E14CA6"/>
    <w:rsid w:val="00E25520"/>
    <w:rsid w:val="00E3026F"/>
    <w:rsid w:val="00E3031A"/>
    <w:rsid w:val="00E31275"/>
    <w:rsid w:val="00E32365"/>
    <w:rsid w:val="00E33D03"/>
    <w:rsid w:val="00E35F06"/>
    <w:rsid w:val="00E41442"/>
    <w:rsid w:val="00E42249"/>
    <w:rsid w:val="00E428D3"/>
    <w:rsid w:val="00E43903"/>
    <w:rsid w:val="00E44492"/>
    <w:rsid w:val="00E45EC1"/>
    <w:rsid w:val="00E46865"/>
    <w:rsid w:val="00E54971"/>
    <w:rsid w:val="00E555C9"/>
    <w:rsid w:val="00E55901"/>
    <w:rsid w:val="00E56581"/>
    <w:rsid w:val="00E609C7"/>
    <w:rsid w:val="00E620D6"/>
    <w:rsid w:val="00E63BCF"/>
    <w:rsid w:val="00E650A8"/>
    <w:rsid w:val="00E660EC"/>
    <w:rsid w:val="00E703B0"/>
    <w:rsid w:val="00E7098F"/>
    <w:rsid w:val="00E74325"/>
    <w:rsid w:val="00E76DAA"/>
    <w:rsid w:val="00E956F3"/>
    <w:rsid w:val="00E978B1"/>
    <w:rsid w:val="00EA1B2F"/>
    <w:rsid w:val="00EA1DC4"/>
    <w:rsid w:val="00EA28EB"/>
    <w:rsid w:val="00EA6183"/>
    <w:rsid w:val="00EB0098"/>
    <w:rsid w:val="00EB1F9F"/>
    <w:rsid w:val="00EB33FC"/>
    <w:rsid w:val="00EB4EDD"/>
    <w:rsid w:val="00EC0EFE"/>
    <w:rsid w:val="00EC5ED5"/>
    <w:rsid w:val="00ED09E4"/>
    <w:rsid w:val="00ED1F60"/>
    <w:rsid w:val="00ED4D92"/>
    <w:rsid w:val="00EE1AB9"/>
    <w:rsid w:val="00EE50A2"/>
    <w:rsid w:val="00EE72DE"/>
    <w:rsid w:val="00F16371"/>
    <w:rsid w:val="00F168A4"/>
    <w:rsid w:val="00F22577"/>
    <w:rsid w:val="00F26CBF"/>
    <w:rsid w:val="00F27EDD"/>
    <w:rsid w:val="00F3325A"/>
    <w:rsid w:val="00F355BA"/>
    <w:rsid w:val="00F366F5"/>
    <w:rsid w:val="00F371C7"/>
    <w:rsid w:val="00F40BF7"/>
    <w:rsid w:val="00F41380"/>
    <w:rsid w:val="00F42A23"/>
    <w:rsid w:val="00F46B7C"/>
    <w:rsid w:val="00F51BE8"/>
    <w:rsid w:val="00F51C25"/>
    <w:rsid w:val="00F53A2F"/>
    <w:rsid w:val="00F53F6C"/>
    <w:rsid w:val="00F55994"/>
    <w:rsid w:val="00F6066D"/>
    <w:rsid w:val="00F63345"/>
    <w:rsid w:val="00F65A4C"/>
    <w:rsid w:val="00F714B6"/>
    <w:rsid w:val="00F804C5"/>
    <w:rsid w:val="00F83BEF"/>
    <w:rsid w:val="00F84196"/>
    <w:rsid w:val="00F857BB"/>
    <w:rsid w:val="00F871CB"/>
    <w:rsid w:val="00F92D2F"/>
    <w:rsid w:val="00F93310"/>
    <w:rsid w:val="00F950DD"/>
    <w:rsid w:val="00F97C53"/>
    <w:rsid w:val="00FA3728"/>
    <w:rsid w:val="00FA4D7B"/>
    <w:rsid w:val="00FA5B08"/>
    <w:rsid w:val="00FA6BE6"/>
    <w:rsid w:val="00FB7D74"/>
    <w:rsid w:val="00FC0569"/>
    <w:rsid w:val="00FC2B66"/>
    <w:rsid w:val="00FC3938"/>
    <w:rsid w:val="00FC3C86"/>
    <w:rsid w:val="00FD22A7"/>
    <w:rsid w:val="00FD39E5"/>
    <w:rsid w:val="00FE1369"/>
    <w:rsid w:val="00FE2B21"/>
    <w:rsid w:val="00FE6A22"/>
    <w:rsid w:val="00FF2C36"/>
    <w:rsid w:val="00FF3214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E7C14"/>
  <w15:docId w15:val="{ECEE9B28-4FD9-4AB2-9856-F8F4E00B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59"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50DCA"/>
    <w:pPr>
      <w:widowControl w:val="0"/>
      <w:spacing w:after="0" w:line="240" w:lineRule="auto"/>
      <w:ind w:firstLine="300"/>
      <w:jc w:val="both"/>
    </w:pPr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C50DCA"/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50DCA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D614D7"/>
    <w:pPr>
      <w:ind w:left="720"/>
    </w:pPr>
  </w:style>
  <w:style w:type="paragraph" w:styleId="a7">
    <w:name w:val="Balloon Text"/>
    <w:basedOn w:val="a"/>
    <w:link w:val="a8"/>
    <w:uiPriority w:val="99"/>
    <w:semiHidden/>
    <w:rsid w:val="00DF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F005F"/>
    <w:rPr>
      <w:rFonts w:ascii="Tahoma" w:hAnsi="Tahoma" w:cs="Tahoma"/>
      <w:sz w:val="16"/>
      <w:szCs w:val="16"/>
    </w:rPr>
  </w:style>
  <w:style w:type="paragraph" w:customStyle="1" w:styleId="a9">
    <w:name w:val="Стиль"/>
    <w:basedOn w:val="a"/>
    <w:uiPriority w:val="99"/>
    <w:rsid w:val="00167B4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a">
    <w:name w:val="footer"/>
    <w:basedOn w:val="a"/>
    <w:link w:val="ab"/>
    <w:uiPriority w:val="99"/>
    <w:rsid w:val="00BA18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660EC"/>
    <w:rPr>
      <w:rFonts w:eastAsia="Times New Roman" w:cs="Times New Roman"/>
      <w:lang w:eastAsia="en-US"/>
    </w:rPr>
  </w:style>
  <w:style w:type="character" w:styleId="ac">
    <w:name w:val="page number"/>
    <w:basedOn w:val="a0"/>
    <w:uiPriority w:val="99"/>
    <w:rsid w:val="00BA186F"/>
    <w:rPr>
      <w:rFonts w:cs="Times New Roman"/>
    </w:rPr>
  </w:style>
  <w:style w:type="paragraph" w:styleId="ad">
    <w:name w:val="header"/>
    <w:basedOn w:val="a"/>
    <w:link w:val="ae"/>
    <w:uiPriority w:val="99"/>
    <w:rsid w:val="008169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8169D0"/>
    <w:rPr>
      <w:rFonts w:cs="Times New Roman"/>
      <w:sz w:val="22"/>
      <w:szCs w:val="22"/>
      <w:lang w:eastAsia="en-US"/>
    </w:rPr>
  </w:style>
  <w:style w:type="paragraph" w:styleId="af">
    <w:name w:val="Title"/>
    <w:basedOn w:val="a"/>
    <w:link w:val="af0"/>
    <w:uiPriority w:val="99"/>
    <w:qFormat/>
    <w:rsid w:val="004256D5"/>
    <w:pPr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af0">
    <w:name w:val="Заголовок Знак"/>
    <w:basedOn w:val="a0"/>
    <w:link w:val="af"/>
    <w:uiPriority w:val="99"/>
    <w:locked/>
    <w:rsid w:val="004256D5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F51B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51BE8"/>
    <w:rPr>
      <w:rFonts w:eastAsia="Times New Roman" w:cs="Times New Roman"/>
      <w:sz w:val="22"/>
      <w:szCs w:val="22"/>
      <w:lang w:eastAsia="en-US"/>
    </w:rPr>
  </w:style>
  <w:style w:type="character" w:customStyle="1" w:styleId="TitleChar">
    <w:name w:val="Title Char"/>
    <w:basedOn w:val="a0"/>
    <w:uiPriority w:val="99"/>
    <w:locked/>
    <w:rsid w:val="00D74FCD"/>
    <w:rPr>
      <w:rFonts w:cs="Times New Roman"/>
      <w:sz w:val="28"/>
      <w:szCs w:val="28"/>
      <w:lang w:val="ru-RU" w:eastAsia="en-US"/>
    </w:rPr>
  </w:style>
  <w:style w:type="character" w:customStyle="1" w:styleId="1">
    <w:name w:val="Знак Знак1"/>
    <w:uiPriority w:val="99"/>
    <w:locked/>
    <w:rsid w:val="000830C4"/>
    <w:rPr>
      <w:sz w:val="28"/>
    </w:rPr>
  </w:style>
  <w:style w:type="paragraph" w:styleId="af1">
    <w:name w:val="No Spacing"/>
    <w:uiPriority w:val="1"/>
    <w:qFormat/>
    <w:rsid w:val="00DF4EDF"/>
    <w:pPr>
      <w:spacing w:after="0" w:line="240" w:lineRule="auto"/>
    </w:pPr>
    <w:rPr>
      <w:rFonts w:asciiTheme="minorHAnsi" w:eastAsiaTheme="minorEastAsia" w:hAnsiTheme="minorHAnsi" w:cstheme="minorBidi"/>
    </w:rPr>
  </w:style>
  <w:style w:type="table" w:styleId="af2">
    <w:name w:val="Table Grid"/>
    <w:basedOn w:val="a1"/>
    <w:uiPriority w:val="59"/>
    <w:locked/>
    <w:rsid w:val="00DF4ED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E1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c7">
    <w:name w:val="c7"/>
    <w:basedOn w:val="a0"/>
    <w:rsid w:val="00127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6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3A4DA-12A6-4112-A550-3BE258D9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6274</Words>
  <Characters>35766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слухового восприятия у детей после кохлеарной имплантации</vt:lpstr>
    </vt:vector>
  </TitlesOfParts>
  <Company>Reanimator Extreme Edition</Company>
  <LinksUpToDate>false</LinksUpToDate>
  <CharactersWithSpaces>41957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слухового восприятия у детей после кохлеарной имплантации</dc:title>
  <dc:creator>FuckYouBill</dc:creator>
  <cp:lastModifiedBy>Пользователь</cp:lastModifiedBy>
  <cp:revision>3</cp:revision>
  <cp:lastPrinted>2015-12-09T10:28:00Z</cp:lastPrinted>
  <dcterms:created xsi:type="dcterms:W3CDTF">2025-08-28T11:45:00Z</dcterms:created>
  <dcterms:modified xsi:type="dcterms:W3CDTF">2025-08-28T11:45:00Z</dcterms:modified>
</cp:coreProperties>
</file>