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D2" w:rsidRPr="00187064" w:rsidRDefault="007965D2" w:rsidP="007965D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7064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18706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7965D2" w:rsidRDefault="007965D2" w:rsidP="007965D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965D2" w:rsidRDefault="007965D2" w:rsidP="007965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7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Pr="0037657B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Маршрутизация обучающихся групп повышенного</w:t>
      </w:r>
    </w:p>
    <w:p w:rsidR="007965D2" w:rsidRDefault="007965D2" w:rsidP="007965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психолого-педагогического внимания</w:t>
      </w:r>
      <w:r w:rsidRPr="0037657B">
        <w:rPr>
          <w:rFonts w:ascii="Times New Roman" w:hAnsi="Times New Roman" w:cs="Times New Roman"/>
          <w:b/>
          <w:sz w:val="28"/>
          <w:szCs w:val="28"/>
        </w:rPr>
        <w:t>»</w:t>
      </w:r>
    </w:p>
    <w:p w:rsidR="007965D2" w:rsidRPr="00F13D7A" w:rsidRDefault="007965D2" w:rsidP="007965D2">
      <w:pPr>
        <w:pStyle w:val="a3"/>
        <w:tabs>
          <w:tab w:val="left" w:pos="1134"/>
        </w:tabs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D7A">
        <w:rPr>
          <w:rFonts w:ascii="Times New Roman" w:hAnsi="Times New Roman" w:cs="Times New Roman"/>
          <w:b/>
          <w:sz w:val="28"/>
          <w:szCs w:val="28"/>
        </w:rPr>
        <w:t>Вопрос: Организация профилактической работы с обучающимися «группы риска» по результатам социально-психологического тестирования</w:t>
      </w:r>
    </w:p>
    <w:p w:rsidR="007965D2" w:rsidRDefault="007965D2" w:rsidP="0066541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5418" w:rsidRDefault="00CA4CE4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Обобщенный анализ организации профилактической работы</w:t>
      </w:r>
    </w:p>
    <w:p w:rsidR="00982FF2" w:rsidRDefault="00CA4CE4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 xml:space="preserve"> по минимизации факторов риска и усилению факторов защиты</w:t>
      </w:r>
    </w:p>
    <w:p w:rsidR="00982FF2" w:rsidRDefault="00982FF2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FF2" w:rsidRPr="00982FF2" w:rsidRDefault="00CA4CE4" w:rsidP="00515F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F2">
        <w:rPr>
          <w:rFonts w:ascii="Times New Roman" w:hAnsi="Times New Roman" w:cs="Times New Roman"/>
          <w:b/>
          <w:sz w:val="28"/>
          <w:szCs w:val="28"/>
        </w:rPr>
        <w:t xml:space="preserve">Деятельностные педагогические ориентиры, </w:t>
      </w:r>
    </w:p>
    <w:p w:rsidR="00CA4CE4" w:rsidRDefault="00CA4CE4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F2">
        <w:rPr>
          <w:rFonts w:ascii="Times New Roman" w:hAnsi="Times New Roman" w:cs="Times New Roman"/>
          <w:b/>
          <w:sz w:val="28"/>
          <w:szCs w:val="28"/>
        </w:rPr>
        <w:t xml:space="preserve">направленные на снижение </w:t>
      </w:r>
      <w:r w:rsidR="008062B4">
        <w:rPr>
          <w:rFonts w:ascii="Times New Roman" w:hAnsi="Times New Roman" w:cs="Times New Roman"/>
          <w:b/>
          <w:sz w:val="28"/>
          <w:szCs w:val="28"/>
        </w:rPr>
        <w:t xml:space="preserve">некоторых </w:t>
      </w:r>
      <w:r w:rsidRPr="00982FF2">
        <w:rPr>
          <w:rFonts w:ascii="Times New Roman" w:hAnsi="Times New Roman" w:cs="Times New Roman"/>
          <w:b/>
          <w:sz w:val="28"/>
          <w:szCs w:val="28"/>
        </w:rPr>
        <w:t xml:space="preserve">факторов </w:t>
      </w:r>
      <w:r w:rsidR="00944E91">
        <w:rPr>
          <w:rFonts w:ascii="Times New Roman" w:hAnsi="Times New Roman" w:cs="Times New Roman"/>
          <w:b/>
          <w:sz w:val="28"/>
          <w:szCs w:val="28"/>
        </w:rPr>
        <w:t xml:space="preserve">высокого уровня </w:t>
      </w:r>
      <w:r w:rsidRPr="00982FF2">
        <w:rPr>
          <w:rFonts w:ascii="Times New Roman" w:hAnsi="Times New Roman" w:cs="Times New Roman"/>
          <w:b/>
          <w:sz w:val="28"/>
          <w:szCs w:val="28"/>
        </w:rPr>
        <w:t>риска</w:t>
      </w:r>
    </w:p>
    <w:p w:rsidR="00944E91" w:rsidRPr="00982FF2" w:rsidRDefault="00944E91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61" w:type="dxa"/>
        <w:tblLook w:val="04A0" w:firstRow="1" w:lastRow="0" w:firstColumn="1" w:lastColumn="0" w:noHBand="0" w:noVBand="1"/>
      </w:tblPr>
      <w:tblGrid>
        <w:gridCol w:w="498"/>
        <w:gridCol w:w="2780"/>
        <w:gridCol w:w="5616"/>
        <w:gridCol w:w="5405"/>
      </w:tblGrid>
      <w:tr w:rsidR="000A5E87" w:rsidRPr="00515FAC" w:rsidTr="00665418">
        <w:tc>
          <w:tcPr>
            <w:tcW w:w="498" w:type="dxa"/>
          </w:tcPr>
          <w:p w:rsidR="000A5E87" w:rsidRPr="00515FAC" w:rsidRDefault="000A5E87" w:rsidP="008809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0" w:type="dxa"/>
          </w:tcPr>
          <w:p w:rsidR="000A5E87" w:rsidRPr="00515FAC" w:rsidRDefault="000A5E87" w:rsidP="008809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5616" w:type="dxa"/>
          </w:tcPr>
          <w:p w:rsidR="000A5E87" w:rsidRPr="00515FAC" w:rsidRDefault="000A5E87" w:rsidP="008809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  <w:r w:rsidR="00665418"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риска</w:t>
            </w:r>
          </w:p>
        </w:tc>
        <w:tc>
          <w:tcPr>
            <w:tcW w:w="5405" w:type="dxa"/>
          </w:tcPr>
          <w:p w:rsidR="000A5E87" w:rsidRPr="00515FAC" w:rsidRDefault="000A5E87" w:rsidP="000A5E87">
            <w:pPr>
              <w:pStyle w:val="Default"/>
              <w:jc w:val="center"/>
              <w:rPr>
                <w:b/>
              </w:rPr>
            </w:pPr>
            <w:r w:rsidRPr="00515FAC">
              <w:rPr>
                <w:b/>
                <w:bCs/>
              </w:rPr>
              <w:t xml:space="preserve">Профилактическая деятельность </w:t>
            </w:r>
          </w:p>
        </w:tc>
      </w:tr>
      <w:tr w:rsidR="00693CE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C60398" w:rsidRPr="00187064" w:rsidRDefault="00C60398" w:rsidP="00C60398">
            <w:pPr>
              <w:pStyle w:val="Default"/>
              <w:rPr>
                <w:b/>
                <w:color w:val="auto"/>
              </w:rPr>
            </w:pPr>
            <w:r w:rsidRPr="00187064">
              <w:rPr>
                <w:b/>
                <w:color w:val="auto"/>
              </w:rPr>
              <w:t>Плохая приспосабливаемость, зависимость (ППЗ)</w:t>
            </w:r>
          </w:p>
          <w:p w:rsidR="00C60398" w:rsidRPr="00187064" w:rsidRDefault="00C60398" w:rsidP="00C60398">
            <w:pPr>
              <w:pStyle w:val="Default"/>
              <w:rPr>
                <w:b/>
                <w:color w:val="auto"/>
              </w:rPr>
            </w:pPr>
          </w:p>
          <w:p w:rsidR="00C60398" w:rsidRPr="00187064" w:rsidRDefault="00C6039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Формирование отрицательных</w:t>
            </w:r>
            <w:r w:rsidR="0004203E" w:rsidRPr="00515FAC">
              <w:rPr>
                <w:color w:val="auto"/>
              </w:rPr>
              <w:t xml:space="preserve"> установок на «потребление»</w:t>
            </w:r>
          </w:p>
          <w:p w:rsidR="00C60398" w:rsidRPr="00515FAC" w:rsidRDefault="0004203E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В</w:t>
            </w:r>
            <w:r w:rsidR="00C60398" w:rsidRPr="00515FAC">
              <w:rPr>
                <w:color w:val="auto"/>
              </w:rPr>
              <w:t>ключение первичной профилак</w:t>
            </w:r>
            <w:r w:rsidRPr="00515FAC">
              <w:rPr>
                <w:color w:val="auto"/>
              </w:rPr>
              <w:t>тики наркомании в учебный план</w:t>
            </w:r>
          </w:p>
          <w:p w:rsidR="00C60398" w:rsidRPr="00515FAC" w:rsidRDefault="0004203E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В</w:t>
            </w:r>
            <w:r w:rsidR="00C60398" w:rsidRPr="00515FAC">
              <w:rPr>
                <w:color w:val="auto"/>
              </w:rPr>
              <w:t>ключение обучающихся во внеурочную деятельность, волонтерски</w:t>
            </w:r>
            <w:r w:rsidRPr="00515FAC">
              <w:rPr>
                <w:color w:val="auto"/>
              </w:rPr>
              <w:t>е движения, общественную жизнь</w:t>
            </w:r>
          </w:p>
          <w:p w:rsidR="00C60398" w:rsidRPr="00515FAC" w:rsidRDefault="0004203E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П</w:t>
            </w:r>
            <w:r w:rsidR="00C60398" w:rsidRPr="00515FAC">
              <w:rPr>
                <w:color w:val="auto"/>
              </w:rPr>
              <w:t>овышение психолого-педагогической компетентности родителей/законных представителей о негативных послед</w:t>
            </w:r>
            <w:r w:rsidRPr="00515FAC">
              <w:rPr>
                <w:color w:val="auto"/>
              </w:rPr>
              <w:t>ствиях употребления наркотиков</w:t>
            </w:r>
          </w:p>
          <w:p w:rsidR="00C60398" w:rsidRPr="00515FAC" w:rsidRDefault="0004203E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С</w:t>
            </w:r>
            <w:r w:rsidR="00C60398" w:rsidRPr="00515FAC">
              <w:rPr>
                <w:color w:val="auto"/>
              </w:rPr>
              <w:t>истемная организация и проведения социально-психологического тестирования и профила</w:t>
            </w:r>
            <w:r w:rsidRPr="00515FAC">
              <w:rPr>
                <w:color w:val="auto"/>
              </w:rPr>
              <w:t>ктических медицинских осмотров</w:t>
            </w:r>
          </w:p>
          <w:p w:rsidR="00C60398" w:rsidRPr="00515FAC" w:rsidRDefault="0004203E" w:rsidP="00515FAC">
            <w:pPr>
              <w:pStyle w:val="Default"/>
              <w:numPr>
                <w:ilvl w:val="0"/>
                <w:numId w:val="19"/>
              </w:numPr>
              <w:tabs>
                <w:tab w:val="left" w:pos="467"/>
              </w:tabs>
              <w:ind w:left="42" w:firstLine="0"/>
              <w:jc w:val="both"/>
              <w:rPr>
                <w:b/>
                <w:color w:val="auto"/>
              </w:rPr>
            </w:pPr>
            <w:r w:rsidRPr="00515FAC">
              <w:rPr>
                <w:color w:val="auto"/>
              </w:rPr>
              <w:t>П</w:t>
            </w:r>
            <w:r w:rsidR="00C60398" w:rsidRPr="00515FAC">
              <w:rPr>
                <w:color w:val="auto"/>
              </w:rPr>
              <w:t>овышение компет</w:t>
            </w:r>
            <w:r w:rsidRPr="00515FAC">
              <w:rPr>
                <w:color w:val="auto"/>
              </w:rPr>
              <w:t>енции педагогических работников</w:t>
            </w:r>
            <w:r w:rsidR="00C60398" w:rsidRPr="00515FAC">
              <w:rPr>
                <w:color w:val="auto"/>
              </w:rPr>
              <w:t xml:space="preserve"> </w:t>
            </w:r>
          </w:p>
        </w:tc>
        <w:tc>
          <w:tcPr>
            <w:tcW w:w="5405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8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 xml:space="preserve">Проведение программ прямой профилактики, направленных на отработку навыков и умений отказа в ситуациях риска («умей сказать нет»), распознавания манипуляций и формирование </w:t>
            </w:r>
            <w:r w:rsidR="00187064">
              <w:rPr>
                <w:color w:val="auto"/>
              </w:rPr>
              <w:t>способности противодействия им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8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Работа по принятию отвергаемых в группе (классе) подростков с пр</w:t>
            </w:r>
            <w:r w:rsidR="00187064">
              <w:rPr>
                <w:color w:val="auto"/>
              </w:rPr>
              <w:t>облемами в обучении, поведении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8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Программа формирования позитивно</w:t>
            </w:r>
            <w:r w:rsidR="00187064">
              <w:rPr>
                <w:color w:val="auto"/>
              </w:rPr>
              <w:t>го климата в классном коллективе</w:t>
            </w:r>
            <w:r w:rsidRPr="00515FAC">
              <w:rPr>
                <w:color w:val="auto"/>
              </w:rPr>
              <w:t xml:space="preserve">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8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 xml:space="preserve">Определение наставника в значимом для ребенка окружении </w:t>
            </w:r>
            <w:r w:rsidR="00187064">
              <w:rPr>
                <w:color w:val="auto"/>
              </w:rPr>
              <w:t>с позитивным социальным опытом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8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Назначение куратора случая (в межведомственной команде сопровождения) для детей с опытом в асоциальной группе</w:t>
            </w: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C60398" w:rsidP="00C60398">
            <w:pPr>
              <w:pStyle w:val="Default"/>
              <w:jc w:val="both"/>
              <w:rPr>
                <w:b/>
              </w:rPr>
            </w:pPr>
            <w:r w:rsidRPr="00187064">
              <w:rPr>
                <w:b/>
              </w:rPr>
              <w:t xml:space="preserve">Потребность во внимании группы (ПВГ) </w:t>
            </w:r>
          </w:p>
          <w:p w:rsidR="00C60398" w:rsidRPr="00187064" w:rsidRDefault="00C60398" w:rsidP="00C60398">
            <w:pPr>
              <w:pStyle w:val="Default"/>
              <w:jc w:val="both"/>
              <w:rPr>
                <w:b/>
              </w:rPr>
            </w:pPr>
          </w:p>
          <w:p w:rsidR="00C60398" w:rsidRPr="00187064" w:rsidRDefault="00C60398" w:rsidP="00C603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7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lastRenderedPageBreak/>
              <w:t>Включение во внеурочную деятельность и систему дополнительного образования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7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lastRenderedPageBreak/>
              <w:t>Использование метода делегирования полномочий, с постепенной передачей части функций обучающемуся для достижения конкретных общих целей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7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 xml:space="preserve">На уроках спрашивать первым, давать возможность выразить собственное мнение;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7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Развитие личностных ресурсов как фактора психологической устойчивости личности («Я» -концепции, субъективного контроля, аффилиации, ассертивности)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7"/>
              </w:numPr>
              <w:tabs>
                <w:tab w:val="left" w:pos="467"/>
              </w:tabs>
              <w:ind w:left="42" w:firstLine="0"/>
              <w:jc w:val="both"/>
              <w:rPr>
                <w:b/>
              </w:rPr>
            </w:pPr>
            <w:r w:rsidRPr="00515FAC">
              <w:t>Обучение поведенческим стратегиям и сопротивлению групповому влиянию и манипуляциям (контраргументации, конструктивной критики, психологической самообороны, конфронтации, уклонения), формирование навыков поведения, устойчивого к</w:t>
            </w:r>
            <w:r w:rsidR="00187064">
              <w:t xml:space="preserve"> внешнему воздействию</w:t>
            </w:r>
          </w:p>
        </w:tc>
        <w:tc>
          <w:tcPr>
            <w:tcW w:w="5405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8"/>
              </w:numPr>
              <w:tabs>
                <w:tab w:val="left" w:pos="87"/>
                <w:tab w:val="left" w:pos="370"/>
              </w:tabs>
              <w:ind w:left="87" w:firstLine="0"/>
              <w:jc w:val="both"/>
            </w:pPr>
            <w:r w:rsidRPr="00515FAC">
              <w:lastRenderedPageBreak/>
              <w:t xml:space="preserve">Использование технологий введения норм поведения и общения в группе, классе, ОО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8"/>
              </w:numPr>
              <w:tabs>
                <w:tab w:val="left" w:pos="87"/>
                <w:tab w:val="left" w:pos="370"/>
              </w:tabs>
              <w:ind w:left="87" w:firstLine="0"/>
              <w:jc w:val="both"/>
            </w:pPr>
            <w:r w:rsidRPr="00515FAC">
              <w:lastRenderedPageBreak/>
              <w:t>Ориентация на понятные и реализуемые нормы поведения в группе. Понятые последствия нарушения норм, реализация этих последствий для всех членов группы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8"/>
              </w:numPr>
              <w:tabs>
                <w:tab w:val="left" w:pos="87"/>
                <w:tab w:val="left" w:pos="370"/>
              </w:tabs>
              <w:ind w:left="87" w:firstLine="0"/>
              <w:jc w:val="both"/>
            </w:pPr>
            <w:r w:rsidRPr="00515FAC">
              <w:t>Работа по принятию отвергаемых в группе (классе) подростков с проблемами в обучении, поведении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8"/>
              </w:numPr>
              <w:tabs>
                <w:tab w:val="left" w:pos="87"/>
                <w:tab w:val="left" w:pos="370"/>
              </w:tabs>
              <w:ind w:left="87" w:firstLine="0"/>
              <w:jc w:val="both"/>
            </w:pPr>
            <w:r w:rsidRPr="00515FAC">
              <w:t>Проведение программ прямой профилактики, направленных на отработку навыков и умений отказа в ситуациях риска («умей сказать нет»), распознавания манипуляций и формирование способности противодействия им</w:t>
            </w: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C60398" w:rsidP="00187064">
            <w:pPr>
              <w:pStyle w:val="Default"/>
              <w:jc w:val="both"/>
              <w:rPr>
                <w:b/>
              </w:rPr>
            </w:pPr>
            <w:r w:rsidRPr="00187064">
              <w:rPr>
                <w:b/>
              </w:rPr>
              <w:t xml:space="preserve">Принятие асоциальных (аддиктивных) установок социума (ПАУ) </w:t>
            </w: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9"/>
              </w:numPr>
              <w:tabs>
                <w:tab w:val="left" w:pos="467"/>
              </w:tabs>
              <w:ind w:left="42" w:firstLine="142"/>
              <w:jc w:val="both"/>
            </w:pPr>
            <w:r w:rsidRPr="00515FAC">
              <w:t>Формирование установок на здоровый образ жизни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9"/>
              </w:numPr>
              <w:tabs>
                <w:tab w:val="left" w:pos="467"/>
              </w:tabs>
              <w:ind w:left="42" w:firstLine="142"/>
              <w:jc w:val="both"/>
            </w:pPr>
            <w:r w:rsidRPr="00515FAC">
              <w:t>Включение обучающегося в значимую для него и социума деятельность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9"/>
              </w:numPr>
              <w:tabs>
                <w:tab w:val="left" w:pos="467"/>
              </w:tabs>
              <w:ind w:left="42" w:firstLine="142"/>
              <w:jc w:val="both"/>
            </w:pPr>
            <w:r w:rsidRPr="00515FAC">
              <w:t>Наличие личностно значимого положительного взрослого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9"/>
              </w:numPr>
              <w:tabs>
                <w:tab w:val="left" w:pos="467"/>
              </w:tabs>
              <w:ind w:left="42" w:firstLine="142"/>
              <w:jc w:val="both"/>
            </w:pPr>
            <w:r w:rsidRPr="00515FAC">
              <w:t>Занятия спортом; включение в систему дополнительного образования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9"/>
              </w:numPr>
              <w:tabs>
                <w:tab w:val="left" w:pos="467"/>
              </w:tabs>
              <w:ind w:left="42" w:firstLine="142"/>
              <w:jc w:val="both"/>
              <w:rPr>
                <w:b/>
              </w:rPr>
            </w:pPr>
            <w:r w:rsidRPr="00515FAC">
              <w:t>Развитие конструктивных навыков общения, развитие критичности к себе и своему поведению</w:t>
            </w:r>
          </w:p>
        </w:tc>
        <w:tc>
          <w:tcPr>
            <w:tcW w:w="5405" w:type="dxa"/>
          </w:tcPr>
          <w:p w:rsidR="00C60398" w:rsidRPr="00515FAC" w:rsidRDefault="00C60398" w:rsidP="00187064">
            <w:pPr>
              <w:pStyle w:val="Default"/>
              <w:numPr>
                <w:ilvl w:val="0"/>
                <w:numId w:val="10"/>
              </w:numPr>
              <w:tabs>
                <w:tab w:val="left" w:pos="370"/>
              </w:tabs>
              <w:ind w:left="87" w:firstLine="0"/>
              <w:jc w:val="both"/>
            </w:pPr>
            <w:r w:rsidRPr="00515FAC">
              <w:t xml:space="preserve">Использование технологий введения норм поведения и общения в группе, классе, ОО.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0"/>
              </w:numPr>
              <w:tabs>
                <w:tab w:val="left" w:pos="370"/>
              </w:tabs>
              <w:ind w:left="87" w:firstLine="0"/>
              <w:jc w:val="both"/>
            </w:pPr>
            <w:r w:rsidRPr="00515FAC">
              <w:t>Ориентация на понятные и реализуемые нормы поведения в группе. Понятые последствия нарушения норм, реализация этих посл</w:t>
            </w:r>
            <w:r w:rsidR="00187064">
              <w:t>едствий для всех членов группы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0"/>
              </w:numPr>
              <w:tabs>
                <w:tab w:val="left" w:pos="370"/>
              </w:tabs>
              <w:ind w:left="87" w:firstLine="0"/>
              <w:jc w:val="both"/>
            </w:pPr>
            <w:r w:rsidRPr="00515FAC">
              <w:t>Работа по принятию отвергаемых в группе (классе) подростков с пр</w:t>
            </w:r>
            <w:r w:rsidR="00187064">
              <w:t>облемами в обучении, поведении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0"/>
              </w:numPr>
              <w:tabs>
                <w:tab w:val="left" w:pos="370"/>
              </w:tabs>
              <w:ind w:left="87" w:firstLine="0"/>
              <w:jc w:val="both"/>
            </w:pPr>
            <w:r w:rsidRPr="00515FAC">
              <w:t>Проведение программ прямой профилактики, направленных на отработку навыков и умений отказа в ситуациях риска («умей сказать нет»), распознавания манипуляций и формирование</w:t>
            </w:r>
            <w:r w:rsidR="00187064">
              <w:t xml:space="preserve"> способности противодействия им</w:t>
            </w:r>
            <w:r w:rsidRPr="00515FAC">
              <w:t xml:space="preserve"> </w:t>
            </w: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C60398" w:rsidP="00C60398">
            <w:pPr>
              <w:pStyle w:val="Default"/>
              <w:rPr>
                <w:b/>
              </w:rPr>
            </w:pPr>
            <w:r w:rsidRPr="00187064">
              <w:rPr>
                <w:b/>
              </w:rPr>
              <w:t xml:space="preserve">Стремление к риску (СР) </w:t>
            </w:r>
          </w:p>
          <w:p w:rsidR="00C60398" w:rsidRPr="00187064" w:rsidRDefault="00C6039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 xml:space="preserve">Повышение информированности обучающихся о последствиях рискованного поведения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>Развитие критичности, саморегуляции, локуса контроля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lastRenderedPageBreak/>
              <w:t>Развитие навыков конструктивного разрешения внутренних конфликтов, навыков обращения за помощью (дополнительную возможность получения помощи могут обеспечить службы медиации в ОО, телефоны доверия, информационные планшеты)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 xml:space="preserve">Предоставление социально приемлемых альтернатив рискованному поведению в системе дополнительного образования, спортивных секциях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>Организовать сотрудничество с МЧС, полицией, спасателями, службами пожарной безопасности (как яркий пример рискованного социально значимого поведения)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1"/>
              </w:numPr>
              <w:tabs>
                <w:tab w:val="left" w:pos="325"/>
              </w:tabs>
              <w:ind w:left="42" w:firstLine="0"/>
              <w:jc w:val="both"/>
              <w:rPr>
                <w:b/>
              </w:rPr>
            </w:pPr>
            <w:r w:rsidRPr="00515FAC">
              <w:t>Обучать навыкам оказания доврачебной помощи</w:t>
            </w:r>
          </w:p>
        </w:tc>
        <w:tc>
          <w:tcPr>
            <w:tcW w:w="5405" w:type="dxa"/>
          </w:tcPr>
          <w:p w:rsidR="00C60398" w:rsidRPr="00515FAC" w:rsidRDefault="00C60398" w:rsidP="00C60398">
            <w:pPr>
              <w:pStyle w:val="Default"/>
            </w:pP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187064" w:rsidP="00C60398">
            <w:pPr>
              <w:pStyle w:val="Default"/>
              <w:jc w:val="both"/>
              <w:rPr>
                <w:b/>
              </w:rPr>
            </w:pPr>
            <w:r w:rsidRPr="00187064">
              <w:rPr>
                <w:b/>
              </w:rPr>
              <w:t>Импульсивность (ИМ)</w:t>
            </w:r>
            <w:r w:rsidR="00C60398" w:rsidRPr="00187064">
              <w:rPr>
                <w:b/>
              </w:rPr>
              <w:t xml:space="preserve"> </w:t>
            </w:r>
          </w:p>
          <w:p w:rsidR="00C60398" w:rsidRPr="00187064" w:rsidRDefault="00C60398" w:rsidP="00C60398">
            <w:pPr>
              <w:pStyle w:val="Default"/>
              <w:rPr>
                <w:b/>
              </w:rPr>
            </w:pPr>
          </w:p>
          <w:p w:rsidR="00C60398" w:rsidRPr="00187064" w:rsidRDefault="00C6039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2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 xml:space="preserve">Получение дополнительных знаний об индивидуально-типологических особенностях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2"/>
              </w:numPr>
              <w:tabs>
                <w:tab w:val="left" w:pos="325"/>
              </w:tabs>
              <w:ind w:left="42" w:firstLine="0"/>
              <w:jc w:val="both"/>
            </w:pPr>
            <w:r w:rsidRPr="00515FAC">
              <w:t>Обучение навыкам саморегуляции, рефлексии, произвольного контроля, методам планирования и анализа; проведение тренинговых занятий по развитию коммуникативных способностей, а также занятия в комнате психологической разгрузки с использованием релаксационных методик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2"/>
              </w:numPr>
              <w:tabs>
                <w:tab w:val="left" w:pos="325"/>
              </w:tabs>
              <w:ind w:left="42" w:firstLine="0"/>
              <w:jc w:val="both"/>
              <w:rPr>
                <w:b/>
              </w:rPr>
            </w:pPr>
            <w:r w:rsidRPr="00515FAC">
              <w:t>Поощрять занятия физической и спортивной деятельностью (командные спортивные игры, соревнования, показательные выступления, виды спорта со статистической нагрузкой (например, силовое троеборье), бег, плавание, лыжи, езда на велосипеде)</w:t>
            </w:r>
          </w:p>
        </w:tc>
        <w:tc>
          <w:tcPr>
            <w:tcW w:w="5405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3"/>
              </w:numPr>
              <w:tabs>
                <w:tab w:val="left" w:pos="512"/>
              </w:tabs>
              <w:ind w:left="87" w:firstLine="0"/>
              <w:jc w:val="both"/>
            </w:pPr>
            <w:r w:rsidRPr="00515FAC">
              <w:t xml:space="preserve">В </w:t>
            </w:r>
            <w:r w:rsidRPr="00515FAC">
              <w:rPr>
                <w:iCs/>
              </w:rPr>
              <w:t xml:space="preserve">обучающей деятельности </w:t>
            </w:r>
            <w:r w:rsidRPr="00515FAC">
              <w:t>- опора на активные методы обучения, реализации возможностей технологии критического мышления, внимание к организации самооценочной и рефлексивной деятельности на уроке. Внимание к условиям формирования личностных резу</w:t>
            </w:r>
            <w:r w:rsidR="00187064">
              <w:t>льтатов обучающей деятельности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3"/>
              </w:numPr>
              <w:tabs>
                <w:tab w:val="left" w:pos="512"/>
              </w:tabs>
              <w:ind w:left="87" w:firstLine="0"/>
              <w:jc w:val="both"/>
            </w:pPr>
            <w:r w:rsidRPr="00515FAC">
              <w:t xml:space="preserve">В программах воспитательной и </w:t>
            </w:r>
          </w:p>
          <w:p w:rsidR="00C60398" w:rsidRPr="00515FAC" w:rsidRDefault="00C60398" w:rsidP="00C60398">
            <w:pPr>
              <w:pStyle w:val="Default"/>
              <w:tabs>
                <w:tab w:val="left" w:pos="512"/>
              </w:tabs>
              <w:ind w:left="87"/>
              <w:jc w:val="both"/>
            </w:pPr>
            <w:r w:rsidRPr="00515FAC">
              <w:rPr>
                <w:iCs/>
              </w:rPr>
              <w:t xml:space="preserve">сопровождающей деятельности </w:t>
            </w:r>
            <w:r w:rsidRPr="00515FAC">
              <w:t xml:space="preserve">- программы, направленные на развитие самосознания, самоопределения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3"/>
              </w:numPr>
              <w:tabs>
                <w:tab w:val="left" w:pos="512"/>
              </w:tabs>
              <w:ind w:left="87" w:firstLine="0"/>
              <w:jc w:val="both"/>
            </w:pPr>
            <w:r w:rsidRPr="00515FAC">
              <w:rPr>
                <w:color w:val="auto"/>
              </w:rPr>
              <w:t>Р</w:t>
            </w:r>
            <w:r w:rsidRPr="00515FAC">
              <w:t>аспознавания манипуляций и формирование способности противодействия им</w:t>
            </w: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187064" w:rsidP="00C60398">
            <w:pPr>
              <w:pStyle w:val="Default"/>
              <w:jc w:val="both"/>
              <w:rPr>
                <w:b/>
                <w:color w:val="auto"/>
              </w:rPr>
            </w:pPr>
            <w:r w:rsidRPr="00187064">
              <w:rPr>
                <w:b/>
                <w:color w:val="auto"/>
              </w:rPr>
              <w:t xml:space="preserve">Тревожность (ТР) </w:t>
            </w:r>
          </w:p>
          <w:p w:rsidR="00C60398" w:rsidRPr="00187064" w:rsidRDefault="00C60398" w:rsidP="00C60398">
            <w:pPr>
              <w:pStyle w:val="Default"/>
              <w:jc w:val="both"/>
              <w:rPr>
                <w:b/>
                <w:color w:val="auto"/>
              </w:rPr>
            </w:pPr>
          </w:p>
          <w:p w:rsidR="00C60398" w:rsidRPr="00187064" w:rsidRDefault="00C60398" w:rsidP="00C60398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4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Развитие уверенности в своих силах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4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Создание ситуаций успешности (целенаправленное, организованное сочетание условий, при которых создается возможность достичь значительных результатов деятельности как отдельно взятой личности, так и коллектива в целом)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4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lastRenderedPageBreak/>
              <w:t>Проведение групповых и индивидуальных занятий, направленных на повышение самооценки, развитие коммуникативных умений и навыков, повышение жизнестойкости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4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Развитие навыков саморегуляции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4"/>
              </w:numPr>
              <w:tabs>
                <w:tab w:val="left" w:pos="467"/>
              </w:tabs>
              <w:ind w:left="42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 xml:space="preserve">Соблюдение педагогического такта и норм педагогического общения </w:t>
            </w:r>
          </w:p>
        </w:tc>
        <w:tc>
          <w:tcPr>
            <w:tcW w:w="5405" w:type="dxa"/>
          </w:tcPr>
          <w:p w:rsidR="00C60398" w:rsidRPr="00187064" w:rsidRDefault="00C60398" w:rsidP="00515FAC">
            <w:pPr>
              <w:pStyle w:val="Default"/>
              <w:numPr>
                <w:ilvl w:val="0"/>
                <w:numId w:val="15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187064">
              <w:rPr>
                <w:color w:val="auto"/>
              </w:rPr>
              <w:lastRenderedPageBreak/>
              <w:t xml:space="preserve">В </w:t>
            </w:r>
            <w:r w:rsidRPr="00187064">
              <w:rPr>
                <w:iCs/>
                <w:color w:val="auto"/>
              </w:rPr>
              <w:t xml:space="preserve">обучающей деятельности </w:t>
            </w:r>
            <w:r w:rsidRPr="00187064">
              <w:rPr>
                <w:color w:val="auto"/>
              </w:rPr>
              <w:t>- соблюдение требований к оценочной деятельности, обеспечение псих</w:t>
            </w:r>
            <w:r w:rsidR="00187064">
              <w:rPr>
                <w:color w:val="auto"/>
              </w:rPr>
              <w:t>олого-педагогической поддержки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5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Реализация</w:t>
            </w:r>
            <w:r w:rsidR="00187064">
              <w:rPr>
                <w:color w:val="auto"/>
              </w:rPr>
              <w:t xml:space="preserve"> программ уверенного поведения</w:t>
            </w:r>
          </w:p>
          <w:p w:rsidR="00C60398" w:rsidRPr="00515FAC" w:rsidRDefault="00187064" w:rsidP="00515FAC">
            <w:pPr>
              <w:pStyle w:val="Default"/>
              <w:numPr>
                <w:ilvl w:val="0"/>
                <w:numId w:val="15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Ф</w:t>
            </w:r>
            <w:r w:rsidR="00C60398" w:rsidRPr="00515FAC">
              <w:rPr>
                <w:color w:val="auto"/>
              </w:rPr>
              <w:t>ормирование пр</w:t>
            </w:r>
            <w:r>
              <w:rPr>
                <w:color w:val="auto"/>
              </w:rPr>
              <w:t>облемно-разрешающего поведения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5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lastRenderedPageBreak/>
              <w:t>Обучение навыкам п</w:t>
            </w:r>
            <w:r w:rsidR="00187064">
              <w:rPr>
                <w:color w:val="auto"/>
              </w:rPr>
              <w:t>сихоэмоциональной саморегуляции</w:t>
            </w:r>
            <w:r w:rsidRPr="00515FAC">
              <w:rPr>
                <w:color w:val="auto"/>
              </w:rPr>
              <w:t xml:space="preserve">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5"/>
              </w:numPr>
              <w:tabs>
                <w:tab w:val="left" w:pos="370"/>
              </w:tabs>
              <w:ind w:left="87" w:firstLine="0"/>
              <w:jc w:val="both"/>
              <w:rPr>
                <w:color w:val="auto"/>
              </w:rPr>
            </w:pPr>
            <w:r w:rsidRPr="00515FAC">
              <w:rPr>
                <w:color w:val="auto"/>
              </w:rPr>
              <w:t>Реализация работы по выявлению детей в трудной жизненной ситуации</w:t>
            </w:r>
          </w:p>
        </w:tc>
      </w:tr>
      <w:tr w:rsidR="00C60398" w:rsidRPr="00515FAC" w:rsidTr="00665418">
        <w:tc>
          <w:tcPr>
            <w:tcW w:w="498" w:type="dxa"/>
          </w:tcPr>
          <w:p w:rsidR="00C60398" w:rsidRPr="00187064" w:rsidRDefault="00693CE8" w:rsidP="00C603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C60398" w:rsidRPr="0018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60398" w:rsidRPr="00187064" w:rsidRDefault="00C60398" w:rsidP="00187064">
            <w:pPr>
              <w:pStyle w:val="Default"/>
              <w:jc w:val="both"/>
              <w:rPr>
                <w:b/>
              </w:rPr>
            </w:pPr>
            <w:r w:rsidRPr="00187064">
              <w:rPr>
                <w:b/>
              </w:rPr>
              <w:t xml:space="preserve">Фрустрация (ФР) </w:t>
            </w:r>
          </w:p>
          <w:p w:rsidR="00C60398" w:rsidRPr="00187064" w:rsidRDefault="00C60398" w:rsidP="00C60398">
            <w:pPr>
              <w:pStyle w:val="Default"/>
              <w:rPr>
                <w:b/>
              </w:rPr>
            </w:pPr>
          </w:p>
          <w:p w:rsidR="00C60398" w:rsidRPr="00187064" w:rsidRDefault="00C60398" w:rsidP="00C60398">
            <w:pPr>
              <w:pStyle w:val="Default"/>
              <w:rPr>
                <w:b/>
              </w:rPr>
            </w:pPr>
          </w:p>
        </w:tc>
        <w:tc>
          <w:tcPr>
            <w:tcW w:w="5616" w:type="dxa"/>
          </w:tcPr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Предоставление психологической информации о феномене фрустрации, фрустраторах, стратегиях преодоления (копинг-стратегиях)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Развитие коммуникативных умений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 xml:space="preserve">Развитие навыков целеполагания, прогнозирования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 xml:space="preserve">Обучение рефлексии 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Коррекция иррациональных убеждений и формирование рациональных установок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Развитие психоэмоциональной саморегуляции, в том числе по преодолению деструктивных эмоциональных состояний (тревога, страх, гнев/агрессия, депрессия и др.)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>Повышение стрессоустойчивости, мотивации достижения успеха, формирование умения выбирать адекватные конструктивные формы преодоления фрустрирующей ситуации</w:t>
            </w:r>
          </w:p>
          <w:p w:rsidR="00C60398" w:rsidRPr="00515FAC" w:rsidRDefault="00C60398" w:rsidP="00515FAC">
            <w:pPr>
              <w:pStyle w:val="Default"/>
              <w:numPr>
                <w:ilvl w:val="0"/>
                <w:numId w:val="16"/>
              </w:numPr>
              <w:tabs>
                <w:tab w:val="left" w:pos="467"/>
              </w:tabs>
              <w:ind w:left="42" w:firstLine="0"/>
              <w:jc w:val="both"/>
            </w:pPr>
            <w:r w:rsidRPr="00515FAC">
              <w:t xml:space="preserve">Формирование способности к эмпатии, к позитивному принятию других, ассертивности, гибкости поведения </w:t>
            </w:r>
          </w:p>
        </w:tc>
        <w:tc>
          <w:tcPr>
            <w:tcW w:w="5405" w:type="dxa"/>
          </w:tcPr>
          <w:p w:rsidR="00C60398" w:rsidRPr="00515FAC" w:rsidRDefault="00C60398" w:rsidP="00187064">
            <w:pPr>
              <w:pStyle w:val="Default"/>
              <w:numPr>
                <w:ilvl w:val="0"/>
                <w:numId w:val="17"/>
              </w:numPr>
              <w:tabs>
                <w:tab w:val="left" w:pos="364"/>
              </w:tabs>
              <w:ind w:left="87" w:firstLine="0"/>
              <w:jc w:val="both"/>
            </w:pPr>
            <w:r w:rsidRPr="00515FAC">
              <w:t>Формирование проблемно-разрешающего поведения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7"/>
              </w:numPr>
              <w:tabs>
                <w:tab w:val="left" w:pos="364"/>
              </w:tabs>
              <w:ind w:left="87" w:firstLine="0"/>
              <w:jc w:val="both"/>
            </w:pPr>
            <w:r w:rsidRPr="00515FAC">
              <w:t>Развитие навыков и приемов позитивного переформулирования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7"/>
              </w:numPr>
              <w:tabs>
                <w:tab w:val="left" w:pos="364"/>
              </w:tabs>
              <w:ind w:left="87" w:firstLine="0"/>
              <w:jc w:val="both"/>
            </w:pPr>
            <w:r w:rsidRPr="00515FAC">
              <w:t xml:space="preserve">Реализация работы по выявлению детей в трудной жизненной ситуации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7"/>
              </w:numPr>
              <w:tabs>
                <w:tab w:val="left" w:pos="364"/>
              </w:tabs>
              <w:ind w:left="87" w:firstLine="0"/>
              <w:jc w:val="both"/>
            </w:pPr>
            <w:r w:rsidRPr="00515FAC">
              <w:t xml:space="preserve">Обеспечение психологической помощи и поддержки детям в трудной жизненной ситуации </w:t>
            </w:r>
          </w:p>
          <w:p w:rsidR="00C60398" w:rsidRPr="00515FAC" w:rsidRDefault="00C60398" w:rsidP="00187064">
            <w:pPr>
              <w:pStyle w:val="Default"/>
              <w:numPr>
                <w:ilvl w:val="0"/>
                <w:numId w:val="17"/>
              </w:numPr>
              <w:tabs>
                <w:tab w:val="left" w:pos="364"/>
              </w:tabs>
              <w:ind w:left="87" w:firstLine="0"/>
              <w:jc w:val="both"/>
            </w:pPr>
            <w:r w:rsidRPr="00515FAC">
              <w:t>Обучение навыкам психоэмоциональной саморегуляции</w:t>
            </w:r>
          </w:p>
          <w:p w:rsidR="00C60398" w:rsidRPr="00515FAC" w:rsidRDefault="00C60398" w:rsidP="00C60398">
            <w:pPr>
              <w:pStyle w:val="Default"/>
              <w:ind w:left="87"/>
              <w:jc w:val="both"/>
            </w:pPr>
          </w:p>
        </w:tc>
      </w:tr>
    </w:tbl>
    <w:p w:rsidR="00CA4CE4" w:rsidRDefault="00CA4CE4" w:rsidP="00CA4CE4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982FF2" w:rsidRPr="00982FF2" w:rsidRDefault="00982FF2" w:rsidP="00515F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F2">
        <w:rPr>
          <w:rFonts w:ascii="Times New Roman" w:hAnsi="Times New Roman" w:cs="Times New Roman"/>
          <w:b/>
          <w:sz w:val="28"/>
          <w:szCs w:val="28"/>
        </w:rPr>
        <w:t xml:space="preserve">Деятельностные педагогические ориентиры, </w:t>
      </w:r>
    </w:p>
    <w:p w:rsidR="00982FF2" w:rsidRDefault="00982FF2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F2">
        <w:rPr>
          <w:rFonts w:ascii="Times New Roman" w:hAnsi="Times New Roman" w:cs="Times New Roman"/>
          <w:b/>
          <w:sz w:val="28"/>
          <w:szCs w:val="28"/>
        </w:rPr>
        <w:t xml:space="preserve">направленные </w:t>
      </w:r>
      <w:r>
        <w:rPr>
          <w:rFonts w:ascii="Times New Roman" w:hAnsi="Times New Roman" w:cs="Times New Roman"/>
          <w:b/>
          <w:sz w:val="28"/>
          <w:szCs w:val="28"/>
        </w:rPr>
        <w:t>на усиление</w:t>
      </w:r>
      <w:r w:rsidRPr="00982FF2">
        <w:rPr>
          <w:rFonts w:ascii="Times New Roman" w:hAnsi="Times New Roman" w:cs="Times New Roman"/>
          <w:b/>
          <w:sz w:val="28"/>
          <w:szCs w:val="28"/>
        </w:rPr>
        <w:t xml:space="preserve"> факторов </w:t>
      </w:r>
      <w:r w:rsidR="007965D2">
        <w:rPr>
          <w:rFonts w:ascii="Times New Roman" w:hAnsi="Times New Roman" w:cs="Times New Roman"/>
          <w:b/>
          <w:sz w:val="28"/>
          <w:szCs w:val="28"/>
        </w:rPr>
        <w:t>защиты</w:t>
      </w:r>
    </w:p>
    <w:p w:rsidR="00662D1A" w:rsidRPr="00982FF2" w:rsidRDefault="00662D1A" w:rsidP="00982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041"/>
        <w:gridCol w:w="5670"/>
        <w:gridCol w:w="5351"/>
      </w:tblGrid>
      <w:tr w:rsidR="000A5E87" w:rsidRPr="00515FAC" w:rsidTr="003E5A01">
        <w:tc>
          <w:tcPr>
            <w:tcW w:w="498" w:type="dxa"/>
          </w:tcPr>
          <w:p w:rsidR="000A5E87" w:rsidRPr="00515FAC" w:rsidRDefault="000A5E87" w:rsidP="00AF09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1" w:type="dxa"/>
          </w:tcPr>
          <w:p w:rsidR="000A5E87" w:rsidRPr="00515FAC" w:rsidRDefault="000A5E87" w:rsidP="008809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защиты</w:t>
            </w:r>
          </w:p>
        </w:tc>
        <w:tc>
          <w:tcPr>
            <w:tcW w:w="5670" w:type="dxa"/>
          </w:tcPr>
          <w:p w:rsidR="000A5E87" w:rsidRPr="00515FAC" w:rsidRDefault="000A5E87" w:rsidP="00AF09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5351" w:type="dxa"/>
          </w:tcPr>
          <w:p w:rsidR="000A5E87" w:rsidRPr="00515FAC" w:rsidRDefault="000A5E87" w:rsidP="00AF09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A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деятельность</w:t>
            </w:r>
          </w:p>
        </w:tc>
      </w:tr>
      <w:tr w:rsidR="000A5E87" w:rsidTr="003E5A01">
        <w:tc>
          <w:tcPr>
            <w:tcW w:w="498" w:type="dxa"/>
          </w:tcPr>
          <w:p w:rsidR="000A5E87" w:rsidRPr="003E5A01" w:rsidRDefault="00515FAC" w:rsidP="00AF09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1" w:type="dxa"/>
          </w:tcPr>
          <w:p w:rsidR="00700C63" w:rsidRPr="00515FAC" w:rsidRDefault="000A5E87" w:rsidP="003E5A01">
            <w:pPr>
              <w:pStyle w:val="Default"/>
            </w:pPr>
            <w:r w:rsidRPr="003E5A01">
              <w:rPr>
                <w:b/>
              </w:rPr>
              <w:t>Принятие родителями (ПР)</w:t>
            </w:r>
            <w:r w:rsidRPr="00515FAC">
              <w:t xml:space="preserve"> </w:t>
            </w:r>
          </w:p>
          <w:p w:rsidR="000A5E87" w:rsidRPr="00515FAC" w:rsidRDefault="000A5E87" w:rsidP="008809FB">
            <w:pPr>
              <w:pStyle w:val="Default"/>
            </w:pPr>
          </w:p>
          <w:p w:rsidR="000A5E87" w:rsidRPr="00515FAC" w:rsidRDefault="000A5E87" w:rsidP="00AF0957">
            <w:pPr>
              <w:pStyle w:val="a3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</w:pPr>
            <w:r>
              <w:t>П</w:t>
            </w:r>
            <w:r w:rsidR="000A5E87" w:rsidRPr="00515FAC">
              <w:t xml:space="preserve">овышение психолого-педагогической компетентности родителей/законных представителей по вопросам воспитания, развития, коррекции детско-родительских отношений, </w:t>
            </w:r>
            <w:r w:rsidR="000A5E87" w:rsidRPr="00515FAC">
              <w:lastRenderedPageBreak/>
              <w:t>совместного проведения досуга, формирования</w:t>
            </w:r>
            <w:r>
              <w:t xml:space="preserve"> семейных традиций и ценностей</w:t>
            </w:r>
          </w:p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</w:pPr>
            <w:r>
              <w:t>В</w:t>
            </w:r>
            <w:r w:rsidR="000A5E87" w:rsidRPr="00515FAC">
              <w:t>ключение ребенка в социально значимую де</w:t>
            </w:r>
            <w:r>
              <w:t>ятельность (ощущение нужности)</w:t>
            </w:r>
          </w:p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</w:pPr>
            <w:r>
              <w:t>Ф</w:t>
            </w:r>
            <w:r w:rsidR="000A5E87" w:rsidRPr="00515FAC">
              <w:t>о</w:t>
            </w:r>
            <w:r>
              <w:t>рмирование чувства уверенности</w:t>
            </w:r>
          </w:p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</w:pPr>
            <w:r>
              <w:t>Повышение самооценки</w:t>
            </w:r>
          </w:p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</w:pPr>
            <w:r>
              <w:t>Р</w:t>
            </w:r>
            <w:r w:rsidR="000A5E87" w:rsidRPr="00515FAC">
              <w:t>азвитие ресурсных возм</w:t>
            </w:r>
            <w:r>
              <w:t>ожностей и способностей ребенка</w:t>
            </w:r>
            <w:r w:rsidR="000A5E87" w:rsidRPr="00515FAC">
              <w:t xml:space="preserve"> </w:t>
            </w:r>
          </w:p>
          <w:p w:rsidR="000A5E87" w:rsidRPr="00515FAC" w:rsidRDefault="003E5A01" w:rsidP="003E5A01">
            <w:pPr>
              <w:pStyle w:val="Default"/>
              <w:numPr>
                <w:ilvl w:val="0"/>
                <w:numId w:val="20"/>
              </w:numPr>
              <w:tabs>
                <w:tab w:val="left" w:pos="322"/>
              </w:tabs>
              <w:ind w:left="39" w:hanging="39"/>
              <w:jc w:val="both"/>
              <w:rPr>
                <w:b/>
              </w:rPr>
            </w:pPr>
            <w:r>
              <w:t>С</w:t>
            </w:r>
            <w:r w:rsidR="000A5E87" w:rsidRPr="00515FAC">
              <w:t>облюдение педагогического такта и норм педагогического общен</w:t>
            </w:r>
            <w:r w:rsidR="00002E6F">
              <w:t>ия</w:t>
            </w:r>
          </w:p>
        </w:tc>
        <w:tc>
          <w:tcPr>
            <w:tcW w:w="5351" w:type="dxa"/>
          </w:tcPr>
          <w:p w:rsidR="00700C63" w:rsidRPr="00515FAC" w:rsidRDefault="00700C63" w:rsidP="00002E6F">
            <w:pPr>
              <w:pStyle w:val="Default"/>
              <w:numPr>
                <w:ilvl w:val="0"/>
                <w:numId w:val="21"/>
              </w:numPr>
              <w:tabs>
                <w:tab w:val="left" w:pos="494"/>
              </w:tabs>
              <w:ind w:left="43" w:firstLine="0"/>
              <w:jc w:val="both"/>
            </w:pPr>
            <w:r w:rsidRPr="00515FAC">
              <w:lastRenderedPageBreak/>
              <w:t xml:space="preserve">Программы родительского всеобуча </w:t>
            </w:r>
            <w:r w:rsidR="00002E6F">
              <w:t>-</w:t>
            </w:r>
            <w:r w:rsidRPr="00515FAC">
              <w:t xml:space="preserve"> формирование психолого-педагогической компетентности родителей по вопросам </w:t>
            </w:r>
            <w:r w:rsidRPr="00515FAC">
              <w:lastRenderedPageBreak/>
              <w:t>особенностей социализации, интер</w:t>
            </w:r>
            <w:r w:rsidR="003E5A01">
              <w:t>есов и сфер общения подростков</w:t>
            </w:r>
          </w:p>
          <w:p w:rsidR="003E5A01" w:rsidRDefault="00700C63" w:rsidP="00002E6F">
            <w:pPr>
              <w:pStyle w:val="Default"/>
              <w:numPr>
                <w:ilvl w:val="0"/>
                <w:numId w:val="21"/>
              </w:numPr>
              <w:tabs>
                <w:tab w:val="left" w:pos="494"/>
              </w:tabs>
              <w:ind w:left="211" w:firstLine="0"/>
              <w:jc w:val="both"/>
            </w:pPr>
            <w:r w:rsidRPr="00515FAC">
              <w:t>Направлен</w:t>
            </w:r>
            <w:r w:rsidR="003E5A01">
              <w:t>ие на семейное консультирование</w:t>
            </w:r>
            <w:r w:rsidRPr="00515FAC">
              <w:t xml:space="preserve"> </w:t>
            </w:r>
          </w:p>
          <w:p w:rsidR="00700C63" w:rsidRPr="00515FAC" w:rsidRDefault="00700C63" w:rsidP="00002E6F">
            <w:pPr>
              <w:pStyle w:val="Default"/>
              <w:numPr>
                <w:ilvl w:val="0"/>
                <w:numId w:val="21"/>
              </w:numPr>
              <w:tabs>
                <w:tab w:val="left" w:pos="494"/>
              </w:tabs>
              <w:ind w:left="211" w:firstLine="0"/>
              <w:jc w:val="both"/>
            </w:pPr>
            <w:r w:rsidRPr="00515FAC">
              <w:t>При отвержении – поиск наставника</w:t>
            </w:r>
            <w:r w:rsidR="003E5A01">
              <w:t xml:space="preserve"> в ближайшем окружении ребенка</w:t>
            </w:r>
          </w:p>
          <w:p w:rsidR="000A5E87" w:rsidRPr="00515FAC" w:rsidRDefault="000A5E87" w:rsidP="008809FB">
            <w:pPr>
              <w:pStyle w:val="Default"/>
            </w:pPr>
          </w:p>
        </w:tc>
      </w:tr>
      <w:tr w:rsidR="000A5E87" w:rsidTr="003E5A01">
        <w:tc>
          <w:tcPr>
            <w:tcW w:w="498" w:type="dxa"/>
          </w:tcPr>
          <w:p w:rsidR="000A5E87" w:rsidRPr="00002E6F" w:rsidRDefault="00515FAC" w:rsidP="00AF09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041" w:type="dxa"/>
          </w:tcPr>
          <w:p w:rsidR="00700C63" w:rsidRPr="00002E6F" w:rsidRDefault="000A5E87" w:rsidP="003E64FC">
            <w:pPr>
              <w:pStyle w:val="Default"/>
              <w:rPr>
                <w:b/>
              </w:rPr>
            </w:pPr>
            <w:r w:rsidRPr="00002E6F">
              <w:rPr>
                <w:b/>
              </w:rPr>
              <w:t>Принятие одноклассниками (ПО)</w:t>
            </w:r>
            <w:r w:rsidR="00002E6F" w:rsidRPr="00002E6F">
              <w:rPr>
                <w:b/>
              </w:rPr>
              <w:t xml:space="preserve"> </w:t>
            </w:r>
          </w:p>
          <w:p w:rsidR="000A5E87" w:rsidRPr="00002E6F" w:rsidRDefault="000A5E87" w:rsidP="00002E6F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0A5E87" w:rsidRPr="00515FAC" w:rsidRDefault="003E5A01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</w:pPr>
            <w:r>
              <w:t>П</w:t>
            </w:r>
            <w:r w:rsidR="000A5E87" w:rsidRPr="00515FAC">
              <w:t xml:space="preserve">роведение социометрического обследования, изучение психологического климата в классе и учреждении в целом </w:t>
            </w:r>
          </w:p>
          <w:p w:rsidR="000A5E87" w:rsidRPr="00515FAC" w:rsidRDefault="003E5A01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</w:pPr>
            <w:r>
              <w:t>Р</w:t>
            </w:r>
            <w:r w:rsidR="000A5E87" w:rsidRPr="00515FAC">
              <w:t xml:space="preserve">азвитие службы медиации, примирения </w:t>
            </w:r>
          </w:p>
          <w:p w:rsidR="000A5E87" w:rsidRPr="00515FAC" w:rsidRDefault="003E5A01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>рганизация деятельности мобильных</w:t>
            </w:r>
            <w:r>
              <w:t xml:space="preserve"> групп по профилактике буллинга</w:t>
            </w:r>
            <w:r w:rsidR="000A5E87" w:rsidRPr="00515FAC">
              <w:t xml:space="preserve"> </w:t>
            </w:r>
          </w:p>
          <w:p w:rsidR="000A5E87" w:rsidRPr="00515FAC" w:rsidRDefault="003E5A01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>рганизация р</w:t>
            </w:r>
            <w:r w:rsidR="00002E6F">
              <w:t>аботы над сплочением коллектива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</w:pPr>
            <w:r>
              <w:t>В</w:t>
            </w:r>
            <w:r w:rsidR="000A5E87" w:rsidRPr="00515FAC">
              <w:t xml:space="preserve">ключение в совместную деятельность, демонстрация </w:t>
            </w:r>
            <w:r>
              <w:t>ресурсных возможностей каждого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2"/>
              </w:numPr>
              <w:tabs>
                <w:tab w:val="left" w:pos="322"/>
              </w:tabs>
              <w:ind w:left="39" w:firstLine="0"/>
              <w:jc w:val="both"/>
              <w:rPr>
                <w:b/>
              </w:rPr>
            </w:pPr>
            <w:r>
              <w:t>О</w:t>
            </w:r>
            <w:r w:rsidR="000A5E87" w:rsidRPr="00515FAC">
              <w:t>казание психолого-педагогической поддержки, развитие коммуникативных навыков, формирование уверенност</w:t>
            </w:r>
            <w:r>
              <w:t>и в себе, повышение самооценки</w:t>
            </w:r>
          </w:p>
        </w:tc>
        <w:tc>
          <w:tcPr>
            <w:tcW w:w="5351" w:type="dxa"/>
          </w:tcPr>
          <w:p w:rsidR="00700C63" w:rsidRPr="00515FAC" w:rsidRDefault="00700C63" w:rsidP="00002E6F">
            <w:pPr>
              <w:pStyle w:val="Default"/>
              <w:numPr>
                <w:ilvl w:val="0"/>
                <w:numId w:val="23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>Содействие формированию позитивного психологиче</w:t>
            </w:r>
            <w:r w:rsidR="00002E6F">
              <w:t>ского климата в классе /группе</w:t>
            </w:r>
          </w:p>
          <w:p w:rsidR="00700C63" w:rsidRPr="00515FAC" w:rsidRDefault="00700C63" w:rsidP="00002E6F">
            <w:pPr>
              <w:pStyle w:val="Default"/>
              <w:numPr>
                <w:ilvl w:val="0"/>
                <w:numId w:val="23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>Развитие медиативных</w:t>
            </w:r>
            <w:r w:rsidR="00002E6F">
              <w:t xml:space="preserve"> (восстановительных) технологий</w:t>
            </w:r>
            <w:r w:rsidRPr="00515FAC">
              <w:t xml:space="preserve"> </w:t>
            </w:r>
          </w:p>
          <w:p w:rsidR="00700C63" w:rsidRPr="00515FAC" w:rsidRDefault="00700C63" w:rsidP="00002E6F">
            <w:pPr>
              <w:pStyle w:val="Default"/>
              <w:numPr>
                <w:ilvl w:val="0"/>
                <w:numId w:val="23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>Прогр</w:t>
            </w:r>
            <w:r w:rsidR="00002E6F">
              <w:t>аммы формирования толерантности</w:t>
            </w:r>
            <w:r w:rsidRPr="00515FAC">
              <w:t xml:space="preserve"> </w:t>
            </w:r>
          </w:p>
          <w:p w:rsidR="000A5E87" w:rsidRPr="00515FAC" w:rsidRDefault="000A5E87" w:rsidP="003E64FC">
            <w:pPr>
              <w:pStyle w:val="Default"/>
            </w:pPr>
          </w:p>
        </w:tc>
      </w:tr>
      <w:tr w:rsidR="000A5E87" w:rsidTr="003E5A01">
        <w:tc>
          <w:tcPr>
            <w:tcW w:w="498" w:type="dxa"/>
          </w:tcPr>
          <w:p w:rsidR="000A5E87" w:rsidRPr="00002E6F" w:rsidRDefault="00515FAC" w:rsidP="00AF09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41" w:type="dxa"/>
          </w:tcPr>
          <w:p w:rsidR="00700C63" w:rsidRPr="00002E6F" w:rsidRDefault="00002E6F" w:rsidP="00524C74">
            <w:pPr>
              <w:pStyle w:val="Default"/>
              <w:rPr>
                <w:b/>
              </w:rPr>
            </w:pPr>
            <w:r w:rsidRPr="00002E6F">
              <w:rPr>
                <w:b/>
              </w:rPr>
              <w:t>Социальная активность (СА)</w:t>
            </w:r>
          </w:p>
          <w:p w:rsidR="000A5E87" w:rsidRPr="00002E6F" w:rsidRDefault="000A5E87" w:rsidP="00524C74">
            <w:pPr>
              <w:pStyle w:val="Default"/>
              <w:rPr>
                <w:b/>
              </w:rPr>
            </w:pPr>
          </w:p>
          <w:p w:rsidR="000A5E87" w:rsidRPr="00002E6F" w:rsidRDefault="000A5E87" w:rsidP="003E64FC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0A5E87" w:rsidRPr="00515FAC" w:rsidRDefault="00002E6F" w:rsidP="00002E6F">
            <w:pPr>
              <w:pStyle w:val="Default"/>
              <w:numPr>
                <w:ilvl w:val="0"/>
                <w:numId w:val="25"/>
              </w:numPr>
              <w:tabs>
                <w:tab w:val="left" w:pos="322"/>
              </w:tabs>
              <w:ind w:left="39" w:firstLine="0"/>
              <w:jc w:val="both"/>
            </w:pPr>
            <w:r>
              <w:t>В</w:t>
            </w:r>
            <w:r w:rsidR="000A5E87" w:rsidRPr="00515FAC">
              <w:t xml:space="preserve">ключение во внеурочную деятельность, систему дополнительного образования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5"/>
              </w:numPr>
              <w:tabs>
                <w:tab w:val="left" w:pos="322"/>
              </w:tabs>
              <w:ind w:left="39" w:firstLine="0"/>
              <w:jc w:val="both"/>
            </w:pPr>
            <w:r>
              <w:t>В</w:t>
            </w:r>
            <w:r w:rsidR="000A5E87" w:rsidRPr="00515FAC">
              <w:t xml:space="preserve">ключение в </w:t>
            </w:r>
            <w:r>
              <w:t>социально значимую деятельность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5"/>
              </w:numPr>
              <w:tabs>
                <w:tab w:val="left" w:pos="322"/>
              </w:tabs>
              <w:ind w:left="39" w:firstLine="0"/>
              <w:jc w:val="both"/>
            </w:pPr>
            <w:r>
              <w:t>П</w:t>
            </w:r>
            <w:r w:rsidR="000A5E87" w:rsidRPr="00515FAC">
              <w:t xml:space="preserve">оддержка развития </w:t>
            </w:r>
            <w:r>
              <w:t>самостоятельности и инициативы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5"/>
              </w:numPr>
              <w:tabs>
                <w:tab w:val="left" w:pos="322"/>
              </w:tabs>
              <w:ind w:left="39" w:firstLine="0"/>
              <w:jc w:val="both"/>
            </w:pPr>
            <w:r>
              <w:t>Ф</w:t>
            </w:r>
            <w:r w:rsidR="000A5E87" w:rsidRPr="00515FAC">
              <w:t>ормирование мотива достижени</w:t>
            </w:r>
            <w:r>
              <w:t>я успеха, повышение уверенности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5"/>
              </w:numPr>
              <w:tabs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 xml:space="preserve">бучение навыкам планирования и контроля собственной деятельности </w:t>
            </w:r>
          </w:p>
          <w:p w:rsidR="000A5E87" w:rsidRPr="00515FAC" w:rsidRDefault="000A5E87" w:rsidP="00002E6F">
            <w:pPr>
              <w:pStyle w:val="Default"/>
              <w:jc w:val="both"/>
            </w:pPr>
          </w:p>
        </w:tc>
        <w:tc>
          <w:tcPr>
            <w:tcW w:w="5351" w:type="dxa"/>
          </w:tcPr>
          <w:p w:rsidR="00700C63" w:rsidRPr="00515FAC" w:rsidRDefault="00700C63" w:rsidP="00002E6F">
            <w:pPr>
              <w:pStyle w:val="Default"/>
              <w:numPr>
                <w:ilvl w:val="0"/>
                <w:numId w:val="26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 xml:space="preserve">Совершенствование технологии проектной деятельности, внимание к приемам и методам повышения уровня самостоятельности </w:t>
            </w:r>
            <w:r w:rsidR="00002E6F">
              <w:t>на уроке</w:t>
            </w:r>
            <w:r w:rsidRPr="00515FAC">
              <w:t xml:space="preserve"> </w:t>
            </w:r>
          </w:p>
          <w:p w:rsidR="00700C63" w:rsidRPr="00515FAC" w:rsidRDefault="00700C63" w:rsidP="00002E6F">
            <w:pPr>
              <w:pStyle w:val="Default"/>
              <w:numPr>
                <w:ilvl w:val="0"/>
                <w:numId w:val="26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>Содействие формированию позитивного психологи</w:t>
            </w:r>
            <w:r w:rsidR="00002E6F">
              <w:t>ческого климата в классе/группе</w:t>
            </w:r>
            <w:r w:rsidRPr="00515FAC">
              <w:t xml:space="preserve"> </w:t>
            </w:r>
          </w:p>
          <w:p w:rsidR="00700C63" w:rsidRPr="00515FAC" w:rsidRDefault="00002E6F" w:rsidP="00002E6F">
            <w:pPr>
              <w:pStyle w:val="Default"/>
              <w:numPr>
                <w:ilvl w:val="0"/>
                <w:numId w:val="26"/>
              </w:numPr>
              <w:tabs>
                <w:tab w:val="left" w:pos="326"/>
              </w:tabs>
              <w:ind w:left="43" w:firstLine="0"/>
              <w:jc w:val="both"/>
            </w:pPr>
            <w:r>
              <w:t>Развитие медиативных технологий</w:t>
            </w:r>
            <w:r w:rsidR="00700C63" w:rsidRPr="00515FAC">
              <w:t xml:space="preserve"> </w:t>
            </w:r>
          </w:p>
          <w:p w:rsidR="000A5E87" w:rsidRPr="00515FAC" w:rsidRDefault="00700C63" w:rsidP="00002E6F">
            <w:pPr>
              <w:pStyle w:val="Default"/>
              <w:numPr>
                <w:ilvl w:val="0"/>
                <w:numId w:val="26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>Организация просоциальной деятельности, обеспечивающих чувство востребованности, социального признания: волонтерская деятельность, проектная деяте</w:t>
            </w:r>
            <w:r w:rsidR="00002E6F">
              <w:t>льность, трудовая деятельность</w:t>
            </w:r>
          </w:p>
        </w:tc>
      </w:tr>
      <w:tr w:rsidR="000A5E87" w:rsidTr="003E5A01">
        <w:tc>
          <w:tcPr>
            <w:tcW w:w="498" w:type="dxa"/>
          </w:tcPr>
          <w:p w:rsidR="000A5E87" w:rsidRPr="00002E6F" w:rsidRDefault="00515FAC" w:rsidP="00AF09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3"/>
              <w:gridCol w:w="222"/>
            </w:tblGrid>
            <w:tr w:rsidR="000A5E87" w:rsidRPr="00515FAC">
              <w:trPr>
                <w:trHeight w:val="268"/>
              </w:trPr>
              <w:tc>
                <w:tcPr>
                  <w:tcW w:w="0" w:type="auto"/>
                </w:tcPr>
                <w:p w:rsidR="00700C63" w:rsidRPr="00515FAC" w:rsidRDefault="000A5E87" w:rsidP="00AF09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2E6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Самоконтроль поведения (СП)</w:t>
                  </w:r>
                </w:p>
                <w:p w:rsidR="000A5E87" w:rsidRPr="00515FAC" w:rsidRDefault="000A5E87" w:rsidP="00002E6F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A5E87" w:rsidRPr="00515FAC" w:rsidRDefault="000A5E87" w:rsidP="00AF09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A5E87" w:rsidRPr="00515FAC" w:rsidRDefault="000A5E87" w:rsidP="00524C74">
            <w:pPr>
              <w:pStyle w:val="Default"/>
            </w:pPr>
          </w:p>
        </w:tc>
        <w:tc>
          <w:tcPr>
            <w:tcW w:w="5670" w:type="dxa"/>
          </w:tcPr>
          <w:p w:rsidR="000A5E87" w:rsidRPr="00515FAC" w:rsidRDefault="00002E6F" w:rsidP="00002E6F">
            <w:pPr>
              <w:pStyle w:val="Default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</w:pPr>
            <w:r>
              <w:t>Р</w:t>
            </w:r>
            <w:r w:rsidR="000A5E87" w:rsidRPr="00515FAC">
              <w:t>азвитие навыков самостоятель</w:t>
            </w:r>
            <w:r>
              <w:t>ности и личной ответственности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</w:pPr>
            <w:r>
              <w:t>Повышение локус контроля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</w:pPr>
            <w:r>
              <w:lastRenderedPageBreak/>
              <w:t>Развитие навыков саморегуляции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 xml:space="preserve">бучение методам релаксации, </w:t>
            </w:r>
            <w:r>
              <w:t>навыкам конструктивного общения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</w:pPr>
            <w:r>
              <w:t>Р</w:t>
            </w:r>
            <w:r w:rsidR="000A5E87" w:rsidRPr="00515FAC">
              <w:t xml:space="preserve">азвитие ценностных ориентаций </w:t>
            </w:r>
          </w:p>
        </w:tc>
        <w:tc>
          <w:tcPr>
            <w:tcW w:w="5351" w:type="dxa"/>
          </w:tcPr>
          <w:p w:rsidR="00700C63" w:rsidRPr="00515FAC" w:rsidRDefault="00700C63" w:rsidP="00002E6F">
            <w:pPr>
              <w:pStyle w:val="Default"/>
              <w:numPr>
                <w:ilvl w:val="0"/>
                <w:numId w:val="31"/>
              </w:numPr>
              <w:tabs>
                <w:tab w:val="left" w:pos="326"/>
              </w:tabs>
              <w:ind w:left="0" w:firstLine="0"/>
              <w:jc w:val="both"/>
            </w:pPr>
            <w:r w:rsidRPr="00515FAC">
              <w:lastRenderedPageBreak/>
              <w:t>Совершенствование технологии проектной деятельности, внимание к приемам и методам повышения ур</w:t>
            </w:r>
            <w:r w:rsidR="00002E6F">
              <w:t>овня самостоятельности на уроке</w:t>
            </w:r>
            <w:r w:rsidRPr="00515FAC">
              <w:t xml:space="preserve"> </w:t>
            </w:r>
          </w:p>
          <w:p w:rsidR="00700C63" w:rsidRPr="00515FAC" w:rsidRDefault="00700C63" w:rsidP="00002E6F">
            <w:pPr>
              <w:pStyle w:val="Default"/>
              <w:numPr>
                <w:ilvl w:val="0"/>
                <w:numId w:val="28"/>
              </w:numPr>
              <w:tabs>
                <w:tab w:val="left" w:pos="326"/>
              </w:tabs>
              <w:ind w:left="0" w:firstLine="0"/>
              <w:jc w:val="both"/>
            </w:pPr>
            <w:r w:rsidRPr="00515FAC">
              <w:lastRenderedPageBreak/>
              <w:t>Реализация программ формирования жизненных умений, формирование стратеги</w:t>
            </w:r>
            <w:r w:rsidR="00002E6F">
              <w:t>й эффективного решения проблем</w:t>
            </w:r>
          </w:p>
          <w:p w:rsidR="000A5E87" w:rsidRPr="00515FAC" w:rsidRDefault="00700C63" w:rsidP="00002E6F">
            <w:pPr>
              <w:pStyle w:val="Default"/>
              <w:numPr>
                <w:ilvl w:val="0"/>
                <w:numId w:val="28"/>
              </w:numPr>
              <w:tabs>
                <w:tab w:val="left" w:pos="326"/>
              </w:tabs>
              <w:ind w:left="0" w:firstLine="0"/>
              <w:jc w:val="both"/>
            </w:pPr>
            <w:r w:rsidRPr="00515FAC">
              <w:t>Проведение программ прямой профилактики, направленных на отработку навыков и умений отказа в ситуац</w:t>
            </w:r>
            <w:r w:rsidR="00002E6F">
              <w:t>иях риска («умей сказать нет»)</w:t>
            </w:r>
          </w:p>
        </w:tc>
      </w:tr>
      <w:tr w:rsidR="000A5E87" w:rsidTr="003E5A01">
        <w:tc>
          <w:tcPr>
            <w:tcW w:w="498" w:type="dxa"/>
          </w:tcPr>
          <w:p w:rsidR="000A5E87" w:rsidRPr="00002E6F" w:rsidRDefault="00515FAC" w:rsidP="00AF09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041" w:type="dxa"/>
          </w:tcPr>
          <w:p w:rsidR="00BF6015" w:rsidRPr="00002E6F" w:rsidRDefault="000A5E87" w:rsidP="00AF0957">
            <w:pPr>
              <w:pStyle w:val="Default"/>
              <w:rPr>
                <w:b/>
              </w:rPr>
            </w:pPr>
            <w:r w:rsidRPr="00002E6F">
              <w:rPr>
                <w:b/>
              </w:rPr>
              <w:t>Самоэффективность (С</w:t>
            </w:r>
            <w:r w:rsidR="00515FAC" w:rsidRPr="00002E6F">
              <w:rPr>
                <w:b/>
              </w:rPr>
              <w:t>Э</w:t>
            </w:r>
            <w:r w:rsidRPr="00002E6F">
              <w:rPr>
                <w:b/>
              </w:rPr>
              <w:t>)</w:t>
            </w:r>
            <w:r w:rsidR="00BF6015" w:rsidRPr="00002E6F">
              <w:rPr>
                <w:b/>
              </w:rPr>
              <w:t xml:space="preserve"> </w:t>
            </w:r>
          </w:p>
          <w:p w:rsidR="000A5E87" w:rsidRPr="00002E6F" w:rsidRDefault="000A5E87" w:rsidP="00AF0957">
            <w:pPr>
              <w:pStyle w:val="Default"/>
              <w:rPr>
                <w:b/>
              </w:rPr>
            </w:pPr>
          </w:p>
          <w:p w:rsidR="000A5E87" w:rsidRPr="00002E6F" w:rsidRDefault="000A5E87" w:rsidP="00AF0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5E87" w:rsidRPr="00515FAC" w:rsidRDefault="00002E6F" w:rsidP="00002E6F">
            <w:pPr>
              <w:pStyle w:val="Default"/>
              <w:numPr>
                <w:ilvl w:val="0"/>
                <w:numId w:val="29"/>
              </w:numPr>
              <w:tabs>
                <w:tab w:val="left" w:pos="181"/>
                <w:tab w:val="left" w:pos="322"/>
              </w:tabs>
              <w:ind w:left="39" w:firstLine="0"/>
              <w:jc w:val="both"/>
            </w:pPr>
            <w:r>
              <w:t>Ф</w:t>
            </w:r>
            <w:r w:rsidR="000A5E87" w:rsidRPr="00515FAC">
              <w:t>ормирование увере</w:t>
            </w:r>
            <w:r>
              <w:t>нности в своих силах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9"/>
              </w:numPr>
              <w:tabs>
                <w:tab w:val="left" w:pos="181"/>
                <w:tab w:val="left" w:pos="322"/>
              </w:tabs>
              <w:ind w:left="39" w:firstLine="0"/>
              <w:jc w:val="both"/>
            </w:pPr>
            <w:r>
              <w:t>П</w:t>
            </w:r>
            <w:r w:rsidR="000A5E87" w:rsidRPr="00515FAC">
              <w:t xml:space="preserve">овышение самооценки, мотива достижения успеха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9"/>
              </w:numPr>
              <w:tabs>
                <w:tab w:val="left" w:pos="181"/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 xml:space="preserve">бучение планированию, целеполаганию, умению достигать поставленные цели (тай-менеджмент)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9"/>
              </w:numPr>
              <w:tabs>
                <w:tab w:val="left" w:pos="181"/>
                <w:tab w:val="left" w:pos="322"/>
              </w:tabs>
              <w:ind w:left="39" w:firstLine="0"/>
              <w:jc w:val="both"/>
            </w:pPr>
            <w:r>
              <w:t>О</w:t>
            </w:r>
            <w:r w:rsidR="000A5E87" w:rsidRPr="00515FAC">
              <w:t>казание помощи в формировании ли</w:t>
            </w:r>
            <w:r>
              <w:t>чных стратегий достижения целей</w:t>
            </w:r>
            <w:r w:rsidR="000A5E87" w:rsidRPr="00515FAC">
              <w:t xml:space="preserve"> </w:t>
            </w:r>
          </w:p>
          <w:p w:rsidR="000A5E87" w:rsidRPr="00515FAC" w:rsidRDefault="00002E6F" w:rsidP="00002E6F">
            <w:pPr>
              <w:pStyle w:val="Default"/>
              <w:numPr>
                <w:ilvl w:val="0"/>
                <w:numId w:val="29"/>
              </w:numPr>
              <w:tabs>
                <w:tab w:val="left" w:pos="181"/>
                <w:tab w:val="left" w:pos="322"/>
              </w:tabs>
              <w:ind w:left="39" w:firstLine="0"/>
              <w:jc w:val="both"/>
            </w:pPr>
            <w:r>
              <w:t>Развитие ресурсных возможностей</w:t>
            </w:r>
            <w:r w:rsidR="000A5E87" w:rsidRPr="00515FAC">
              <w:t xml:space="preserve"> </w:t>
            </w:r>
          </w:p>
        </w:tc>
        <w:tc>
          <w:tcPr>
            <w:tcW w:w="5351" w:type="dxa"/>
          </w:tcPr>
          <w:p w:rsidR="00BF6015" w:rsidRPr="00515FAC" w:rsidRDefault="00BF6015" w:rsidP="00002E6F">
            <w:pPr>
              <w:pStyle w:val="Default"/>
              <w:numPr>
                <w:ilvl w:val="0"/>
                <w:numId w:val="30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 xml:space="preserve">Опора на активные методы обучения, реализации возможностей технологии критического мышления, внимание к организации самооценочной и рефлексивной деятельности на уроке. </w:t>
            </w:r>
          </w:p>
          <w:p w:rsidR="00BF6015" w:rsidRPr="00515FAC" w:rsidRDefault="00BF6015" w:rsidP="00002E6F">
            <w:pPr>
              <w:pStyle w:val="Default"/>
              <w:numPr>
                <w:ilvl w:val="0"/>
                <w:numId w:val="30"/>
              </w:numPr>
              <w:tabs>
                <w:tab w:val="left" w:pos="326"/>
              </w:tabs>
              <w:ind w:left="43" w:firstLine="0"/>
              <w:jc w:val="both"/>
            </w:pPr>
            <w:r w:rsidRPr="00515FAC">
              <w:t xml:space="preserve">Реализация программ формирования жизненных умений, стратегий эффективного решения проблем </w:t>
            </w:r>
          </w:p>
          <w:p w:rsidR="000A5E87" w:rsidRPr="00515FAC" w:rsidRDefault="000A5E87" w:rsidP="00002E6F">
            <w:pPr>
              <w:pStyle w:val="Default"/>
              <w:tabs>
                <w:tab w:val="left" w:pos="326"/>
              </w:tabs>
              <w:ind w:left="43"/>
              <w:jc w:val="both"/>
            </w:pPr>
          </w:p>
        </w:tc>
      </w:tr>
    </w:tbl>
    <w:p w:rsidR="00982FF2" w:rsidRDefault="00982FF2" w:rsidP="00CA4CE4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982FF2" w:rsidSect="000A5E8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B2B467"/>
    <w:multiLevelType w:val="hybridMultilevel"/>
    <w:tmpl w:val="4BAB80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482BA"/>
    <w:multiLevelType w:val="hybridMultilevel"/>
    <w:tmpl w:val="0E7906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00F6D7"/>
    <w:multiLevelType w:val="hybridMultilevel"/>
    <w:tmpl w:val="661134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38A08E"/>
    <w:multiLevelType w:val="hybridMultilevel"/>
    <w:tmpl w:val="C07871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8A222E"/>
    <w:multiLevelType w:val="hybridMultilevel"/>
    <w:tmpl w:val="CA826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9B22"/>
    <w:multiLevelType w:val="hybridMultilevel"/>
    <w:tmpl w:val="C1666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8C6C11"/>
    <w:multiLevelType w:val="hybridMultilevel"/>
    <w:tmpl w:val="0DB8B62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16C77E66"/>
    <w:multiLevelType w:val="hybridMultilevel"/>
    <w:tmpl w:val="B716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DAA"/>
    <w:multiLevelType w:val="hybridMultilevel"/>
    <w:tmpl w:val="55B0D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5C28"/>
    <w:multiLevelType w:val="hybridMultilevel"/>
    <w:tmpl w:val="4642A8B0"/>
    <w:lvl w:ilvl="0" w:tplc="F7008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AF1620"/>
    <w:multiLevelType w:val="hybridMultilevel"/>
    <w:tmpl w:val="3F144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B7794"/>
    <w:multiLevelType w:val="hybridMultilevel"/>
    <w:tmpl w:val="6102F902"/>
    <w:lvl w:ilvl="0" w:tplc="0419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 w15:restartNumberingAfterBreak="0">
    <w:nsid w:val="228A43F0"/>
    <w:multiLevelType w:val="hybridMultilevel"/>
    <w:tmpl w:val="2FC05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ADF"/>
    <w:multiLevelType w:val="hybridMultilevel"/>
    <w:tmpl w:val="7200E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85507"/>
    <w:multiLevelType w:val="hybridMultilevel"/>
    <w:tmpl w:val="75560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02ED1"/>
    <w:multiLevelType w:val="hybridMultilevel"/>
    <w:tmpl w:val="9CB41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607BD"/>
    <w:multiLevelType w:val="hybridMultilevel"/>
    <w:tmpl w:val="04326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C5523"/>
    <w:multiLevelType w:val="hybridMultilevel"/>
    <w:tmpl w:val="E8186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43F25"/>
    <w:multiLevelType w:val="hybridMultilevel"/>
    <w:tmpl w:val="81B8E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D719C"/>
    <w:multiLevelType w:val="hybridMultilevel"/>
    <w:tmpl w:val="86A87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A5F3C"/>
    <w:multiLevelType w:val="hybridMultilevel"/>
    <w:tmpl w:val="7862C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A6639"/>
    <w:multiLevelType w:val="hybridMultilevel"/>
    <w:tmpl w:val="E814E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C21C1"/>
    <w:multiLevelType w:val="hybridMultilevel"/>
    <w:tmpl w:val="5CC67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0B35"/>
    <w:multiLevelType w:val="hybridMultilevel"/>
    <w:tmpl w:val="52027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04643"/>
    <w:multiLevelType w:val="hybridMultilevel"/>
    <w:tmpl w:val="5BAAE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B0F1D"/>
    <w:multiLevelType w:val="hybridMultilevel"/>
    <w:tmpl w:val="E8B03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570FF"/>
    <w:multiLevelType w:val="hybridMultilevel"/>
    <w:tmpl w:val="89343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41708"/>
    <w:multiLevelType w:val="hybridMultilevel"/>
    <w:tmpl w:val="642EC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81FC4"/>
    <w:multiLevelType w:val="hybridMultilevel"/>
    <w:tmpl w:val="99E2E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5B0"/>
    <w:multiLevelType w:val="hybridMultilevel"/>
    <w:tmpl w:val="7952DCDE"/>
    <w:lvl w:ilvl="0" w:tplc="0419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7E38704B"/>
    <w:multiLevelType w:val="hybridMultilevel"/>
    <w:tmpl w:val="14066ECE"/>
    <w:lvl w:ilvl="0" w:tplc="5502A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26"/>
  </w:num>
  <w:num w:numId="8">
    <w:abstractNumId w:val="28"/>
  </w:num>
  <w:num w:numId="9">
    <w:abstractNumId w:val="19"/>
  </w:num>
  <w:num w:numId="10">
    <w:abstractNumId w:val="20"/>
  </w:num>
  <w:num w:numId="11">
    <w:abstractNumId w:val="7"/>
  </w:num>
  <w:num w:numId="12">
    <w:abstractNumId w:val="18"/>
  </w:num>
  <w:num w:numId="13">
    <w:abstractNumId w:val="4"/>
  </w:num>
  <w:num w:numId="14">
    <w:abstractNumId w:val="13"/>
  </w:num>
  <w:num w:numId="15">
    <w:abstractNumId w:val="27"/>
  </w:num>
  <w:num w:numId="16">
    <w:abstractNumId w:val="24"/>
  </w:num>
  <w:num w:numId="17">
    <w:abstractNumId w:val="23"/>
  </w:num>
  <w:num w:numId="18">
    <w:abstractNumId w:val="30"/>
  </w:num>
  <w:num w:numId="19">
    <w:abstractNumId w:val="17"/>
  </w:num>
  <w:num w:numId="20">
    <w:abstractNumId w:val="29"/>
  </w:num>
  <w:num w:numId="21">
    <w:abstractNumId w:val="6"/>
  </w:num>
  <w:num w:numId="22">
    <w:abstractNumId w:val="11"/>
  </w:num>
  <w:num w:numId="23">
    <w:abstractNumId w:val="8"/>
  </w:num>
  <w:num w:numId="24">
    <w:abstractNumId w:val="16"/>
  </w:num>
  <w:num w:numId="25">
    <w:abstractNumId w:val="21"/>
  </w:num>
  <w:num w:numId="26">
    <w:abstractNumId w:val="14"/>
  </w:num>
  <w:num w:numId="27">
    <w:abstractNumId w:val="15"/>
  </w:num>
  <w:num w:numId="28">
    <w:abstractNumId w:val="10"/>
  </w:num>
  <w:num w:numId="29">
    <w:abstractNumId w:val="12"/>
  </w:num>
  <w:num w:numId="30">
    <w:abstractNumId w:val="22"/>
  </w:num>
  <w:num w:numId="3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5B"/>
    <w:rsid w:val="00002E6F"/>
    <w:rsid w:val="0004203E"/>
    <w:rsid w:val="000A5E87"/>
    <w:rsid w:val="00146C6C"/>
    <w:rsid w:val="001630BB"/>
    <w:rsid w:val="00187064"/>
    <w:rsid w:val="002138DD"/>
    <w:rsid w:val="002146AD"/>
    <w:rsid w:val="003E5A01"/>
    <w:rsid w:val="003E64FC"/>
    <w:rsid w:val="00515FAC"/>
    <w:rsid w:val="00524C74"/>
    <w:rsid w:val="00592B5B"/>
    <w:rsid w:val="005D4A1F"/>
    <w:rsid w:val="00662D1A"/>
    <w:rsid w:val="00665418"/>
    <w:rsid w:val="00693CE8"/>
    <w:rsid w:val="00700C63"/>
    <w:rsid w:val="007205B9"/>
    <w:rsid w:val="007965D2"/>
    <w:rsid w:val="008062B4"/>
    <w:rsid w:val="008809FB"/>
    <w:rsid w:val="00944E91"/>
    <w:rsid w:val="00982FF2"/>
    <w:rsid w:val="00AA3CFA"/>
    <w:rsid w:val="00AF0957"/>
    <w:rsid w:val="00AF3C15"/>
    <w:rsid w:val="00AF751C"/>
    <w:rsid w:val="00BF6015"/>
    <w:rsid w:val="00C31B71"/>
    <w:rsid w:val="00C60398"/>
    <w:rsid w:val="00CA4CE4"/>
    <w:rsid w:val="00E82248"/>
    <w:rsid w:val="00F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C1D0"/>
  <w15:chartTrackingRefBased/>
  <w15:docId w15:val="{C5AC004F-A8BD-42DF-A29C-AB2D3664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E4"/>
    <w:pPr>
      <w:ind w:left="720"/>
      <w:contextualSpacing/>
    </w:pPr>
  </w:style>
  <w:style w:type="table" w:styleId="a4">
    <w:name w:val="Table Grid"/>
    <w:basedOn w:val="a1"/>
    <w:uiPriority w:val="39"/>
    <w:rsid w:val="00C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2025-10-19T23:01:00Z</dcterms:created>
  <dcterms:modified xsi:type="dcterms:W3CDTF">2025-10-20T22:51:00Z</dcterms:modified>
</cp:coreProperties>
</file>