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85D" w:rsidRPr="007A102A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102A">
        <w:rPr>
          <w:rFonts w:ascii="Times New Roman" w:eastAsia="Times New Roman" w:hAnsi="Times New Roman"/>
          <w:sz w:val="28"/>
          <w:szCs w:val="28"/>
        </w:rPr>
        <w:t>УТВЕРЖДЕНА</w:t>
      </w:r>
      <w:r w:rsidRPr="007A10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8185D" w:rsidRPr="007A102A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7A102A">
        <w:rPr>
          <w:rFonts w:ascii="Times New Roman" w:eastAsia="Times New Roman" w:hAnsi="Times New Roman"/>
          <w:sz w:val="28"/>
          <w:szCs w:val="28"/>
        </w:rPr>
        <w:t xml:space="preserve">Постановлением </w:t>
      </w:r>
    </w:p>
    <w:p w:rsidR="0018185D" w:rsidRPr="007A102A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7A102A">
        <w:rPr>
          <w:rFonts w:ascii="Times New Roman" w:eastAsia="Times New Roman" w:hAnsi="Times New Roman"/>
          <w:sz w:val="28"/>
          <w:szCs w:val="28"/>
        </w:rPr>
        <w:t xml:space="preserve">администрации Нововилговского </w:t>
      </w:r>
    </w:p>
    <w:p w:rsidR="0018185D" w:rsidRPr="007A102A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7A102A">
        <w:rPr>
          <w:rFonts w:ascii="Times New Roman" w:eastAsia="Times New Roman" w:hAnsi="Times New Roman"/>
          <w:sz w:val="28"/>
          <w:szCs w:val="28"/>
        </w:rPr>
        <w:t>сельского поселения</w:t>
      </w:r>
    </w:p>
    <w:p w:rsidR="00007E6B" w:rsidRPr="00863018" w:rsidRDefault="00197EFF" w:rsidP="0018185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7A102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63018">
        <w:rPr>
          <w:rFonts w:ascii="Times New Roman" w:eastAsia="Times New Roman" w:hAnsi="Times New Roman"/>
          <w:sz w:val="28"/>
          <w:szCs w:val="28"/>
        </w:rPr>
        <w:t>от 12 декабря 2017 года</w:t>
      </w:r>
      <w:r w:rsidR="0018185D" w:rsidRPr="00863018">
        <w:rPr>
          <w:rFonts w:ascii="Times New Roman" w:eastAsia="Times New Roman" w:hAnsi="Times New Roman"/>
          <w:sz w:val="28"/>
          <w:szCs w:val="28"/>
        </w:rPr>
        <w:t xml:space="preserve"> №83</w:t>
      </w:r>
      <w:r w:rsidR="00007E6B" w:rsidRPr="00863018">
        <w:rPr>
          <w:rFonts w:ascii="Times New Roman" w:eastAsia="Times New Roman" w:hAnsi="Times New Roman"/>
          <w:sz w:val="28"/>
          <w:szCs w:val="28"/>
        </w:rPr>
        <w:t>,</w:t>
      </w:r>
    </w:p>
    <w:p w:rsidR="00007E6B" w:rsidRPr="00863018" w:rsidRDefault="00007E6B" w:rsidP="00007E6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63018">
        <w:rPr>
          <w:rFonts w:ascii="Times New Roman" w:eastAsia="Times New Roman" w:hAnsi="Times New Roman"/>
          <w:sz w:val="28"/>
          <w:szCs w:val="28"/>
        </w:rPr>
        <w:t xml:space="preserve">в редакции, утвержденной Постановлением </w:t>
      </w:r>
    </w:p>
    <w:p w:rsidR="00007E6B" w:rsidRPr="00863018" w:rsidRDefault="00007E6B" w:rsidP="00007E6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63018">
        <w:rPr>
          <w:rFonts w:ascii="Times New Roman" w:eastAsia="Times New Roman" w:hAnsi="Times New Roman"/>
          <w:sz w:val="28"/>
          <w:szCs w:val="28"/>
        </w:rPr>
        <w:t xml:space="preserve">администрации Нововилговского </w:t>
      </w:r>
    </w:p>
    <w:p w:rsidR="00007E6B" w:rsidRPr="00BE7BFD" w:rsidRDefault="00007E6B" w:rsidP="00007E6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E7BFD">
        <w:rPr>
          <w:rFonts w:ascii="Times New Roman" w:eastAsia="Times New Roman" w:hAnsi="Times New Roman"/>
          <w:sz w:val="28"/>
          <w:szCs w:val="28"/>
        </w:rPr>
        <w:t>сельского поселения</w:t>
      </w:r>
    </w:p>
    <w:p w:rsidR="0018185D" w:rsidRPr="007A102A" w:rsidRDefault="00FE389B" w:rsidP="00007E6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E7BFD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8E678D">
        <w:rPr>
          <w:rFonts w:ascii="Times New Roman" w:eastAsia="Times New Roman" w:hAnsi="Times New Roman"/>
          <w:sz w:val="28"/>
          <w:szCs w:val="28"/>
        </w:rPr>
        <w:t xml:space="preserve">29 ноября </w:t>
      </w:r>
      <w:r w:rsidR="00007E6B" w:rsidRPr="00BE7BFD">
        <w:rPr>
          <w:rFonts w:ascii="Times New Roman" w:eastAsia="Times New Roman" w:hAnsi="Times New Roman"/>
          <w:sz w:val="28"/>
          <w:szCs w:val="28"/>
        </w:rPr>
        <w:t>2019 года №</w:t>
      </w:r>
      <w:r w:rsidR="008E678D">
        <w:rPr>
          <w:rFonts w:ascii="Times New Roman" w:eastAsia="Times New Roman" w:hAnsi="Times New Roman"/>
          <w:sz w:val="28"/>
          <w:szCs w:val="28"/>
        </w:rPr>
        <w:t>114</w:t>
      </w:r>
    </w:p>
    <w:p w:rsidR="0018185D" w:rsidRPr="007A102A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8185D" w:rsidRPr="007A102A" w:rsidRDefault="0018185D" w:rsidP="0018185D">
      <w:pPr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18185D" w:rsidRPr="007A102A" w:rsidRDefault="0018185D" w:rsidP="0018185D">
      <w:pPr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18185D" w:rsidRPr="007A102A" w:rsidRDefault="0018185D" w:rsidP="0018185D">
      <w:pPr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7A102A">
        <w:rPr>
          <w:rFonts w:ascii="Times New Roman" w:eastAsia="Times New Roman" w:hAnsi="Times New Roman"/>
          <w:b/>
          <w:sz w:val="40"/>
          <w:szCs w:val="40"/>
        </w:rPr>
        <w:t>МУНИЦИПАЛЬН</w:t>
      </w:r>
      <w:r w:rsidR="007C5E2E">
        <w:rPr>
          <w:rFonts w:ascii="Times New Roman" w:eastAsia="Times New Roman" w:hAnsi="Times New Roman"/>
          <w:b/>
          <w:sz w:val="40"/>
          <w:szCs w:val="40"/>
        </w:rPr>
        <w:t>АЯ</w:t>
      </w:r>
      <w:r w:rsidR="00EF2ADF">
        <w:rPr>
          <w:rFonts w:ascii="Times New Roman" w:eastAsia="Times New Roman" w:hAnsi="Times New Roman"/>
          <w:b/>
          <w:sz w:val="40"/>
          <w:szCs w:val="40"/>
        </w:rPr>
        <w:t xml:space="preserve"> ПР</w:t>
      </w:r>
      <w:r w:rsidR="007C5E2E">
        <w:rPr>
          <w:rFonts w:ascii="Times New Roman" w:eastAsia="Times New Roman" w:hAnsi="Times New Roman"/>
          <w:b/>
          <w:sz w:val="40"/>
          <w:szCs w:val="40"/>
        </w:rPr>
        <w:t>ОГРАММА</w:t>
      </w:r>
    </w:p>
    <w:p w:rsidR="0018185D" w:rsidRPr="007A102A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7A102A">
        <w:rPr>
          <w:rFonts w:ascii="Times New Roman" w:eastAsia="Times New Roman" w:hAnsi="Times New Roman"/>
          <w:b/>
          <w:sz w:val="40"/>
          <w:szCs w:val="40"/>
        </w:rPr>
        <w:t>«Формирование современной городской среды</w:t>
      </w:r>
    </w:p>
    <w:p w:rsidR="0018185D" w:rsidRPr="009A06D0" w:rsidRDefault="0018185D" w:rsidP="008E678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7A102A">
        <w:rPr>
          <w:rFonts w:ascii="Times New Roman" w:eastAsia="Times New Roman" w:hAnsi="Times New Roman"/>
          <w:b/>
          <w:sz w:val="40"/>
          <w:szCs w:val="40"/>
        </w:rPr>
        <w:t xml:space="preserve">на территории </w:t>
      </w:r>
      <w:r w:rsidRPr="009A06D0">
        <w:rPr>
          <w:rFonts w:ascii="Times New Roman" w:eastAsia="Times New Roman" w:hAnsi="Times New Roman"/>
          <w:b/>
          <w:sz w:val="40"/>
          <w:szCs w:val="40"/>
        </w:rPr>
        <w:t>Новов</w:t>
      </w:r>
      <w:r w:rsidR="00D553BD">
        <w:rPr>
          <w:rFonts w:ascii="Times New Roman" w:eastAsia="Times New Roman" w:hAnsi="Times New Roman"/>
          <w:b/>
          <w:sz w:val="40"/>
          <w:szCs w:val="40"/>
        </w:rPr>
        <w:t>илговского сельского поселения</w:t>
      </w:r>
      <w:r w:rsidRPr="009A06D0">
        <w:rPr>
          <w:rFonts w:ascii="Times New Roman" w:eastAsia="Times New Roman" w:hAnsi="Times New Roman"/>
          <w:b/>
          <w:sz w:val="40"/>
          <w:szCs w:val="40"/>
        </w:rPr>
        <w:t>»</w:t>
      </w:r>
    </w:p>
    <w:p w:rsidR="0018185D" w:rsidRPr="009A06D0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18185D" w:rsidRPr="009A06D0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9A06D0">
        <w:rPr>
          <w:rFonts w:ascii="Times New Roman" w:eastAsia="Times New Roman" w:hAnsi="Times New Roman"/>
          <w:b/>
          <w:sz w:val="40"/>
          <w:szCs w:val="40"/>
        </w:rPr>
        <w:t xml:space="preserve">в рамках реализации </w:t>
      </w:r>
      <w:r w:rsidR="00CD3D4C" w:rsidRPr="009A06D0">
        <w:rPr>
          <w:rFonts w:ascii="Times New Roman" w:eastAsia="Times New Roman" w:hAnsi="Times New Roman"/>
          <w:b/>
          <w:sz w:val="40"/>
          <w:szCs w:val="40"/>
        </w:rPr>
        <w:t>федерального</w:t>
      </w:r>
      <w:r w:rsidRPr="009A06D0">
        <w:rPr>
          <w:rFonts w:ascii="Times New Roman" w:eastAsia="Times New Roman" w:hAnsi="Times New Roman"/>
          <w:b/>
          <w:sz w:val="40"/>
          <w:szCs w:val="40"/>
        </w:rPr>
        <w:t xml:space="preserve"> проекта </w:t>
      </w:r>
    </w:p>
    <w:p w:rsidR="0018185D" w:rsidRPr="007A102A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9A06D0">
        <w:rPr>
          <w:rFonts w:ascii="Times New Roman" w:eastAsia="Times New Roman" w:hAnsi="Times New Roman"/>
          <w:b/>
          <w:sz w:val="40"/>
          <w:szCs w:val="40"/>
        </w:rPr>
        <w:t>«Формирование комфортной городской среды»</w:t>
      </w:r>
      <w:r w:rsidRPr="007A102A">
        <w:rPr>
          <w:rFonts w:ascii="Times New Roman" w:eastAsia="Times New Roman" w:hAnsi="Times New Roman"/>
          <w:b/>
          <w:sz w:val="40"/>
          <w:szCs w:val="40"/>
        </w:rPr>
        <w:t xml:space="preserve"> </w:t>
      </w:r>
    </w:p>
    <w:p w:rsidR="0018185D" w:rsidRPr="007A102A" w:rsidRDefault="0018185D" w:rsidP="0018185D">
      <w:pPr>
        <w:spacing w:line="240" w:lineRule="auto"/>
        <w:rPr>
          <w:rFonts w:ascii="Times New Roman" w:eastAsia="Times New Roman" w:hAnsi="Times New Roman"/>
          <w:b/>
          <w:sz w:val="40"/>
          <w:szCs w:val="40"/>
          <w:highlight w:val="yellow"/>
        </w:rPr>
      </w:pPr>
      <w:r w:rsidRPr="007A102A">
        <w:rPr>
          <w:rFonts w:ascii="Times New Roman" w:eastAsia="Times New Roman" w:hAnsi="Times New Roman"/>
          <w:b/>
          <w:sz w:val="40"/>
          <w:szCs w:val="40"/>
          <w:highlight w:val="yellow"/>
        </w:rPr>
        <w:br w:type="page"/>
      </w:r>
    </w:p>
    <w:p w:rsidR="0018185D" w:rsidRPr="00F90CA8" w:rsidRDefault="00CA1AE5" w:rsidP="00CA1A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Паспорт </w:t>
      </w:r>
      <w:r w:rsidR="0018185D" w:rsidRPr="00F90C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муниципальной программы </w:t>
      </w:r>
    </w:p>
    <w:p w:rsidR="0018185D" w:rsidRPr="00F90CA8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0C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 w:rsidR="0018185D" w:rsidRPr="00F90CA8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0CA8">
        <w:rPr>
          <w:rFonts w:ascii="Times New Roman" w:eastAsia="Times New Roman" w:hAnsi="Times New Roman"/>
          <w:b/>
          <w:sz w:val="24"/>
          <w:szCs w:val="24"/>
          <w:lang w:eastAsia="ru-RU"/>
        </w:rPr>
        <w:t>Нововилговского се</w:t>
      </w:r>
      <w:r w:rsidR="00863018" w:rsidRPr="00F90CA8">
        <w:rPr>
          <w:rFonts w:ascii="Times New Roman" w:eastAsia="Times New Roman" w:hAnsi="Times New Roman"/>
          <w:b/>
          <w:sz w:val="24"/>
          <w:szCs w:val="24"/>
          <w:lang w:eastAsia="ru-RU"/>
        </w:rPr>
        <w:t>льского поселения</w:t>
      </w:r>
      <w:r w:rsidRPr="00F90CA8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18185D" w:rsidRPr="007A102A" w:rsidRDefault="0018185D" w:rsidP="00CA1AE5">
      <w:pPr>
        <w:spacing w:after="0" w:line="24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7298"/>
      </w:tblGrid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840" w:type="dxa"/>
          </w:tcPr>
          <w:p w:rsidR="0018185D" w:rsidRPr="00F90CA8" w:rsidRDefault="0018185D" w:rsidP="008E67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 Нововилговского се</w:t>
            </w:r>
            <w:r w:rsidR="00F90CA8"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льского поселения </w:t>
            </w:r>
          </w:p>
        </w:tc>
      </w:tr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6840" w:type="dxa"/>
          </w:tcPr>
          <w:p w:rsidR="0018185D" w:rsidRPr="00CA1AE5" w:rsidRDefault="0018185D" w:rsidP="0018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A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Приоритетный проект «Комфортная городская среда», утвержденный Президиумом Совета при Президенте Российской Федерации по стратегическому развитию и приорит</w:t>
            </w:r>
            <w:r w:rsidR="00197EFF" w:rsidRPr="00CA1A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етным проектам 21 ноября 2016 г</w:t>
            </w:r>
            <w:r w:rsidRPr="00CA1A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E5579" w:rsidRPr="00CA1A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135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90CA8" w:rsidRPr="00CA1AE5" w:rsidRDefault="00F90CA8" w:rsidP="0018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Национальный проект «Жилье и городская среда», утвержденный Президиумом Совета при Президенте Российской Федерации по стратегическому развитию и приоритетным проектам 24 декабря 2018 г. № 16;</w:t>
            </w:r>
          </w:p>
          <w:p w:rsidR="0018185D" w:rsidRPr="00CA1AE5" w:rsidRDefault="0018185D" w:rsidP="0018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A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утверждены Постановлением Правительства Российской Федерации от 10 февраля 2017 года № 169</w:t>
            </w:r>
            <w:r w:rsidR="008E5579" w:rsidRPr="00CA1A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275F0" w:rsidRPr="00C87753" w:rsidRDefault="008E5579" w:rsidP="0018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877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Правила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утвержденные</w:t>
            </w:r>
            <w:r w:rsidRPr="00C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Постановлением Правительства Российской Федерации от 09.02.2019 № 106 "</w:t>
            </w:r>
            <w:r w:rsidRPr="00C877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      </w:r>
          </w:p>
          <w:p w:rsidR="008E5579" w:rsidRPr="00CA1AE5" w:rsidRDefault="008E5579" w:rsidP="0018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 на 2018-2022 годы», Постановление Правительства Республики Карелия от 26.11.2018 № 435-П "О внесении изменений в Постановление Правительства Республики Карелия от 31.08.2017 № 301-П»;</w:t>
            </w:r>
          </w:p>
          <w:p w:rsidR="005432D3" w:rsidRPr="0024458D" w:rsidRDefault="005432D3" w:rsidP="0018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 по подготовке государственных программ</w:t>
            </w:r>
            <w:r w:rsidR="00C87753"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(подпрограмм)</w:t>
            </w:r>
            <w:r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субъектов Российской Федерации и муниципальных программ</w:t>
            </w:r>
            <w:r w:rsidR="00C87753"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(подпрограмм)</w:t>
            </w:r>
            <w:r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формирования современной городской среды в </w:t>
            </w:r>
            <w:r w:rsidR="00C87753"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составе государственной программы Российской Федерации «Обеспечение доступным и комфортным жильем и коммунальными </w:t>
            </w:r>
            <w:r w:rsidR="00D55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граждан Российской Феде</w:t>
            </w:r>
            <w:r w:rsidR="00C87753"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рации», </w:t>
            </w:r>
            <w:r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утвержденные Приказом Министерства строительства и жилищно</w:t>
            </w:r>
            <w:r w:rsidR="00C87753"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-коммунального хозяйства РФ от 18</w:t>
            </w:r>
            <w:r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87753"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 2019</w:t>
            </w:r>
            <w:r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N </w:t>
            </w:r>
            <w:r w:rsidR="00C87753"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  <w:r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/пр.;</w:t>
            </w:r>
          </w:p>
          <w:p w:rsidR="008E5579" w:rsidRPr="0024458D" w:rsidRDefault="008E5579" w:rsidP="0018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45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Устав МО «Нововилговское сельское поселение»;</w:t>
            </w:r>
          </w:p>
          <w:p w:rsidR="008E5579" w:rsidRPr="00CA1AE5" w:rsidRDefault="008E5579" w:rsidP="0018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45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Правила благоустройства и озеленения территории Ново</w:t>
            </w:r>
            <w:r w:rsidR="000423B7" w:rsidRPr="002445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вилговского сельского поселения, утвержденные Решением Совета Нововилговского сельского поселения</w:t>
            </w:r>
            <w:r w:rsidR="000423B7" w:rsidRPr="002445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423B7" w:rsidRPr="002445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X сессии IV созыва №2 от «24» декабря 2018 г.</w:t>
            </w:r>
          </w:p>
        </w:tc>
      </w:tr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 муниципальной программы</w:t>
            </w:r>
          </w:p>
        </w:tc>
        <w:tc>
          <w:tcPr>
            <w:tcW w:w="6840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</w:tr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</w:p>
        </w:tc>
        <w:tc>
          <w:tcPr>
            <w:tcW w:w="6840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Нововилговского сельского поселения </w:t>
            </w:r>
          </w:p>
        </w:tc>
      </w:tr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40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</w:tr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40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Участники муниципальной программы</w:t>
            </w:r>
          </w:p>
        </w:tc>
        <w:tc>
          <w:tcPr>
            <w:tcW w:w="6840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6840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840" w:type="dxa"/>
          </w:tcPr>
          <w:p w:rsidR="0018185D" w:rsidRPr="00F90CA8" w:rsidRDefault="0018185D" w:rsidP="0018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комфорта городской среды на территории Нововилговского сельского поселения</w:t>
            </w: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840" w:type="dxa"/>
          </w:tcPr>
          <w:p w:rsidR="0018185D" w:rsidRPr="00F90CA8" w:rsidRDefault="0018185D" w:rsidP="0009796F">
            <w:pPr>
              <w:numPr>
                <w:ilvl w:val="0"/>
                <w:numId w:val="6"/>
              </w:numPr>
              <w:spacing w:after="0" w:line="240" w:lineRule="auto"/>
              <w:ind w:left="16" w:firstLine="34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образования;</w:t>
            </w:r>
          </w:p>
          <w:p w:rsidR="0018185D" w:rsidRPr="00F90CA8" w:rsidRDefault="0018185D" w:rsidP="0009796F">
            <w:pPr>
              <w:numPr>
                <w:ilvl w:val="0"/>
                <w:numId w:val="6"/>
              </w:numPr>
              <w:spacing w:after="0" w:line="240" w:lineRule="auto"/>
              <w:ind w:left="16" w:firstLine="34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18185D" w:rsidRPr="00F90CA8" w:rsidRDefault="0018185D" w:rsidP="0009796F">
            <w:pPr>
              <w:numPr>
                <w:ilvl w:val="0"/>
                <w:numId w:val="6"/>
              </w:numPr>
              <w:spacing w:after="0" w:line="240" w:lineRule="auto"/>
              <w:ind w:left="16" w:firstLine="34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  <w:r w:rsidRPr="00F90CA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ab/>
            </w:r>
          </w:p>
        </w:tc>
      </w:tr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6840" w:type="dxa"/>
          </w:tcPr>
          <w:p w:rsidR="0018185D" w:rsidRPr="00F90CA8" w:rsidRDefault="0018185D" w:rsidP="0018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Доля благоустроенных дворовых территорий от общего количества дворовых территорий, подлежащих благоустройству -100%;</w:t>
            </w:r>
          </w:p>
          <w:p w:rsidR="0018185D" w:rsidRPr="00F90CA8" w:rsidRDefault="0018185D" w:rsidP="0018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Доля благоустроенных общественных территорий от общего количества общественных территорий, подлежащих благоустройству– 100%</w:t>
            </w:r>
          </w:p>
        </w:tc>
      </w:tr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6840" w:type="dxa"/>
          </w:tcPr>
          <w:p w:rsidR="0018185D" w:rsidRPr="00F90CA8" w:rsidRDefault="00F90CA8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2018 - 2024</w:t>
            </w:r>
            <w:r w:rsidR="0018185D"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  <w:p w:rsidR="00FE389B" w:rsidRPr="00F90CA8" w:rsidRDefault="00FE389B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389B" w:rsidRPr="00F90CA8" w:rsidRDefault="00FE389B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389B" w:rsidRPr="00F90CA8" w:rsidRDefault="00FE389B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389B" w:rsidRPr="00F90CA8" w:rsidRDefault="00FE389B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389B" w:rsidRPr="00F90CA8" w:rsidRDefault="00FE389B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389B" w:rsidRDefault="00FE389B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3246" w:rsidRDefault="00B23246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3246" w:rsidRDefault="00B23246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3246" w:rsidRDefault="00B23246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3246" w:rsidRDefault="00B23246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3246" w:rsidRPr="00F90CA8" w:rsidRDefault="00B23246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389B" w:rsidRPr="00F90CA8" w:rsidRDefault="00FE389B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389B" w:rsidRPr="00F90CA8" w:rsidRDefault="00FE389B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389B" w:rsidRPr="00F90CA8" w:rsidRDefault="00FE389B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18185D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AE5">
              <w:rPr>
                <w:rFonts w:ascii="Times New Roman" w:eastAsia="Times New Roman" w:hAnsi="Times New Roman"/>
                <w:sz w:val="24"/>
                <w:szCs w:val="24"/>
              </w:rPr>
              <w:t xml:space="preserve">Прогнозируемый </w:t>
            </w:r>
            <w:r w:rsidRPr="00CA1A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муни</w:t>
            </w:r>
            <w:r w:rsidR="008E5579" w:rsidRPr="00CA1A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программы, составляет</w:t>
            </w:r>
            <w:r w:rsidRPr="00CA1A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678D" w:rsidRPr="008E67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5 382,77</w:t>
            </w:r>
            <w:r w:rsidR="008E67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1A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рублей, из них:</w:t>
            </w:r>
          </w:p>
          <w:tbl>
            <w:tblPr>
              <w:tblW w:w="0" w:type="auto"/>
              <w:tblInd w:w="113" w:type="dxa"/>
              <w:tblLook w:val="0000" w:firstRow="0" w:lastRow="0" w:firstColumn="0" w:lastColumn="0" w:noHBand="0" w:noVBand="0"/>
            </w:tblPr>
            <w:tblGrid>
              <w:gridCol w:w="833"/>
              <w:gridCol w:w="1013"/>
              <w:gridCol w:w="1427"/>
              <w:gridCol w:w="1933"/>
              <w:gridCol w:w="1753"/>
            </w:tblGrid>
            <w:tr w:rsidR="008E678D" w:rsidRPr="00911D30" w:rsidTr="00E63414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 (тыс. рублей)</w:t>
                  </w:r>
                </w:p>
              </w:tc>
              <w:tc>
                <w:tcPr>
                  <w:tcW w:w="51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</w:tc>
            </w:tr>
            <w:tr w:rsidR="008E678D" w:rsidRPr="00911D30" w:rsidTr="00E63414">
              <w:tblPrEx>
                <w:tblCellMar>
                  <w:top w:w="0" w:type="dxa"/>
                  <w:bottom w:w="0" w:type="dxa"/>
                </w:tblCellMar>
              </w:tblPrEx>
              <w:trPr>
                <w:trHeight w:val="1800"/>
              </w:trPr>
              <w:tc>
                <w:tcPr>
                  <w:tcW w:w="9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 счет средств бюджета Республики Карелия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 счет средств муниципального образования</w:t>
                  </w: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 счет безвозмездных поступлений (граждан, юридических лиц)</w:t>
                  </w:r>
                </w:p>
              </w:tc>
            </w:tr>
            <w:tr w:rsidR="008E678D" w:rsidRPr="00911D30" w:rsidTr="00E63414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1 013,4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919,7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75,0</w:t>
                  </w: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18,7</w:t>
                  </w:r>
                </w:p>
              </w:tc>
            </w:tr>
            <w:tr w:rsidR="008E678D" w:rsidRPr="00911D30" w:rsidTr="00E63414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712,4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665,0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47,4</w:t>
                  </w: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E678D" w:rsidRPr="00911D30" w:rsidTr="00E63414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807,37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761,67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45,7</w:t>
                  </w: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E678D" w:rsidRPr="00911D30" w:rsidTr="00E63414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712,4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665,0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47,4</w:t>
                  </w: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E678D" w:rsidRPr="00911D30" w:rsidTr="00E63414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712,4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665,0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47,4</w:t>
                  </w: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E678D" w:rsidRPr="00911D30" w:rsidTr="00E63414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712,4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665,0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47,4</w:t>
                  </w: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E678D" w:rsidRPr="00911D30" w:rsidTr="00E63414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712,4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665,0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47,4</w:t>
                  </w: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E678D" w:rsidRPr="00911D30" w:rsidTr="00E63414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5 382,77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5006,37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357,7</w:t>
                  </w: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78D" w:rsidRPr="008E678D" w:rsidRDefault="008E678D" w:rsidP="00E6341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E678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18,7</w:t>
                  </w:r>
                </w:p>
              </w:tc>
            </w:tr>
          </w:tbl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185D" w:rsidRPr="00F303D7" w:rsidTr="00D50B77">
        <w:tc>
          <w:tcPr>
            <w:tcW w:w="3528" w:type="dxa"/>
          </w:tcPr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 w:rsidR="0018185D" w:rsidRPr="00F90CA8" w:rsidRDefault="0018185D" w:rsidP="00181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6840" w:type="dxa"/>
          </w:tcPr>
          <w:p w:rsidR="005432D3" w:rsidRPr="00F90CA8" w:rsidRDefault="0018185D" w:rsidP="0009796F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 w:firstLine="3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благоустроенных дворовых территорий в общем количестве дворовых территорий, подлежащих благоустройству составит 100 процентов;</w:t>
            </w:r>
          </w:p>
          <w:p w:rsidR="005432D3" w:rsidRPr="00F90CA8" w:rsidRDefault="0018185D" w:rsidP="0009796F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 w:firstLine="3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благоустроенных общественных территорий в общем количестве общественных территорий, подлежащих благоустройству в рамках муниципальной программы, составит 100 процентов.</w:t>
            </w:r>
          </w:p>
          <w:p w:rsidR="005432D3" w:rsidRPr="00CA1AE5" w:rsidRDefault="005432D3" w:rsidP="0009796F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 w:firstLine="3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AE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Доля проектов благоустройства, включающих работы из дополнительного перечня видов работ по благоустройству дворовых территорий, реализованных с финансовым участием граждан, </w:t>
            </w:r>
            <w:r w:rsidRPr="00CA1A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составит 100 процентов.</w:t>
            </w:r>
          </w:p>
          <w:p w:rsidR="0018185D" w:rsidRPr="002006B1" w:rsidRDefault="0018185D" w:rsidP="002006B1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 w:firstLine="3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доли дворовых территорий МКД, </w:t>
            </w:r>
            <w:r w:rsidR="002006B1" w:rsidRPr="00200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приведенных в нормативное состояние</w:t>
            </w:r>
            <w:r w:rsidR="00200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Pr="00200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r w:rsidR="00200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</w:t>
            </w:r>
            <w:r w:rsidRPr="00200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прове</w:t>
            </w:r>
            <w:r w:rsidR="00200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работ</w:t>
            </w:r>
            <w:r w:rsidR="005432D3" w:rsidRPr="00200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благоустройству,</w:t>
            </w:r>
            <w:r w:rsidRPr="00200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общего количества дворовых территорий МКД;</w:t>
            </w:r>
            <w:r w:rsidRPr="00200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18185D" w:rsidRPr="00F90CA8" w:rsidRDefault="0018185D" w:rsidP="005432D3">
            <w:pPr>
              <w:spacing w:after="0" w:line="240" w:lineRule="auto"/>
              <w:ind w:firstLine="3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 Подготовка комплектов проектно – сметной документации на выполнение ремонта дворовых территорий МКД;</w:t>
            </w:r>
          </w:p>
          <w:p w:rsidR="0018185D" w:rsidRPr="00F90CA8" w:rsidRDefault="0018185D" w:rsidP="005432D3">
            <w:pPr>
              <w:spacing w:after="0" w:line="240" w:lineRule="auto"/>
              <w:ind w:firstLine="3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Увеличение общей площади дорожного покрытия дворовых территорий МКД приведенных в нормативное состояние;</w:t>
            </w:r>
          </w:p>
          <w:p w:rsidR="0018185D" w:rsidRPr="00F90CA8" w:rsidRDefault="0018185D" w:rsidP="005432D3">
            <w:pPr>
              <w:spacing w:after="0" w:line="240" w:lineRule="auto"/>
              <w:ind w:firstLine="3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Создание комфортных условий для отдыха и досуга жителей;</w:t>
            </w:r>
          </w:p>
          <w:p w:rsidR="0018185D" w:rsidRPr="00F90CA8" w:rsidRDefault="0018185D" w:rsidP="005432D3">
            <w:pPr>
              <w:spacing w:after="0" w:line="240" w:lineRule="auto"/>
              <w:ind w:firstLine="3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Увеличение числа граждан, обеспеченных комфортными условиями проживания в МКД.</w:t>
            </w:r>
          </w:p>
        </w:tc>
      </w:tr>
    </w:tbl>
    <w:p w:rsidR="00FE389B" w:rsidRPr="007A102A" w:rsidRDefault="00FE389B" w:rsidP="0018185D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:rsidR="0018185D" w:rsidRPr="007A102A" w:rsidRDefault="00FE389B" w:rsidP="00CA1AE5">
      <w:pP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7A10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br w:type="page"/>
      </w:r>
    </w:p>
    <w:p w:rsidR="0018185D" w:rsidRPr="00CA1AE5" w:rsidRDefault="00FE389B" w:rsidP="00FE389B">
      <w:pPr>
        <w:tabs>
          <w:tab w:val="left" w:pos="4300"/>
        </w:tabs>
        <w:spacing w:after="0" w:line="240" w:lineRule="atLeast"/>
        <w:ind w:left="430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E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Общие положения</w:t>
      </w:r>
    </w:p>
    <w:p w:rsidR="0018185D" w:rsidRPr="00CA1AE5" w:rsidRDefault="0018185D" w:rsidP="0018185D">
      <w:pPr>
        <w:spacing w:after="0" w:line="337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2D3" w:rsidRPr="00CA1AE5" w:rsidRDefault="0018185D" w:rsidP="005432D3">
      <w:pPr>
        <w:spacing w:after="0" w:line="237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E5">
        <w:rPr>
          <w:rFonts w:ascii="Times New Roman" w:eastAsia="Times New Roman" w:hAnsi="Times New Roman"/>
          <w:sz w:val="24"/>
          <w:szCs w:val="24"/>
          <w:lang w:eastAsia="ru-RU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:rsidR="005432D3" w:rsidRPr="00CA1AE5" w:rsidRDefault="0018185D" w:rsidP="005432D3">
      <w:pPr>
        <w:spacing w:after="0" w:line="237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E5">
        <w:rPr>
          <w:rFonts w:ascii="Times New Roman" w:eastAsia="Times New Roman" w:hAnsi="Times New Roman"/>
          <w:sz w:val="24"/>
          <w:szCs w:val="24"/>
          <w:lang w:eastAsia="ru-RU"/>
        </w:rPr>
        <w:t>Современный сельский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востребованность недвижимости, за счет повышения спроса на бытовые услуги</w:t>
      </w:r>
      <w:r w:rsidR="005432D3" w:rsidRPr="00CA1AE5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создаются новые рабочие места.</w:t>
      </w:r>
    </w:p>
    <w:p w:rsidR="005432D3" w:rsidRPr="00CA1AE5" w:rsidRDefault="005432D3" w:rsidP="005432D3">
      <w:pPr>
        <w:spacing w:after="0" w:line="237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E5">
        <w:rPr>
          <w:rFonts w:ascii="Times New Roman" w:eastAsia="Times New Roman" w:hAnsi="Times New Roman"/>
          <w:sz w:val="24"/>
          <w:szCs w:val="24"/>
          <w:lang w:eastAsia="ru-RU"/>
        </w:rPr>
        <w:t>Сегодня сельскому жителю</w:t>
      </w:r>
      <w:r w:rsidR="0018185D" w:rsidRPr="00CA1AE5">
        <w:rPr>
          <w:rFonts w:ascii="Times New Roman" w:eastAsia="Times New Roman" w:hAnsi="Times New Roman"/>
          <w:sz w:val="24"/>
          <w:szCs w:val="24"/>
          <w:lang w:eastAsia="ru-RU"/>
        </w:rPr>
        <w:t xml:space="preserve">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:rsidR="0018185D" w:rsidRPr="00CA1AE5" w:rsidRDefault="0018185D" w:rsidP="005432D3">
      <w:pPr>
        <w:spacing w:after="0" w:line="237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E5">
        <w:rPr>
          <w:rFonts w:ascii="Times New Roman" w:eastAsia="Times New Roman" w:hAnsi="Times New Roman"/>
          <w:sz w:val="24"/>
          <w:szCs w:val="24"/>
          <w:lang w:eastAsia="ru-RU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:rsidR="005432D3" w:rsidRPr="00CA1AE5" w:rsidRDefault="0018185D" w:rsidP="005432D3">
      <w:pPr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ge6"/>
      <w:bookmarkEnd w:id="0"/>
      <w:r w:rsidRPr="00CA1AE5">
        <w:rPr>
          <w:rFonts w:ascii="Times New Roman" w:eastAsia="Times New Roman" w:hAnsi="Times New Roman"/>
          <w:sz w:val="24"/>
          <w:szCs w:val="24"/>
          <w:lang w:eastAsia="ru-RU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</w:t>
      </w:r>
      <w:r w:rsidR="005432D3" w:rsidRPr="00CA1AE5">
        <w:rPr>
          <w:rFonts w:ascii="Times New Roman" w:eastAsia="Times New Roman" w:hAnsi="Times New Roman"/>
          <w:sz w:val="24"/>
          <w:szCs w:val="24"/>
          <w:lang w:eastAsia="ru-RU"/>
        </w:rPr>
        <w:t>пности лишь отдельных объектов.</w:t>
      </w:r>
    </w:p>
    <w:p w:rsidR="005432D3" w:rsidRPr="00CA1AE5" w:rsidRDefault="005432D3" w:rsidP="005432D3">
      <w:pPr>
        <w:spacing w:after="0" w:line="235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E5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8185D" w:rsidRPr="00CA1AE5">
        <w:rPr>
          <w:rFonts w:ascii="Times New Roman" w:eastAsia="Times New Roman" w:hAnsi="Times New Roman"/>
          <w:sz w:val="24"/>
          <w:szCs w:val="24"/>
          <w:lang w:eastAsia="ru-RU"/>
        </w:rPr>
        <w:t>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 w:rsidR="00CA1AE5" w:rsidRPr="00CA1AE5" w:rsidRDefault="0018185D" w:rsidP="00CA1AE5">
      <w:pPr>
        <w:spacing w:after="0" w:line="235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 xml:space="preserve">Настоящая Программа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населением Нововилговского сельского поселения </w:t>
      </w:r>
      <w:r w:rsidR="005432D3" w:rsidRPr="00CA1AE5">
        <w:rPr>
          <w:rFonts w:ascii="Times New Roman" w:eastAsia="Times New Roman" w:hAnsi="Times New Roman"/>
          <w:color w:val="000000"/>
          <w:sz w:val="24"/>
          <w:szCs w:val="24"/>
        </w:rPr>
        <w:t>в соответствии</w:t>
      </w:r>
      <w:r w:rsidRPr="00CA1AE5">
        <w:rPr>
          <w:rFonts w:ascii="Times New Roman" w:eastAsia="Times New Roman" w:hAnsi="Times New Roman"/>
          <w:color w:val="000000"/>
          <w:sz w:val="24"/>
          <w:szCs w:val="24"/>
        </w:rPr>
        <w:t xml:space="preserve"> со следующими нормативными правовыми актами:</w:t>
      </w:r>
    </w:p>
    <w:p w:rsidR="0018185D" w:rsidRPr="00CA1AE5" w:rsidRDefault="0018185D" w:rsidP="001818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- Паспортом приоритетного проекта «Формирование комфортной городской среды», утвержденным протоколом от 21 ноября 2016г №10, президиума Совета при Президенте Российской Федерации по стратегическому развитию и приоритетным проектам;</w:t>
      </w:r>
    </w:p>
    <w:p w:rsidR="00CA1AE5" w:rsidRPr="00CA1AE5" w:rsidRDefault="00CA1AE5" w:rsidP="001818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- Паспортом</w:t>
      </w:r>
      <w:r w:rsidRPr="00CA1AE5">
        <w:rPr>
          <w:sz w:val="24"/>
          <w:szCs w:val="24"/>
        </w:rPr>
        <w:t xml:space="preserve"> </w:t>
      </w:r>
      <w:r w:rsidRPr="00CA1AE5">
        <w:rPr>
          <w:rFonts w:ascii="Times New Roman" w:eastAsia="Times New Roman" w:hAnsi="Times New Roman"/>
          <w:sz w:val="24"/>
          <w:szCs w:val="24"/>
        </w:rPr>
        <w:t>Национального проекта «Жилье и городская среда», утвержденного Президиумом Совета при Президенте Российской Федерации по стратегическому развитию и приоритетным проектам 24 декабря 2018 г. № 16;</w:t>
      </w:r>
    </w:p>
    <w:p w:rsidR="0018185D" w:rsidRPr="00CA1AE5" w:rsidRDefault="0018185D" w:rsidP="001818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- Постановлением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0423B7" w:rsidRPr="00CA1AE5" w:rsidRDefault="000423B7" w:rsidP="0018185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- Постановлением Правительства Российской Федерации от 09.02.2019 № 106 "</w:t>
      </w:r>
      <w:r w:rsidRPr="00CA1AE5">
        <w:rPr>
          <w:rFonts w:ascii="Times New Roman" w:eastAsia="Times New Roman" w:hAnsi="Times New Roman"/>
          <w:bCs/>
          <w:sz w:val="24"/>
          <w:szCs w:val="24"/>
        </w:rPr>
        <w:t>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:rsidR="000423B7" w:rsidRPr="00CA1AE5" w:rsidRDefault="000423B7" w:rsidP="001818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 xml:space="preserve">-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 на 2018-2022 годы», </w:t>
      </w:r>
    </w:p>
    <w:p w:rsidR="005432D3" w:rsidRPr="00CA1AE5" w:rsidRDefault="000423B7" w:rsidP="001818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- Постановлением Правительства Республики Карелия от 26.11.2018 № 435-П "О внесении изменений в Постановление Правительства Республики Карелия от 31.08.2017 № 301-П»</w:t>
      </w:r>
    </w:p>
    <w:p w:rsidR="00C87753" w:rsidRPr="00CA1AE5" w:rsidRDefault="0018185D" w:rsidP="001818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 xml:space="preserve">- Приказом Министерства строительства и жилищно-коммунального хозяйства РФ от </w:t>
      </w:r>
      <w:r w:rsidR="00C87753" w:rsidRPr="00C87753">
        <w:rPr>
          <w:rFonts w:ascii="Times New Roman" w:eastAsia="Times New Roman" w:hAnsi="Times New Roman"/>
          <w:sz w:val="24"/>
          <w:szCs w:val="24"/>
        </w:rPr>
        <w:t xml:space="preserve">18 марта 2019 г. N 162/пр </w:t>
      </w:r>
      <w:r w:rsidRPr="00CA1AE5">
        <w:rPr>
          <w:rFonts w:ascii="Times New Roman" w:eastAsia="Times New Roman" w:hAnsi="Times New Roman"/>
          <w:sz w:val="24"/>
          <w:szCs w:val="24"/>
        </w:rPr>
        <w:t>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</w:t>
      </w:r>
      <w:r w:rsidR="00C87753">
        <w:rPr>
          <w:rFonts w:ascii="Times New Roman" w:eastAsia="Times New Roman" w:hAnsi="Times New Roman"/>
          <w:sz w:val="24"/>
          <w:szCs w:val="24"/>
        </w:rPr>
        <w:t>ние комфортной городской среды";</w:t>
      </w:r>
    </w:p>
    <w:p w:rsidR="000423B7" w:rsidRPr="00CA1AE5" w:rsidRDefault="000423B7" w:rsidP="000423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A1AE5">
        <w:rPr>
          <w:rFonts w:ascii="Times New Roman" w:eastAsia="Times New Roman" w:hAnsi="Times New Roman"/>
          <w:bCs/>
          <w:sz w:val="24"/>
          <w:szCs w:val="24"/>
        </w:rPr>
        <w:t>-Уставом МО «Нововилговское сельское поселение»;</w:t>
      </w:r>
    </w:p>
    <w:p w:rsidR="005432D3" w:rsidRPr="00CA1AE5" w:rsidRDefault="000423B7" w:rsidP="0018185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A1AE5">
        <w:rPr>
          <w:rFonts w:ascii="Times New Roman" w:eastAsia="Times New Roman" w:hAnsi="Times New Roman"/>
          <w:bCs/>
          <w:sz w:val="24"/>
          <w:szCs w:val="24"/>
        </w:rPr>
        <w:lastRenderedPageBreak/>
        <w:t>-Правилами благоустройства и озеленения территории Нововилговского сельского поселения, утвержденные Решением Совета Нововилговского сельского поселения</w:t>
      </w:r>
      <w:r w:rsidRPr="00CA1A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E3DF8">
        <w:rPr>
          <w:rFonts w:ascii="Times New Roman" w:eastAsia="Times New Roman" w:hAnsi="Times New Roman"/>
          <w:bCs/>
          <w:sz w:val="24"/>
          <w:szCs w:val="24"/>
        </w:rPr>
        <w:t>X сессии IV созыва</w:t>
      </w:r>
      <w:r w:rsidRPr="00CA1AE5">
        <w:rPr>
          <w:rFonts w:ascii="Times New Roman" w:eastAsia="Times New Roman" w:hAnsi="Times New Roman"/>
          <w:bCs/>
          <w:sz w:val="24"/>
          <w:szCs w:val="24"/>
        </w:rPr>
        <w:t xml:space="preserve"> №2 от «24» декабря 2018 г.</w:t>
      </w:r>
    </w:p>
    <w:p w:rsidR="000423B7" w:rsidRPr="00CA1AE5" w:rsidRDefault="000423B7" w:rsidP="00042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В соответствии с указанными нормативными правовыми актами основными приоритетами реализации государственной программы являются:</w:t>
      </w:r>
    </w:p>
    <w:p w:rsidR="000423B7" w:rsidRPr="00CA1AE5" w:rsidRDefault="000423B7" w:rsidP="0009796F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повышение уровня благоустройства дворовых и общественных территорий муниципальных образований;</w:t>
      </w:r>
    </w:p>
    <w:p w:rsidR="000423B7" w:rsidRPr="00CA1AE5" w:rsidRDefault="000423B7" w:rsidP="0009796F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 w:rsidR="005432D3" w:rsidRPr="00CA1AE5" w:rsidRDefault="000423B7" w:rsidP="0009796F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 w:rsidR="000423B7" w:rsidRPr="00CA1AE5" w:rsidRDefault="0018185D" w:rsidP="000423B7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Важнейшей задачей, определенной национальным проектом «Формирование комфортной городской среды» на территории Нововилговского сельского поселения, решаемой в Программе, является улуч</w:t>
      </w:r>
      <w:r w:rsidR="000423B7" w:rsidRPr="00CA1AE5">
        <w:rPr>
          <w:rFonts w:ascii="Times New Roman" w:eastAsia="Times New Roman" w:hAnsi="Times New Roman"/>
          <w:sz w:val="24"/>
          <w:szCs w:val="24"/>
        </w:rPr>
        <w:t>шение состояния благоустройства</w:t>
      </w:r>
      <w:r w:rsidRPr="00CA1AE5">
        <w:rPr>
          <w:rFonts w:ascii="Times New Roman" w:eastAsia="Times New Roman" w:hAnsi="Times New Roman"/>
          <w:sz w:val="24"/>
          <w:szCs w:val="24"/>
        </w:rPr>
        <w:t xml:space="preserve">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 </w:t>
      </w:r>
    </w:p>
    <w:p w:rsidR="00693460" w:rsidRPr="00CA1AE5" w:rsidRDefault="000423B7" w:rsidP="00693460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93460" w:rsidRPr="00CA1AE5" w:rsidRDefault="0018185D" w:rsidP="00693460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Под наиболее посещаемы</w:t>
      </w:r>
      <w:r w:rsidR="00693460" w:rsidRPr="00CA1AE5">
        <w:rPr>
          <w:rFonts w:ascii="Times New Roman" w:eastAsia="Times New Roman" w:hAnsi="Times New Roman"/>
          <w:sz w:val="24"/>
          <w:szCs w:val="24"/>
        </w:rPr>
        <w:t xml:space="preserve">ми муниципальными общественными </w:t>
      </w:r>
      <w:r w:rsidRPr="00CA1AE5">
        <w:rPr>
          <w:rFonts w:ascii="Times New Roman" w:eastAsia="Times New Roman" w:hAnsi="Times New Roman"/>
          <w:sz w:val="24"/>
          <w:szCs w:val="24"/>
        </w:rPr>
        <w:t>территориями</w:t>
      </w:r>
      <w:r w:rsidR="00693460" w:rsidRPr="00CA1AE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A1AE5">
        <w:rPr>
          <w:rFonts w:ascii="Times New Roman" w:eastAsia="Times New Roman" w:hAnsi="Times New Roman"/>
          <w:color w:val="000000"/>
          <w:sz w:val="24"/>
          <w:szCs w:val="24"/>
        </w:rPr>
        <w:t>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</w:t>
      </w:r>
      <w:r w:rsidR="00693460" w:rsidRPr="00CA1AE5">
        <w:rPr>
          <w:rFonts w:ascii="Times New Roman" w:eastAsia="Times New Roman" w:hAnsi="Times New Roman"/>
          <w:color w:val="000000"/>
          <w:sz w:val="24"/>
          <w:szCs w:val="24"/>
        </w:rPr>
        <w:t>и памятников истории и культуры, иные территории.</w:t>
      </w:r>
    </w:p>
    <w:p w:rsidR="002D439F" w:rsidRPr="00CA1AE5" w:rsidRDefault="0018185D" w:rsidP="00CA1AE5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</w:t>
      </w:r>
      <w:r w:rsidR="00CA1AE5">
        <w:rPr>
          <w:rFonts w:ascii="Times New Roman" w:eastAsia="Times New Roman" w:hAnsi="Times New Roman"/>
          <w:sz w:val="24"/>
          <w:szCs w:val="24"/>
        </w:rPr>
        <w:t xml:space="preserve">точным финансированием отрасли. </w:t>
      </w:r>
      <w:r w:rsidR="002D439F" w:rsidRPr="00CA1AE5">
        <w:rPr>
          <w:rFonts w:ascii="Times New Roman" w:eastAsia="Times New Roman" w:hAnsi="Times New Roman"/>
          <w:sz w:val="24"/>
          <w:szCs w:val="24"/>
        </w:rPr>
        <w:t>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:rsidR="00693460" w:rsidRPr="00CA1AE5" w:rsidRDefault="0018185D" w:rsidP="00CA1AE5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</w:t>
      </w:r>
      <w:r w:rsidR="00693460" w:rsidRPr="00CA1AE5">
        <w:rPr>
          <w:rFonts w:ascii="Times New Roman" w:eastAsia="Times New Roman" w:hAnsi="Times New Roman"/>
          <w:sz w:val="24"/>
          <w:szCs w:val="24"/>
        </w:rPr>
        <w:t xml:space="preserve">е основаны на последовательном </w:t>
      </w:r>
      <w:r w:rsidRPr="00CA1AE5">
        <w:rPr>
          <w:rFonts w:ascii="Times New Roman" w:eastAsia="Times New Roman" w:hAnsi="Times New Roman"/>
          <w:sz w:val="24"/>
          <w:szCs w:val="24"/>
        </w:rPr>
        <w:t>комплексном подходе к решению проблемы и не позволяют консолидировать денежные средства дл</w:t>
      </w:r>
      <w:r w:rsidR="00CA1AE5">
        <w:rPr>
          <w:rFonts w:ascii="Times New Roman" w:eastAsia="Times New Roman" w:hAnsi="Times New Roman"/>
          <w:sz w:val="24"/>
          <w:szCs w:val="24"/>
        </w:rPr>
        <w:t xml:space="preserve">я достижения поставленной цели. </w:t>
      </w:r>
      <w:r w:rsidR="002D439F" w:rsidRPr="00CA1AE5">
        <w:rPr>
          <w:rFonts w:ascii="Times New Roman" w:eastAsia="Times New Roman" w:hAnsi="Times New Roman"/>
          <w:sz w:val="24"/>
          <w:szCs w:val="24"/>
        </w:rPr>
        <w:t>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:rsidR="009624D8" w:rsidRPr="00CA1AE5" w:rsidRDefault="002D439F" w:rsidP="009624D8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</w:t>
      </w:r>
      <w:r w:rsidR="009624D8" w:rsidRPr="00CA1A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24D8" w:rsidRPr="00CA1AE5">
        <w:rPr>
          <w:rFonts w:ascii="Times New Roman" w:eastAsia="Times New Roman" w:hAnsi="Times New Roman"/>
          <w:sz w:val="24"/>
          <w:szCs w:val="24"/>
        </w:rPr>
        <w:t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 w:rsidR="002D439F" w:rsidRPr="00CA1AE5" w:rsidRDefault="009624D8" w:rsidP="009624D8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 xml:space="preserve">Реализация Программы позволит создать благоприятные условия среды обитания, повысить комфортность проживания и отдыха населения Нововилговского сельского поселения, обеспечить более эффективную эксплуатацию жилых домов, а также 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 территорий и наиболее посещаемых мест общественного пользования для инвалидов и других маломобильных групп населения. </w:t>
      </w:r>
    </w:p>
    <w:p w:rsidR="0018185D" w:rsidRPr="00CA1AE5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10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br w:type="page"/>
      </w:r>
      <w:r w:rsidRPr="00CA1AE5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1.</w:t>
      </w:r>
      <w:r w:rsidR="009624D8" w:rsidRPr="00CA1AE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A1AE5">
        <w:rPr>
          <w:rFonts w:ascii="Times New Roman" w:eastAsia="Times New Roman" w:hAnsi="Times New Roman"/>
          <w:b/>
          <w:sz w:val="24"/>
          <w:szCs w:val="24"/>
        </w:rPr>
        <w:t>Характеристика текущего состояния сферы благоустройства</w:t>
      </w:r>
    </w:p>
    <w:p w:rsidR="0018185D" w:rsidRPr="00CA1AE5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1AE5">
        <w:rPr>
          <w:rFonts w:ascii="Times New Roman" w:eastAsia="Times New Roman" w:hAnsi="Times New Roman"/>
          <w:b/>
          <w:sz w:val="24"/>
          <w:szCs w:val="24"/>
        </w:rPr>
        <w:t>в Нововилговском сельском поселении</w:t>
      </w:r>
    </w:p>
    <w:p w:rsidR="0018185D" w:rsidRPr="00CA1AE5" w:rsidRDefault="0018185D" w:rsidP="001818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624D8" w:rsidRPr="00CA1AE5" w:rsidRDefault="0018185D" w:rsidP="009624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Создание условий для системного повышения качества и комфорта городской среды на территории Нововилговского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 w:rsidR="009624D8" w:rsidRPr="00CA1AE5" w:rsidRDefault="0018185D" w:rsidP="009624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 xml:space="preserve">В целях установления требований к содержанию и благоустройству территорий разработаны и утверждены Решением Совета Нововилговского сельского поселения от </w:t>
      </w:r>
      <w:r w:rsidR="009624D8" w:rsidRPr="00CA1AE5">
        <w:rPr>
          <w:rFonts w:ascii="Times New Roman" w:eastAsia="Times New Roman" w:hAnsi="Times New Roman"/>
          <w:sz w:val="24"/>
          <w:szCs w:val="24"/>
        </w:rPr>
        <w:t>24.12.2018</w:t>
      </w:r>
      <w:r w:rsidR="009F4D1F" w:rsidRPr="00CA1AE5">
        <w:rPr>
          <w:rFonts w:ascii="Times New Roman" w:eastAsia="Times New Roman" w:hAnsi="Times New Roman"/>
          <w:sz w:val="24"/>
          <w:szCs w:val="24"/>
        </w:rPr>
        <w:t xml:space="preserve"> </w:t>
      </w:r>
      <w:r w:rsidR="009624D8" w:rsidRPr="00CA1AE5">
        <w:rPr>
          <w:rFonts w:ascii="Times New Roman" w:eastAsia="Times New Roman" w:hAnsi="Times New Roman"/>
          <w:sz w:val="24"/>
          <w:szCs w:val="24"/>
        </w:rPr>
        <w:t>г. № 2</w:t>
      </w:r>
      <w:r w:rsidRPr="00CA1AE5">
        <w:rPr>
          <w:rFonts w:ascii="Times New Roman" w:eastAsia="Times New Roman" w:hAnsi="Times New Roman"/>
          <w:sz w:val="24"/>
          <w:szCs w:val="24"/>
        </w:rPr>
        <w:t xml:space="preserve"> «Правила благоустройства, озеленения и содержания территории</w:t>
      </w:r>
      <w:r w:rsidRPr="00CA1A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E5">
        <w:rPr>
          <w:rFonts w:ascii="Times New Roman" w:eastAsia="Times New Roman" w:hAnsi="Times New Roman"/>
          <w:sz w:val="24"/>
          <w:szCs w:val="24"/>
        </w:rPr>
        <w:t>Нововилговского сельского поселения» (далее – Правила благоустройства), в соответствии с которыми определены в том числе организация содержания и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содержания зданий, объектов внешнего благо</w:t>
      </w:r>
      <w:r w:rsidR="009624D8" w:rsidRPr="00CA1AE5">
        <w:rPr>
          <w:rFonts w:ascii="Times New Roman" w:eastAsia="Times New Roman" w:hAnsi="Times New Roman"/>
          <w:sz w:val="24"/>
          <w:szCs w:val="24"/>
        </w:rPr>
        <w:t>устройства, правила озеленения.</w:t>
      </w:r>
    </w:p>
    <w:p w:rsidR="009624D8" w:rsidRPr="00CA1AE5" w:rsidRDefault="0018185D" w:rsidP="009624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1AE5">
        <w:rPr>
          <w:rFonts w:ascii="Times New Roman" w:hAnsi="Times New Roman"/>
          <w:sz w:val="24"/>
          <w:szCs w:val="24"/>
        </w:rPr>
        <w:t xml:space="preserve">На сегодняшний день уровень благоустройства дворовых территорий многоквартирных домов (далее – дворовые территории) полностью или частично не отвечает нормативным требованиям. </w:t>
      </w:r>
    </w:p>
    <w:p w:rsidR="009624D8" w:rsidRPr="00CA1AE5" w:rsidRDefault="009624D8" w:rsidP="009624D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AE5">
        <w:rPr>
          <w:rFonts w:ascii="Times New Roman" w:hAnsi="Times New Roman"/>
          <w:sz w:val="24"/>
          <w:szCs w:val="24"/>
        </w:rPr>
        <w:t xml:space="preserve"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Нововилговского сельского поселения многоквартирными домами истек. </w:t>
      </w:r>
    </w:p>
    <w:p w:rsidR="009624D8" w:rsidRPr="00CA1AE5" w:rsidRDefault="009624D8" w:rsidP="009624D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AE5"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</w:t>
      </w:r>
      <w:r w:rsidR="002748D4">
        <w:rPr>
          <w:rFonts w:ascii="Times New Roman" w:hAnsi="Times New Roman"/>
          <w:sz w:val="24"/>
          <w:szCs w:val="24"/>
        </w:rPr>
        <w:t xml:space="preserve">но-игровых площадок. Наличие на </w:t>
      </w:r>
      <w:r w:rsidRPr="00CA1AE5">
        <w:rPr>
          <w:rFonts w:ascii="Times New Roman" w:hAnsi="Times New Roman"/>
          <w:sz w:val="24"/>
          <w:szCs w:val="24"/>
        </w:rPr>
        <w:t>придомовых территориях сгоревших и разрушенных хозяйственных строений создает угрозу жизни и здоровью граждан.</w:t>
      </w:r>
    </w:p>
    <w:p w:rsidR="009624D8" w:rsidRPr="00CA1AE5" w:rsidRDefault="009624D8" w:rsidP="009624D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AE5">
        <w:rPr>
          <w:rFonts w:ascii="Times New Roman" w:hAnsi="Times New Roman"/>
          <w:sz w:val="24"/>
          <w:szCs w:val="24"/>
        </w:rPr>
        <w:t xml:space="preserve"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 </w:t>
      </w:r>
    </w:p>
    <w:p w:rsidR="009624D8" w:rsidRPr="00CA1AE5" w:rsidRDefault="009624D8" w:rsidP="009624D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AE5"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:rsidR="009624D8" w:rsidRPr="00CA1AE5" w:rsidRDefault="009624D8" w:rsidP="009624D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AE5">
        <w:rPr>
          <w:rFonts w:ascii="Times New Roman" w:hAnsi="Times New Roman"/>
          <w:sz w:val="24"/>
          <w:szCs w:val="24"/>
        </w:rPr>
        <w:t>На территории Нововилговского сельского поселения располо</w:t>
      </w:r>
      <w:r w:rsidR="009F4D1F" w:rsidRPr="00CA1AE5">
        <w:rPr>
          <w:rFonts w:ascii="Times New Roman" w:hAnsi="Times New Roman"/>
          <w:sz w:val="24"/>
          <w:szCs w:val="24"/>
        </w:rPr>
        <w:t xml:space="preserve">жено порядка </w:t>
      </w:r>
      <w:r w:rsidR="002748D4">
        <w:rPr>
          <w:rFonts w:ascii="Times New Roman" w:hAnsi="Times New Roman"/>
          <w:sz w:val="24"/>
          <w:szCs w:val="24"/>
        </w:rPr>
        <w:t>14</w:t>
      </w:r>
      <w:r w:rsidRPr="00CA1AE5">
        <w:rPr>
          <w:rFonts w:ascii="Times New Roman" w:hAnsi="Times New Roman"/>
          <w:sz w:val="24"/>
          <w:szCs w:val="24"/>
        </w:rPr>
        <w:t xml:space="preserve"> общественных территорий, общей площадью </w:t>
      </w:r>
      <w:r w:rsidR="0024458D">
        <w:rPr>
          <w:rFonts w:ascii="Times New Roman" w:hAnsi="Times New Roman"/>
          <w:sz w:val="24"/>
          <w:szCs w:val="24"/>
        </w:rPr>
        <w:t>51</w:t>
      </w:r>
      <w:r w:rsidR="002748D4">
        <w:rPr>
          <w:rFonts w:ascii="Times New Roman" w:hAnsi="Times New Roman"/>
          <w:sz w:val="24"/>
          <w:szCs w:val="24"/>
        </w:rPr>
        <w:t>,</w:t>
      </w:r>
      <w:r w:rsidR="0024458D">
        <w:rPr>
          <w:rFonts w:ascii="Times New Roman" w:hAnsi="Times New Roman"/>
          <w:sz w:val="24"/>
          <w:szCs w:val="24"/>
        </w:rPr>
        <w:t>853</w:t>
      </w:r>
      <w:r w:rsidR="009F4D1F" w:rsidRPr="00CA1AE5">
        <w:rPr>
          <w:rFonts w:ascii="Times New Roman" w:hAnsi="Times New Roman"/>
          <w:sz w:val="24"/>
          <w:szCs w:val="24"/>
        </w:rPr>
        <w:t xml:space="preserve"> </w:t>
      </w:r>
      <w:r w:rsidRPr="00CA1AE5">
        <w:rPr>
          <w:rFonts w:ascii="Times New Roman" w:hAnsi="Times New Roman"/>
          <w:sz w:val="24"/>
          <w:szCs w:val="24"/>
        </w:rPr>
        <w:t>тыс. кв.</w:t>
      </w:r>
      <w:r w:rsidR="00024588" w:rsidRPr="00CA1AE5">
        <w:rPr>
          <w:rFonts w:ascii="Times New Roman" w:hAnsi="Times New Roman"/>
          <w:sz w:val="24"/>
          <w:szCs w:val="24"/>
        </w:rPr>
        <w:t xml:space="preserve"> </w:t>
      </w:r>
      <w:r w:rsidRPr="00CA1AE5">
        <w:rPr>
          <w:rFonts w:ascii="Times New Roman" w:hAnsi="Times New Roman"/>
          <w:sz w:val="24"/>
          <w:szCs w:val="24"/>
        </w:rPr>
        <w:t>м.</w:t>
      </w:r>
    </w:p>
    <w:p w:rsidR="009624D8" w:rsidRPr="00CA1AE5" w:rsidRDefault="009624D8" w:rsidP="009624D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A1AE5">
        <w:rPr>
          <w:rFonts w:ascii="Times New Roman" w:eastAsia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территорий.</w:t>
      </w:r>
    </w:p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185D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1AE5" w:rsidRDefault="00CA1AE5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1AE5" w:rsidRDefault="00CA1AE5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1AE5" w:rsidRDefault="00CA1AE5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1AE5" w:rsidRDefault="00CA1AE5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1AE5" w:rsidRDefault="00CA1AE5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632B" w:rsidRDefault="0005632B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CA1AE5" w:rsidRPr="007A102A" w:rsidRDefault="00CA1AE5" w:rsidP="000563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185D" w:rsidRPr="002748D4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48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Оценка текущего состояния благоустройства </w:t>
      </w:r>
    </w:p>
    <w:p w:rsidR="0018185D" w:rsidRPr="002748D4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48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дворовых и общественных территорий поселения </w:t>
      </w:r>
    </w:p>
    <w:p w:rsidR="0018185D" w:rsidRPr="002748D4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48D4">
        <w:rPr>
          <w:rFonts w:ascii="Times New Roman" w:eastAsia="Times New Roman" w:hAnsi="Times New Roman"/>
          <w:b/>
          <w:sz w:val="24"/>
          <w:szCs w:val="24"/>
          <w:lang w:eastAsia="ru-RU"/>
        </w:rPr>
        <w:t>в период с 2015 по 2017 годы</w:t>
      </w:r>
    </w:p>
    <w:p w:rsidR="0018185D" w:rsidRPr="002748D4" w:rsidRDefault="0018185D" w:rsidP="001818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48D4"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</w:p>
    <w:tbl>
      <w:tblPr>
        <w:tblpPr w:leftFromText="180" w:rightFromText="180" w:vertAnchor="text" w:horzAnchor="margin" w:tblpX="-80" w:tblpY="612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611"/>
        <w:gridCol w:w="1790"/>
        <w:gridCol w:w="1134"/>
        <w:gridCol w:w="1134"/>
        <w:gridCol w:w="1112"/>
      </w:tblGrid>
      <w:tr w:rsidR="0018185D" w:rsidRPr="00F303D7" w:rsidTr="009F4D1F">
        <w:tc>
          <w:tcPr>
            <w:tcW w:w="771" w:type="dxa"/>
            <w:vMerge w:val="restart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11" w:type="dxa"/>
            <w:vMerge w:val="restart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790" w:type="dxa"/>
            <w:vMerge w:val="restart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380" w:type="dxa"/>
            <w:gridSpan w:val="3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18185D" w:rsidRPr="00F303D7" w:rsidTr="009F4D1F">
        <w:trPr>
          <w:trHeight w:val="227"/>
        </w:trPr>
        <w:tc>
          <w:tcPr>
            <w:tcW w:w="771" w:type="dxa"/>
            <w:vMerge/>
            <w:vAlign w:val="center"/>
          </w:tcPr>
          <w:p w:rsidR="0018185D" w:rsidRPr="002748D4" w:rsidRDefault="0018185D" w:rsidP="0018185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11" w:type="dxa"/>
            <w:vMerge/>
            <w:vAlign w:val="center"/>
          </w:tcPr>
          <w:p w:rsidR="0018185D" w:rsidRPr="002748D4" w:rsidRDefault="0018185D" w:rsidP="0018185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90" w:type="dxa"/>
            <w:vMerge/>
            <w:vAlign w:val="center"/>
          </w:tcPr>
          <w:p w:rsidR="0018185D" w:rsidRPr="002748D4" w:rsidRDefault="0018185D" w:rsidP="0018185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12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2017год</w:t>
            </w:r>
          </w:p>
        </w:tc>
      </w:tr>
      <w:tr w:rsidR="0018185D" w:rsidRPr="00F303D7" w:rsidTr="009F4D1F">
        <w:tc>
          <w:tcPr>
            <w:tcW w:w="771" w:type="dxa"/>
            <w:vAlign w:val="center"/>
          </w:tcPr>
          <w:p w:rsidR="0018185D" w:rsidRPr="002748D4" w:rsidRDefault="0018185D" w:rsidP="0009796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790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2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8185D" w:rsidRPr="00F303D7" w:rsidTr="009F4D1F">
        <w:tc>
          <w:tcPr>
            <w:tcW w:w="771" w:type="dxa"/>
            <w:vAlign w:val="center"/>
          </w:tcPr>
          <w:p w:rsidR="0018185D" w:rsidRPr="002748D4" w:rsidRDefault="0018185D" w:rsidP="0009796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790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2" w:type="dxa"/>
            <w:vAlign w:val="center"/>
          </w:tcPr>
          <w:p w:rsidR="0018185D" w:rsidRPr="002748D4" w:rsidRDefault="009F4D1F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18185D" w:rsidRPr="00F303D7" w:rsidTr="009F4D1F">
        <w:tc>
          <w:tcPr>
            <w:tcW w:w="771" w:type="dxa"/>
            <w:vAlign w:val="center"/>
          </w:tcPr>
          <w:p w:rsidR="0018185D" w:rsidRPr="002748D4" w:rsidRDefault="0018185D" w:rsidP="0009796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населения, проживающего в жилом фонде с благоустроенными дворовыми территориями от общей численности населения </w:t>
            </w:r>
          </w:p>
        </w:tc>
        <w:tc>
          <w:tcPr>
            <w:tcW w:w="1790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2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18185D" w:rsidRPr="00F303D7" w:rsidTr="009F4D1F">
        <w:tc>
          <w:tcPr>
            <w:tcW w:w="771" w:type="dxa"/>
            <w:vAlign w:val="center"/>
          </w:tcPr>
          <w:p w:rsidR="0018185D" w:rsidRPr="002748D4" w:rsidRDefault="0018185D" w:rsidP="0009796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 площадь общественных территорий</w:t>
            </w:r>
          </w:p>
        </w:tc>
        <w:tc>
          <w:tcPr>
            <w:tcW w:w="1790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 / тыс.кв.м</w:t>
            </w:r>
          </w:p>
        </w:tc>
        <w:tc>
          <w:tcPr>
            <w:tcW w:w="1134" w:type="dxa"/>
            <w:vAlign w:val="center"/>
          </w:tcPr>
          <w:p w:rsidR="0018185D" w:rsidRPr="002748D4" w:rsidRDefault="002748D4" w:rsidP="00274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18185D"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4458D"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51,853</w:t>
            </w:r>
          </w:p>
        </w:tc>
        <w:tc>
          <w:tcPr>
            <w:tcW w:w="1134" w:type="dxa"/>
            <w:vAlign w:val="center"/>
          </w:tcPr>
          <w:p w:rsidR="0018185D" w:rsidRPr="002748D4" w:rsidRDefault="00B9565F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14/</w:t>
            </w:r>
            <w:r w:rsidR="0024458D"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51,853</w:t>
            </w:r>
          </w:p>
        </w:tc>
        <w:tc>
          <w:tcPr>
            <w:tcW w:w="1112" w:type="dxa"/>
            <w:vAlign w:val="center"/>
          </w:tcPr>
          <w:p w:rsidR="0018185D" w:rsidRPr="002748D4" w:rsidRDefault="00B9565F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14/</w:t>
            </w:r>
            <w:r w:rsidR="0024458D" w:rsidRPr="00244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51,853</w:t>
            </w:r>
          </w:p>
        </w:tc>
      </w:tr>
      <w:tr w:rsidR="0018185D" w:rsidRPr="00F303D7" w:rsidTr="009F4D1F">
        <w:tc>
          <w:tcPr>
            <w:tcW w:w="771" w:type="dxa"/>
            <w:vAlign w:val="center"/>
          </w:tcPr>
          <w:p w:rsidR="0018185D" w:rsidRPr="002748D4" w:rsidRDefault="0018185D" w:rsidP="0009796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и площадь благоустроенных общественных территорий от общего</w:t>
            </w:r>
          </w:p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количества таких территорий</w:t>
            </w:r>
          </w:p>
        </w:tc>
        <w:tc>
          <w:tcPr>
            <w:tcW w:w="1790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Процент/ тыс.кв.м.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2" w:type="dxa"/>
            <w:vAlign w:val="center"/>
          </w:tcPr>
          <w:p w:rsidR="0018185D" w:rsidRPr="002748D4" w:rsidRDefault="002748D4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18185D"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/10,15</w:t>
            </w:r>
          </w:p>
        </w:tc>
      </w:tr>
      <w:tr w:rsidR="0018185D" w:rsidRPr="00F303D7" w:rsidTr="009F4D1F">
        <w:tc>
          <w:tcPr>
            <w:tcW w:w="771" w:type="dxa"/>
            <w:vAlign w:val="center"/>
          </w:tcPr>
          <w:p w:rsidR="0018185D" w:rsidRPr="002748D4" w:rsidRDefault="0018185D" w:rsidP="0009796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общественных территорий, нуждающихся в</w:t>
            </w:r>
          </w:p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благоустройстве, от общего количества таких территорий</w:t>
            </w:r>
          </w:p>
        </w:tc>
        <w:tc>
          <w:tcPr>
            <w:tcW w:w="1790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2" w:type="dxa"/>
            <w:vAlign w:val="center"/>
          </w:tcPr>
          <w:p w:rsidR="0018185D" w:rsidRPr="002748D4" w:rsidRDefault="007400D2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18185D" w:rsidRPr="00F303D7" w:rsidTr="009F4D1F">
        <w:tc>
          <w:tcPr>
            <w:tcW w:w="771" w:type="dxa"/>
            <w:vAlign w:val="center"/>
          </w:tcPr>
          <w:p w:rsidR="0018185D" w:rsidRPr="002748D4" w:rsidRDefault="0018185D" w:rsidP="0009796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приходящихся на</w:t>
            </w:r>
          </w:p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жителя муниципального образования</w:t>
            </w:r>
          </w:p>
        </w:tc>
        <w:tc>
          <w:tcPr>
            <w:tcW w:w="1790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2" w:type="dxa"/>
            <w:vAlign w:val="center"/>
          </w:tcPr>
          <w:p w:rsidR="0018185D" w:rsidRPr="002748D4" w:rsidRDefault="002748D4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18185D" w:rsidRPr="00F303D7" w:rsidTr="009F4D1F">
        <w:tc>
          <w:tcPr>
            <w:tcW w:w="771" w:type="dxa"/>
            <w:vAlign w:val="center"/>
          </w:tcPr>
          <w:p w:rsidR="0018185D" w:rsidRPr="002748D4" w:rsidRDefault="0018185D" w:rsidP="0009796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790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2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11,4</w:t>
            </w:r>
          </w:p>
        </w:tc>
      </w:tr>
      <w:tr w:rsidR="0018185D" w:rsidRPr="00F303D7" w:rsidTr="009F4D1F">
        <w:tc>
          <w:tcPr>
            <w:tcW w:w="771" w:type="dxa"/>
            <w:vAlign w:val="center"/>
          </w:tcPr>
          <w:p w:rsidR="0018185D" w:rsidRPr="002748D4" w:rsidRDefault="0018185D" w:rsidP="0009796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наличии трудового участия граждан, организаций</w:t>
            </w:r>
          </w:p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выполнении мероприятий по благоустройству дворовых территорий,</w:t>
            </w:r>
          </w:p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общественных территорий</w:t>
            </w:r>
          </w:p>
        </w:tc>
        <w:tc>
          <w:tcPr>
            <w:tcW w:w="1790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2" w:type="dxa"/>
            <w:vAlign w:val="center"/>
          </w:tcPr>
          <w:p w:rsidR="0018185D" w:rsidRPr="002748D4" w:rsidRDefault="0018185D" w:rsidP="00181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8185D" w:rsidRPr="007A102A" w:rsidRDefault="0018185D" w:rsidP="0018185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8185D" w:rsidRPr="007A102A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8185D" w:rsidRPr="007A102A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8185D" w:rsidRPr="007A102A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8185D" w:rsidRPr="007A102A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748D4" w:rsidRDefault="002748D4" w:rsidP="0002458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748D4" w:rsidRPr="007A102A" w:rsidRDefault="002748D4" w:rsidP="0002458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8185D" w:rsidRPr="007A102A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8185D" w:rsidRPr="002748D4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748D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П</w:t>
      </w:r>
      <w:r w:rsidRPr="002748D4">
        <w:rPr>
          <w:rFonts w:ascii="Times New Roman" w:eastAsia="Times New Roman" w:hAnsi="Times New Roman"/>
          <w:b/>
          <w:sz w:val="24"/>
          <w:szCs w:val="24"/>
        </w:rPr>
        <w:t xml:space="preserve">риоритеты муниципальной политики в сфере благоустройства. </w:t>
      </w:r>
    </w:p>
    <w:p w:rsidR="0018185D" w:rsidRPr="002748D4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748D4">
        <w:rPr>
          <w:rFonts w:ascii="Times New Roman" w:eastAsia="Times New Roman" w:hAnsi="Times New Roman"/>
          <w:b/>
          <w:sz w:val="24"/>
          <w:szCs w:val="24"/>
        </w:rPr>
        <w:t>Цели и задачи муниципальной программы. Прогноз ожидаемых результатов.</w:t>
      </w:r>
    </w:p>
    <w:p w:rsidR="0018185D" w:rsidRPr="002748D4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F4D1F" w:rsidRPr="002748D4" w:rsidRDefault="009F4D1F" w:rsidP="009F4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Приоритеты муниципальной политики</w:t>
      </w:r>
      <w:r w:rsidRPr="002748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8D4">
        <w:rPr>
          <w:rFonts w:ascii="Times New Roman" w:eastAsia="Times New Roman" w:hAnsi="Times New Roman"/>
          <w:sz w:val="24"/>
          <w:szCs w:val="24"/>
        </w:rPr>
        <w:t>Нововилговского сельского поселения определяются федеральным законодательством, паспортом Приоритетного проекта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 (протокол от 21 ноября 2016 года № 10).</w:t>
      </w:r>
    </w:p>
    <w:p w:rsidR="009F4D1F" w:rsidRPr="002748D4" w:rsidRDefault="009F4D1F" w:rsidP="009F4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9F4D1F" w:rsidRPr="002748D4" w:rsidRDefault="009F4D1F" w:rsidP="009F4D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Приоритетами муниципальной политики в сфере благоустройства являются:</w:t>
      </w:r>
    </w:p>
    <w:p w:rsidR="009F4D1F" w:rsidRPr="002748D4" w:rsidRDefault="009F4D1F" w:rsidP="009F4D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1.</w:t>
      </w:r>
      <w:r w:rsidRPr="002748D4">
        <w:rPr>
          <w:rFonts w:ascii="Times New Roman" w:eastAsia="Times New Roman" w:hAnsi="Times New Roman"/>
          <w:sz w:val="24"/>
          <w:szCs w:val="24"/>
        </w:rPr>
        <w:tab/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– населённый пункт) </w:t>
      </w:r>
      <w:r w:rsidRPr="002748D4">
        <w:rPr>
          <w:rFonts w:ascii="Times New Roman" w:eastAsia="Times New Roman" w:hAnsi="Times New Roman"/>
          <w:b/>
          <w:sz w:val="24"/>
          <w:szCs w:val="24"/>
        </w:rPr>
        <w:t>путем реализации комплекса первоочередных мероприятий по благоустройству</w:t>
      </w:r>
      <w:r w:rsidRPr="002748D4">
        <w:rPr>
          <w:rFonts w:ascii="Times New Roman" w:eastAsia="Times New Roman" w:hAnsi="Times New Roman"/>
          <w:sz w:val="24"/>
          <w:szCs w:val="24"/>
        </w:rPr>
        <w:t xml:space="preserve">, применения инструментов и подходов программного управления в ходе выполнения мероприятий по реализации </w:t>
      </w:r>
      <w:r w:rsidR="00CD3D4C">
        <w:rPr>
          <w:rFonts w:ascii="Times New Roman" w:eastAsia="Times New Roman" w:hAnsi="Times New Roman"/>
          <w:sz w:val="24"/>
          <w:szCs w:val="24"/>
        </w:rPr>
        <w:t>федерального</w:t>
      </w:r>
      <w:r w:rsidRPr="002748D4">
        <w:rPr>
          <w:rFonts w:ascii="Times New Roman" w:eastAsia="Times New Roman" w:hAnsi="Times New Roman"/>
          <w:sz w:val="24"/>
          <w:szCs w:val="24"/>
        </w:rPr>
        <w:t xml:space="preserve"> проекта «Формирование комфортной городской среды» на территории муниципального образования.</w:t>
      </w:r>
    </w:p>
    <w:p w:rsidR="002748D4" w:rsidRDefault="009F4D1F" w:rsidP="002748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2. 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комиссии, состав и положение о которой утверждены Распоряжением Администрации Нововилговского сельского поселения от 28 февраля 2017 года № 9</w:t>
      </w:r>
      <w:r w:rsidR="007400D2" w:rsidRPr="002748D4">
        <w:rPr>
          <w:rFonts w:ascii="Times New Roman" w:eastAsia="Times New Roman" w:hAnsi="Times New Roman"/>
          <w:sz w:val="24"/>
          <w:szCs w:val="24"/>
        </w:rPr>
        <w:t xml:space="preserve"> (с изменениями от 10.01.2019 года)</w:t>
      </w:r>
      <w:r w:rsidR="002748D4" w:rsidRPr="002748D4">
        <w:rPr>
          <w:rFonts w:ascii="Times New Roman" w:eastAsia="Times New Roman" w:hAnsi="Times New Roman"/>
          <w:sz w:val="24"/>
          <w:szCs w:val="24"/>
        </w:rPr>
        <w:t>.</w:t>
      </w:r>
    </w:p>
    <w:p w:rsidR="009F4D1F" w:rsidRPr="002748D4" w:rsidRDefault="002748D4" w:rsidP="002748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="009F4D1F" w:rsidRPr="002748D4">
        <w:rPr>
          <w:rFonts w:ascii="Times New Roman" w:eastAsia="Times New Roman" w:hAnsi="Times New Roman"/>
          <w:sz w:val="24"/>
          <w:szCs w:val="24"/>
        </w:rPr>
        <w:t xml:space="preserve"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– общественные территории), предложенных гражданами и организациями. </w:t>
      </w:r>
    </w:p>
    <w:p w:rsidR="009F4D1F" w:rsidRPr="002748D4" w:rsidRDefault="009F4D1F" w:rsidP="009F4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 xml:space="preserve">Целью муниципальной программы является повышение качества и комфорта городской среды на территории Нововилговского сельского поселения как следствие, улучшение условий проживания населения на территории поселения. </w:t>
      </w:r>
    </w:p>
    <w:p w:rsidR="009F4D1F" w:rsidRPr="002748D4" w:rsidRDefault="009F4D1F" w:rsidP="009F4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748D4">
        <w:rPr>
          <w:rFonts w:ascii="Times New Roman" w:eastAsia="Times New Roman" w:hAnsi="Times New Roman"/>
          <w:b/>
          <w:sz w:val="24"/>
          <w:szCs w:val="24"/>
        </w:rPr>
        <w:t>К задачам муниципальной программы относятся следующие:</w:t>
      </w:r>
    </w:p>
    <w:p w:rsidR="009F4D1F" w:rsidRPr="002748D4" w:rsidRDefault="009F4D1F" w:rsidP="009F4D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1.</w:t>
      </w:r>
      <w:r w:rsidRPr="002748D4">
        <w:rPr>
          <w:rFonts w:ascii="Times New Roman" w:eastAsia="Times New Roman" w:hAnsi="Times New Roman"/>
          <w:sz w:val="24"/>
          <w:szCs w:val="24"/>
        </w:rPr>
        <w:tab/>
        <w:t>Обеспечение формирования единого облика муниципального образования;</w:t>
      </w:r>
    </w:p>
    <w:p w:rsidR="009F4D1F" w:rsidRPr="002748D4" w:rsidRDefault="009F4D1F" w:rsidP="009F4D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2.</w:t>
      </w:r>
      <w:r w:rsidRPr="002748D4">
        <w:rPr>
          <w:rFonts w:ascii="Times New Roman" w:eastAsia="Times New Roman" w:hAnsi="Times New Roman"/>
          <w:sz w:val="24"/>
          <w:szCs w:val="24"/>
        </w:rPr>
        <w:tab/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9F4D1F" w:rsidRPr="002748D4" w:rsidRDefault="009F4D1F" w:rsidP="009F4D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3.</w:t>
      </w:r>
      <w:r w:rsidRPr="002748D4">
        <w:rPr>
          <w:rFonts w:ascii="Times New Roman" w:eastAsia="Times New Roman" w:hAnsi="Times New Roman"/>
          <w:sz w:val="24"/>
          <w:szCs w:val="24"/>
        </w:rPr>
        <w:tab/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  <w:r w:rsidRPr="002748D4">
        <w:rPr>
          <w:rFonts w:ascii="Times New Roman" w:eastAsia="Times New Roman" w:hAnsi="Times New Roman"/>
          <w:sz w:val="24"/>
          <w:szCs w:val="24"/>
        </w:rPr>
        <w:tab/>
      </w:r>
    </w:p>
    <w:p w:rsidR="009F4D1F" w:rsidRPr="002006B1" w:rsidRDefault="009F4D1F" w:rsidP="007400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 w:rsidR="00C27A30" w:rsidRPr="002006B1" w:rsidRDefault="00C27A30" w:rsidP="00C27A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Вовлечение граждан Администрацией Нововилговского сельского поселения в решение вопросов развития территории Нововилговского сельского поселения в 2019</w:t>
      </w:r>
      <w:r w:rsidR="008E678D">
        <w:rPr>
          <w:rFonts w:ascii="Times New Roman" w:eastAsia="Times New Roman" w:hAnsi="Times New Roman"/>
          <w:sz w:val="24"/>
          <w:szCs w:val="24"/>
        </w:rPr>
        <w:t>-2024</w:t>
      </w:r>
      <w:r w:rsidRPr="002006B1">
        <w:rPr>
          <w:rFonts w:ascii="Times New Roman" w:eastAsia="Times New Roman" w:hAnsi="Times New Roman"/>
          <w:sz w:val="24"/>
          <w:szCs w:val="24"/>
        </w:rPr>
        <w:t xml:space="preserve"> году планируется посредством следующих мероприятий:</w:t>
      </w:r>
    </w:p>
    <w:p w:rsidR="00C27A30" w:rsidRPr="002006B1" w:rsidRDefault="00C27A30" w:rsidP="000979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Информирование жителей о возможности и способах участия в программе по благоустройству территорий.</w:t>
      </w:r>
    </w:p>
    <w:p w:rsidR="00C27A30" w:rsidRPr="002006B1" w:rsidRDefault="00C27A30" w:rsidP="000979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Сбор заявок на благоустройство территорий от заинтересованных лиц.</w:t>
      </w:r>
    </w:p>
    <w:p w:rsidR="00C27A30" w:rsidRPr="002006B1" w:rsidRDefault="00C27A30" w:rsidP="000979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 xml:space="preserve">Публикация проектов благоустройства общественных территорий (поступивших заявок) на сайте администрации Нововилговского сельского поселения </w:t>
      </w:r>
      <w:hyperlink r:id="rId8" w:history="1">
        <w:r w:rsidRPr="002006B1">
          <w:rPr>
            <w:rStyle w:val="a8"/>
            <w:rFonts w:ascii="Times New Roman" w:eastAsia="Times New Roman" w:hAnsi="Times New Roman"/>
            <w:sz w:val="24"/>
            <w:szCs w:val="24"/>
          </w:rPr>
          <w:t>http://nova-vilga.ru</w:t>
        </w:r>
      </w:hyperlink>
      <w:r w:rsidRPr="002006B1">
        <w:rPr>
          <w:rFonts w:ascii="Times New Roman" w:eastAsia="Times New Roman" w:hAnsi="Times New Roman"/>
          <w:sz w:val="24"/>
          <w:szCs w:val="24"/>
        </w:rPr>
        <w:t>, в ежемесячном информационном бюллетене «Родник».</w:t>
      </w:r>
    </w:p>
    <w:p w:rsidR="00C27A30" w:rsidRPr="002006B1" w:rsidRDefault="00C27A30" w:rsidP="000979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Сбор и анализ полученной информации и предложений от жителей по проектам благоустройства.</w:t>
      </w:r>
    </w:p>
    <w:p w:rsidR="00C27A30" w:rsidRPr="002006B1" w:rsidRDefault="00C27A30" w:rsidP="000979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lastRenderedPageBreak/>
        <w:t>Информирование жителей Нововилговского сельского поселения о проведении общественных обсуждений по проектам благоустройства общественных территорий.</w:t>
      </w:r>
    </w:p>
    <w:p w:rsidR="00C27A30" w:rsidRPr="002006B1" w:rsidRDefault="00C27A30" w:rsidP="000979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C27A30" w:rsidRPr="002006B1" w:rsidRDefault="00C27A30" w:rsidP="000979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Проведение общественных обсуждений по проектам благоустройства общественных территорий.</w:t>
      </w:r>
    </w:p>
    <w:p w:rsidR="00C27A30" w:rsidRPr="002006B1" w:rsidRDefault="00C27A30" w:rsidP="000979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Опубликование протокола общественных обсуждений на сайте администрации Нововилговского сельского поселения, а также в ежемесячном информационном бюллетене «Родник».</w:t>
      </w:r>
    </w:p>
    <w:p w:rsidR="00C27A30" w:rsidRPr="002006B1" w:rsidRDefault="00C27A30" w:rsidP="000979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Утверждение проектов благоустройства территории на заседании Общественной комиссии, опубликование протокола заседания Общественной комиссии на сайте Нововилговского сельского поселения, а также в ежемесячном информационном бюллетене «Родник».</w:t>
      </w:r>
    </w:p>
    <w:p w:rsidR="00C27A30" w:rsidRPr="002006B1" w:rsidRDefault="00C27A30" w:rsidP="000979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Привлечение граждан к непосредственному участию в реализации проектов благоустройства путем трудового и финансового участия.</w:t>
      </w:r>
    </w:p>
    <w:p w:rsidR="00C27A30" w:rsidRPr="002006B1" w:rsidRDefault="00C27A30" w:rsidP="000979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Регулярное информирование жителей поселения о ходе реализации проектов, проведение дополнительных встреч.</w:t>
      </w:r>
    </w:p>
    <w:p w:rsidR="00C27A30" w:rsidRPr="002006B1" w:rsidRDefault="00C27A30" w:rsidP="000979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 w:rsidR="00C27A30" w:rsidRPr="002006B1" w:rsidRDefault="00C27A30" w:rsidP="000979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Открытие объекта с участием жителей Нововилговского сельского поселения.</w:t>
      </w:r>
    </w:p>
    <w:p w:rsidR="00C27A30" w:rsidRPr="002748D4" w:rsidRDefault="00C27A30" w:rsidP="00C27A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6B1">
        <w:rPr>
          <w:rFonts w:ascii="Times New Roman" w:eastAsia="Times New Roman" w:hAnsi="Times New Roman"/>
          <w:sz w:val="24"/>
          <w:szCs w:val="24"/>
        </w:rPr>
        <w:t>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:rsidR="009F4D1F" w:rsidRPr="002748D4" w:rsidRDefault="009F4D1F" w:rsidP="009F4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748D4">
        <w:rPr>
          <w:rFonts w:ascii="Times New Roman" w:eastAsia="Times New Roman" w:hAnsi="Times New Roman"/>
          <w:b/>
          <w:sz w:val="24"/>
          <w:szCs w:val="24"/>
        </w:rPr>
        <w:t>Ожидаемые результаты подпрограммы:</w:t>
      </w:r>
    </w:p>
    <w:p w:rsidR="009F4D1F" w:rsidRPr="002748D4" w:rsidRDefault="009F4D1F" w:rsidP="009F4D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- 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:rsidR="002006B1" w:rsidRDefault="009F4D1F" w:rsidP="002006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- доля благоустроенных общественных территорий в общем количестве общественных территорий, подлежащих благоуст</w:t>
      </w:r>
      <w:r w:rsidR="002006B1">
        <w:rPr>
          <w:rFonts w:ascii="Times New Roman" w:eastAsia="Times New Roman" w:hAnsi="Times New Roman"/>
          <w:sz w:val="24"/>
          <w:szCs w:val="24"/>
        </w:rPr>
        <w:t>ройству, составит 100 процентов;</w:t>
      </w:r>
    </w:p>
    <w:p w:rsidR="002006B1" w:rsidRDefault="002006B1" w:rsidP="002006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увеличится доля</w:t>
      </w:r>
      <w:r w:rsidRPr="002006B1">
        <w:rPr>
          <w:rFonts w:ascii="Times New Roman" w:eastAsia="Times New Roman" w:hAnsi="Times New Roman"/>
          <w:sz w:val="24"/>
          <w:szCs w:val="24"/>
        </w:rPr>
        <w:t xml:space="preserve"> дворовых территорий МКД, приведенных в нормативное состояние по </w:t>
      </w:r>
      <w:r w:rsidR="0018185D" w:rsidRPr="002006B1">
        <w:rPr>
          <w:rFonts w:ascii="Times New Roman" w:eastAsia="Times New Roman" w:hAnsi="Times New Roman"/>
          <w:sz w:val="24"/>
          <w:szCs w:val="24"/>
        </w:rPr>
        <w:t>результат</w:t>
      </w:r>
      <w:r w:rsidRPr="002006B1">
        <w:rPr>
          <w:rFonts w:ascii="Times New Roman" w:eastAsia="Times New Roman" w:hAnsi="Times New Roman"/>
          <w:sz w:val="24"/>
          <w:szCs w:val="24"/>
        </w:rPr>
        <w:t>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8185D" w:rsidRPr="002006B1">
        <w:rPr>
          <w:rFonts w:ascii="Times New Roman" w:eastAsia="Times New Roman" w:hAnsi="Times New Roman"/>
          <w:sz w:val="24"/>
          <w:szCs w:val="24"/>
        </w:rPr>
        <w:t>прове</w:t>
      </w:r>
      <w:r w:rsidRPr="002006B1">
        <w:rPr>
          <w:rFonts w:ascii="Times New Roman" w:eastAsia="Times New Roman" w:hAnsi="Times New Roman"/>
          <w:sz w:val="24"/>
          <w:szCs w:val="24"/>
        </w:rPr>
        <w:t>дения работ</w:t>
      </w:r>
      <w:r w:rsidR="005432D3" w:rsidRPr="002006B1">
        <w:rPr>
          <w:rFonts w:ascii="Times New Roman" w:eastAsia="Times New Roman" w:hAnsi="Times New Roman"/>
          <w:sz w:val="24"/>
          <w:szCs w:val="24"/>
        </w:rPr>
        <w:t xml:space="preserve"> по благоустройству,</w:t>
      </w:r>
      <w:r w:rsidR="0018185D" w:rsidRPr="002006B1">
        <w:rPr>
          <w:rFonts w:ascii="Times New Roman" w:eastAsia="Times New Roman" w:hAnsi="Times New Roman"/>
          <w:sz w:val="24"/>
          <w:szCs w:val="24"/>
        </w:rPr>
        <w:t xml:space="preserve"> от общего количества дворовых территорий МКД;</w:t>
      </w:r>
    </w:p>
    <w:p w:rsidR="002006B1" w:rsidRPr="002006B1" w:rsidRDefault="002006B1" w:rsidP="002006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EF2ADF">
        <w:rPr>
          <w:rFonts w:ascii="Times New Roman" w:eastAsia="Times New Roman" w:hAnsi="Times New Roman"/>
          <w:sz w:val="24"/>
          <w:szCs w:val="24"/>
        </w:rPr>
        <w:t xml:space="preserve">будет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2006B1">
        <w:rPr>
          <w:rFonts w:ascii="Times New Roman" w:eastAsia="Times New Roman" w:hAnsi="Times New Roman"/>
          <w:sz w:val="24"/>
          <w:szCs w:val="24"/>
        </w:rPr>
        <w:t>одготов</w:t>
      </w:r>
      <w:r>
        <w:rPr>
          <w:rFonts w:ascii="Times New Roman" w:eastAsia="Times New Roman" w:hAnsi="Times New Roman"/>
          <w:sz w:val="24"/>
          <w:szCs w:val="24"/>
        </w:rPr>
        <w:t>лена</w:t>
      </w:r>
      <w:r w:rsidRPr="002006B1">
        <w:rPr>
          <w:rFonts w:ascii="Times New Roman" w:eastAsia="Times New Roman" w:hAnsi="Times New Roman"/>
          <w:sz w:val="24"/>
          <w:szCs w:val="24"/>
        </w:rPr>
        <w:t xml:space="preserve"> проектно – сметн</w:t>
      </w:r>
      <w:r>
        <w:rPr>
          <w:rFonts w:ascii="Times New Roman" w:eastAsia="Times New Roman" w:hAnsi="Times New Roman"/>
          <w:sz w:val="24"/>
          <w:szCs w:val="24"/>
        </w:rPr>
        <w:t xml:space="preserve">ая </w:t>
      </w:r>
      <w:r w:rsidRPr="002006B1">
        <w:rPr>
          <w:rFonts w:ascii="Times New Roman" w:eastAsia="Times New Roman" w:hAnsi="Times New Roman"/>
          <w:sz w:val="24"/>
          <w:szCs w:val="24"/>
        </w:rPr>
        <w:t>документации на выполнение ремонта дворовых территорий МКД;</w:t>
      </w:r>
    </w:p>
    <w:p w:rsidR="00EF2ADF" w:rsidRDefault="00EF2ADF" w:rsidP="002006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увеличится </w:t>
      </w:r>
      <w:r w:rsidR="002006B1" w:rsidRPr="002006B1">
        <w:rPr>
          <w:rFonts w:ascii="Times New Roman" w:eastAsia="Times New Roman" w:hAnsi="Times New Roman"/>
          <w:sz w:val="24"/>
          <w:szCs w:val="24"/>
        </w:rPr>
        <w:t>общ</w:t>
      </w:r>
      <w:r>
        <w:rPr>
          <w:rFonts w:ascii="Times New Roman" w:eastAsia="Times New Roman" w:hAnsi="Times New Roman"/>
          <w:sz w:val="24"/>
          <w:szCs w:val="24"/>
        </w:rPr>
        <w:t>ая площадь</w:t>
      </w:r>
      <w:r w:rsidR="002006B1" w:rsidRPr="002006B1">
        <w:rPr>
          <w:rFonts w:ascii="Times New Roman" w:eastAsia="Times New Roman" w:hAnsi="Times New Roman"/>
          <w:sz w:val="24"/>
          <w:szCs w:val="24"/>
        </w:rPr>
        <w:t xml:space="preserve"> дорожного покрытия дворовых территорий МКД приве</w:t>
      </w:r>
      <w:r>
        <w:rPr>
          <w:rFonts w:ascii="Times New Roman" w:eastAsia="Times New Roman" w:hAnsi="Times New Roman"/>
          <w:sz w:val="24"/>
          <w:szCs w:val="24"/>
        </w:rPr>
        <w:t>денных в нормативное состояние;</w:t>
      </w:r>
    </w:p>
    <w:p w:rsidR="00EF2ADF" w:rsidRDefault="00EF2ADF" w:rsidP="002006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-будут созданы </w:t>
      </w:r>
      <w:r w:rsidR="002006B1" w:rsidRPr="002006B1">
        <w:rPr>
          <w:rFonts w:ascii="Times New Roman" w:eastAsia="Times New Roman" w:hAnsi="Times New Roman"/>
          <w:sz w:val="24"/>
          <w:szCs w:val="24"/>
        </w:rPr>
        <w:t>комфортны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="002006B1" w:rsidRPr="002006B1">
        <w:rPr>
          <w:rFonts w:ascii="Times New Roman" w:eastAsia="Times New Roman" w:hAnsi="Times New Roman"/>
          <w:sz w:val="24"/>
          <w:szCs w:val="24"/>
        </w:rPr>
        <w:t xml:space="preserve"> услови</w:t>
      </w:r>
      <w:r>
        <w:rPr>
          <w:rFonts w:ascii="Times New Roman" w:eastAsia="Times New Roman" w:hAnsi="Times New Roman"/>
          <w:sz w:val="24"/>
          <w:szCs w:val="24"/>
        </w:rPr>
        <w:t>я для отдыха и досуга жителей;</w:t>
      </w:r>
    </w:p>
    <w:p w:rsidR="002006B1" w:rsidRPr="002748D4" w:rsidRDefault="00EF2ADF" w:rsidP="009F4D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-увеличится число</w:t>
      </w:r>
      <w:r w:rsidR="002006B1" w:rsidRPr="002006B1">
        <w:rPr>
          <w:rFonts w:ascii="Times New Roman" w:eastAsia="Times New Roman" w:hAnsi="Times New Roman"/>
          <w:sz w:val="24"/>
          <w:szCs w:val="24"/>
        </w:rPr>
        <w:t xml:space="preserve"> граждан, обеспеченных комфортными условиями проживания в МКД.</w:t>
      </w:r>
    </w:p>
    <w:p w:rsidR="009F4D1F" w:rsidRPr="002748D4" w:rsidRDefault="009F4D1F" w:rsidP="005F43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Сроки р</w:t>
      </w:r>
      <w:r w:rsidR="002006B1">
        <w:rPr>
          <w:rFonts w:ascii="Times New Roman" w:eastAsia="Times New Roman" w:hAnsi="Times New Roman"/>
          <w:sz w:val="24"/>
          <w:szCs w:val="24"/>
        </w:rPr>
        <w:t>еализации программы: 2018 - 2024</w:t>
      </w:r>
      <w:r w:rsidRPr="002748D4">
        <w:rPr>
          <w:rFonts w:ascii="Times New Roman" w:eastAsia="Times New Roman" w:hAnsi="Times New Roman"/>
          <w:sz w:val="24"/>
          <w:szCs w:val="24"/>
        </w:rPr>
        <w:t xml:space="preserve"> годы. Этапы реализации выделяются по годам.</w:t>
      </w:r>
    </w:p>
    <w:p w:rsidR="00024588" w:rsidRPr="002748D4" w:rsidRDefault="009F4D1F" w:rsidP="005F43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Сведения о показателях (индикаторах) муниципальной программы, применяемых для оценки достижения цели и решения задач муниципальной прогр</w:t>
      </w:r>
      <w:r w:rsidR="007400D2" w:rsidRPr="002748D4">
        <w:rPr>
          <w:rFonts w:ascii="Times New Roman" w:eastAsia="Times New Roman" w:hAnsi="Times New Roman"/>
          <w:sz w:val="24"/>
          <w:szCs w:val="24"/>
        </w:rPr>
        <w:t>аммы приведены в Приложении № 1.</w:t>
      </w:r>
    </w:p>
    <w:p w:rsidR="00024588" w:rsidRPr="002748D4" w:rsidRDefault="0018185D" w:rsidP="000245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Перечень основных мероприятий муницип</w:t>
      </w:r>
      <w:r w:rsidR="007400D2" w:rsidRPr="002748D4">
        <w:rPr>
          <w:rFonts w:ascii="Times New Roman" w:eastAsia="Times New Roman" w:hAnsi="Times New Roman"/>
          <w:sz w:val="24"/>
          <w:szCs w:val="24"/>
        </w:rPr>
        <w:t>альной программы представлен в П</w:t>
      </w:r>
      <w:r w:rsidRPr="002748D4">
        <w:rPr>
          <w:rFonts w:ascii="Times New Roman" w:eastAsia="Times New Roman" w:hAnsi="Times New Roman"/>
          <w:sz w:val="24"/>
          <w:szCs w:val="24"/>
        </w:rPr>
        <w:t>риложени</w:t>
      </w:r>
      <w:r w:rsidR="00371087" w:rsidRPr="002748D4">
        <w:rPr>
          <w:rFonts w:ascii="Times New Roman" w:eastAsia="Times New Roman" w:hAnsi="Times New Roman"/>
          <w:sz w:val="24"/>
          <w:szCs w:val="24"/>
        </w:rPr>
        <w:t>и № 2.</w:t>
      </w:r>
    </w:p>
    <w:p w:rsidR="00024588" w:rsidRPr="002748D4" w:rsidRDefault="0018185D" w:rsidP="002875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F2ADF">
        <w:rPr>
          <w:rFonts w:ascii="Times New Roman" w:eastAsia="Times New Roman" w:hAnsi="Times New Roman"/>
          <w:sz w:val="24"/>
          <w:szCs w:val="24"/>
        </w:rPr>
        <w:t xml:space="preserve">Адресный перечень всех дворовых территорий многоквартирных домов, нуждающихся в благоустройстве </w:t>
      </w:r>
      <w:r w:rsidR="005F4374" w:rsidRPr="00EF2ADF">
        <w:rPr>
          <w:rFonts w:ascii="Times New Roman" w:eastAsia="Times New Roman" w:hAnsi="Times New Roman"/>
          <w:sz w:val="24"/>
          <w:szCs w:val="24"/>
        </w:rPr>
        <w:t xml:space="preserve">(с учетом их физического состояния) </w:t>
      </w:r>
      <w:r w:rsidRPr="00EF2ADF">
        <w:rPr>
          <w:rFonts w:ascii="Times New Roman" w:eastAsia="Times New Roman" w:hAnsi="Times New Roman"/>
          <w:sz w:val="24"/>
          <w:szCs w:val="24"/>
        </w:rPr>
        <w:t>и подлеж</w:t>
      </w:r>
      <w:r w:rsidR="00EF2ADF">
        <w:rPr>
          <w:rFonts w:ascii="Times New Roman" w:eastAsia="Times New Roman" w:hAnsi="Times New Roman"/>
          <w:sz w:val="24"/>
          <w:szCs w:val="24"/>
        </w:rPr>
        <w:t>ащих благоустройству в 2018-2024</w:t>
      </w:r>
      <w:r w:rsidRPr="00EF2ADF">
        <w:rPr>
          <w:rFonts w:ascii="Times New Roman" w:eastAsia="Times New Roman" w:hAnsi="Times New Roman"/>
          <w:sz w:val="24"/>
          <w:szCs w:val="24"/>
        </w:rPr>
        <w:t>г.г. исходя из минимального перечня работ</w:t>
      </w:r>
      <w:r w:rsidR="00024588" w:rsidRPr="00EF2ADF">
        <w:rPr>
          <w:rFonts w:ascii="Times New Roman" w:eastAsia="Times New Roman" w:hAnsi="Times New Roman"/>
          <w:sz w:val="24"/>
          <w:szCs w:val="24"/>
        </w:rPr>
        <w:t xml:space="preserve"> по благоустройству приведен в П</w:t>
      </w:r>
      <w:r w:rsidRPr="00EF2ADF">
        <w:rPr>
          <w:rFonts w:ascii="Times New Roman" w:eastAsia="Times New Roman" w:hAnsi="Times New Roman"/>
          <w:sz w:val="24"/>
          <w:szCs w:val="24"/>
        </w:rPr>
        <w:t xml:space="preserve">риложении № </w:t>
      </w:r>
      <w:r w:rsidR="00371087" w:rsidRPr="00EF2ADF">
        <w:rPr>
          <w:rFonts w:ascii="Times New Roman" w:eastAsia="Times New Roman" w:hAnsi="Times New Roman"/>
          <w:sz w:val="24"/>
          <w:szCs w:val="24"/>
        </w:rPr>
        <w:t xml:space="preserve">3. </w:t>
      </w:r>
      <w:r w:rsidR="005F4374" w:rsidRPr="00EF2ADF">
        <w:rPr>
          <w:rFonts w:ascii="Times New Roman" w:eastAsia="Times New Roman" w:hAnsi="Times New Roman"/>
          <w:sz w:val="24"/>
          <w:szCs w:val="24"/>
        </w:rPr>
        <w:t xml:space="preserve"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</w:t>
      </w:r>
      <w:r w:rsidR="002875C3" w:rsidRPr="00EF2ADF">
        <w:rPr>
          <w:rFonts w:ascii="Times New Roman" w:eastAsia="Times New Roman" w:hAnsi="Times New Roman"/>
          <w:sz w:val="24"/>
          <w:szCs w:val="24"/>
        </w:rPr>
        <w:t xml:space="preserve">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 </w:t>
      </w:r>
      <w:r w:rsidR="00024588" w:rsidRPr="00EF2ADF">
        <w:rPr>
          <w:rFonts w:ascii="Times New Roman" w:eastAsia="Times New Roman" w:hAnsi="Times New Roman"/>
          <w:sz w:val="24"/>
          <w:szCs w:val="24"/>
        </w:rPr>
        <w:t>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</w:t>
      </w:r>
      <w:r w:rsidR="002875C3" w:rsidRPr="00EF2ADF">
        <w:rPr>
          <w:rFonts w:ascii="Times New Roman" w:eastAsia="Times New Roman" w:hAnsi="Times New Roman"/>
          <w:sz w:val="24"/>
          <w:szCs w:val="24"/>
        </w:rPr>
        <w:t>ствовать в его реализации.</w:t>
      </w:r>
    </w:p>
    <w:p w:rsidR="002875C3" w:rsidRPr="002748D4" w:rsidRDefault="00024588" w:rsidP="00287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F2ADF">
        <w:rPr>
          <w:rFonts w:ascii="Times New Roman" w:eastAsia="Times New Roman" w:hAnsi="Times New Roman"/>
          <w:sz w:val="24"/>
          <w:szCs w:val="24"/>
        </w:rPr>
        <w:t>Адресный перечень всех общественных территорий, нуждающихся в благоустройстве</w:t>
      </w:r>
      <w:r w:rsidR="002875C3" w:rsidRPr="00EF2ADF">
        <w:rPr>
          <w:rFonts w:ascii="Times New Roman" w:eastAsia="Times New Roman" w:hAnsi="Times New Roman"/>
          <w:sz w:val="24"/>
          <w:szCs w:val="24"/>
        </w:rPr>
        <w:t xml:space="preserve"> (с учетом их физического состояния)</w:t>
      </w:r>
      <w:r w:rsidRPr="00EF2ADF">
        <w:rPr>
          <w:rFonts w:ascii="Times New Roman" w:eastAsia="Times New Roman" w:hAnsi="Times New Roman"/>
          <w:sz w:val="24"/>
          <w:szCs w:val="24"/>
        </w:rPr>
        <w:t xml:space="preserve"> и подлежащих благоустройс</w:t>
      </w:r>
      <w:r w:rsidR="00EF2ADF">
        <w:rPr>
          <w:rFonts w:ascii="Times New Roman" w:eastAsia="Times New Roman" w:hAnsi="Times New Roman"/>
          <w:sz w:val="24"/>
          <w:szCs w:val="24"/>
        </w:rPr>
        <w:t>тву в 2018-2024</w:t>
      </w:r>
      <w:r w:rsidRPr="00EF2ADF">
        <w:rPr>
          <w:rFonts w:ascii="Times New Roman" w:eastAsia="Times New Roman" w:hAnsi="Times New Roman"/>
          <w:sz w:val="24"/>
          <w:szCs w:val="24"/>
        </w:rPr>
        <w:t>г.г. приведен в Приложени</w:t>
      </w:r>
      <w:r w:rsidR="00EF2ADF" w:rsidRPr="00EF2ADF">
        <w:rPr>
          <w:rFonts w:ascii="Times New Roman" w:eastAsia="Times New Roman" w:hAnsi="Times New Roman"/>
          <w:sz w:val="24"/>
          <w:szCs w:val="24"/>
        </w:rPr>
        <w:t>и №</w:t>
      </w:r>
      <w:r w:rsidR="00371087" w:rsidRPr="00EF2ADF">
        <w:rPr>
          <w:rFonts w:ascii="Times New Roman" w:eastAsia="Times New Roman" w:hAnsi="Times New Roman"/>
          <w:sz w:val="24"/>
          <w:szCs w:val="24"/>
        </w:rPr>
        <w:t xml:space="preserve">4. </w:t>
      </w:r>
      <w:r w:rsidR="002875C3" w:rsidRPr="00EF2ADF">
        <w:rPr>
          <w:rFonts w:ascii="Times New Roman" w:eastAsia="Times New Roman" w:hAnsi="Times New Roman"/>
          <w:sz w:val="24"/>
          <w:szCs w:val="24"/>
        </w:rPr>
        <w:t xml:space="preserve">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 </w:t>
      </w:r>
    </w:p>
    <w:p w:rsidR="00024588" w:rsidRPr="002748D4" w:rsidRDefault="00024588" w:rsidP="000245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</w:t>
      </w:r>
      <w:r w:rsidR="00EF2ADF">
        <w:rPr>
          <w:rFonts w:ascii="Times New Roman" w:eastAsia="Times New Roman" w:hAnsi="Times New Roman"/>
          <w:sz w:val="24"/>
          <w:szCs w:val="24"/>
        </w:rPr>
        <w:t xml:space="preserve"> благоустройству не позднее 2024</w:t>
      </w:r>
      <w:r w:rsidRPr="002748D4">
        <w:rPr>
          <w:rFonts w:ascii="Times New Roman" w:eastAsia="Times New Roman" w:hAnsi="Times New Roman"/>
          <w:sz w:val="24"/>
          <w:szCs w:val="24"/>
        </w:rPr>
        <w:t xml:space="preserve"> года за счет </w:t>
      </w:r>
      <w:r w:rsidRPr="002748D4">
        <w:rPr>
          <w:rFonts w:ascii="Times New Roman" w:eastAsia="Times New Roman" w:hAnsi="Times New Roman"/>
          <w:sz w:val="24"/>
          <w:szCs w:val="24"/>
        </w:rPr>
        <w:lastRenderedPageBreak/>
        <w:t>средств указанных лиц в соответствии с заключенными соглашениями с органами мест</w:t>
      </w:r>
      <w:r w:rsidR="00427CD0" w:rsidRPr="002748D4">
        <w:rPr>
          <w:rFonts w:ascii="Times New Roman" w:eastAsia="Times New Roman" w:hAnsi="Times New Roman"/>
          <w:sz w:val="24"/>
          <w:szCs w:val="24"/>
        </w:rPr>
        <w:t>ного самоуправления приведен в П</w:t>
      </w:r>
      <w:r w:rsidR="00371087" w:rsidRPr="002748D4">
        <w:rPr>
          <w:rFonts w:ascii="Times New Roman" w:eastAsia="Times New Roman" w:hAnsi="Times New Roman"/>
          <w:sz w:val="24"/>
          <w:szCs w:val="24"/>
        </w:rPr>
        <w:t>риложении №5.</w:t>
      </w:r>
    </w:p>
    <w:p w:rsidR="009C0A13" w:rsidRPr="00EF2ADF" w:rsidRDefault="009C0A13" w:rsidP="000245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F2ADF">
        <w:rPr>
          <w:rFonts w:ascii="Times New Roman" w:eastAsia="Times New Roman" w:hAnsi="Times New Roman"/>
          <w:sz w:val="24"/>
          <w:szCs w:val="24"/>
        </w:rPr>
        <w:t xml:space="preserve">Администрация Нововилговского сельского поселения имеет право исключать из адресного перечня дворовых и общественных территорий, подлежащих благоустройству в рамках реализации </w:t>
      </w:r>
      <w:r w:rsidR="00B51A1C" w:rsidRPr="00EF2ADF">
        <w:rPr>
          <w:rFonts w:ascii="Times New Roman" w:eastAsia="Times New Roman" w:hAnsi="Times New Roman"/>
          <w:sz w:val="24"/>
          <w:szCs w:val="24"/>
        </w:rPr>
        <w:t xml:space="preserve">настоящей </w:t>
      </w:r>
      <w:r w:rsidRPr="00EF2ADF">
        <w:rPr>
          <w:rFonts w:ascii="Times New Roman" w:eastAsia="Times New Roman" w:hAnsi="Times New Roman"/>
          <w:sz w:val="24"/>
          <w:szCs w:val="24"/>
        </w:rPr>
        <w:t>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Нововилговского сельского поселения,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B51A1C" w:rsidRPr="002748D4" w:rsidRDefault="00B51A1C" w:rsidP="00B51A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F2ADF">
        <w:rPr>
          <w:rFonts w:ascii="Times New Roman" w:eastAsia="Times New Roman" w:hAnsi="Times New Roman"/>
          <w:sz w:val="24"/>
          <w:szCs w:val="24"/>
        </w:rPr>
        <w:t>Администрация Нововилговского сельского поселения имеет право</w:t>
      </w:r>
      <w:r w:rsidRPr="00EF2A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2ADF">
        <w:rPr>
          <w:rFonts w:ascii="Times New Roman" w:eastAsia="Times New Roman" w:hAnsi="Times New Roman"/>
          <w:sz w:val="24"/>
          <w:szCs w:val="24"/>
        </w:rPr>
        <w:t>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024588" w:rsidRPr="002748D4" w:rsidRDefault="00024588" w:rsidP="000245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B584E">
        <w:rPr>
          <w:rFonts w:ascii="Times New Roman" w:eastAsia="Times New Roman" w:hAnsi="Times New Roman"/>
          <w:sz w:val="24"/>
          <w:szCs w:val="24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(земельных участков) об их</w:t>
      </w:r>
      <w:r w:rsidR="00EF2ADF" w:rsidRPr="003B584E">
        <w:rPr>
          <w:rFonts w:ascii="Times New Roman" w:eastAsia="Times New Roman" w:hAnsi="Times New Roman"/>
          <w:sz w:val="24"/>
          <w:szCs w:val="24"/>
        </w:rPr>
        <w:t xml:space="preserve"> благоустройстве не позднее 2024</w:t>
      </w:r>
      <w:r w:rsidRPr="003B584E">
        <w:rPr>
          <w:rFonts w:ascii="Times New Roman" w:eastAsia="Times New Roman" w:hAnsi="Times New Roman"/>
          <w:sz w:val="24"/>
          <w:szCs w:val="24"/>
        </w:rPr>
        <w:t xml:space="preserve"> года в соответствии с требованиями утвержденных в Нововилговском сельском поселении Правил благоустр</w:t>
      </w:r>
      <w:r w:rsidR="00427CD0" w:rsidRPr="003B584E">
        <w:rPr>
          <w:rFonts w:ascii="Times New Roman" w:eastAsia="Times New Roman" w:hAnsi="Times New Roman"/>
          <w:sz w:val="24"/>
          <w:szCs w:val="24"/>
        </w:rPr>
        <w:t>ойства приведен</w:t>
      </w:r>
      <w:r w:rsidR="009F47D2" w:rsidRPr="003B584E">
        <w:rPr>
          <w:rFonts w:ascii="Times New Roman" w:eastAsia="Times New Roman" w:hAnsi="Times New Roman"/>
          <w:sz w:val="24"/>
          <w:szCs w:val="24"/>
        </w:rPr>
        <w:t>ы</w:t>
      </w:r>
      <w:r w:rsidR="00427CD0" w:rsidRPr="003B584E">
        <w:rPr>
          <w:rFonts w:ascii="Times New Roman" w:eastAsia="Times New Roman" w:hAnsi="Times New Roman"/>
          <w:sz w:val="24"/>
          <w:szCs w:val="24"/>
        </w:rPr>
        <w:t xml:space="preserve"> в П</w:t>
      </w:r>
      <w:r w:rsidRPr="003B584E">
        <w:rPr>
          <w:rFonts w:ascii="Times New Roman" w:eastAsia="Times New Roman" w:hAnsi="Times New Roman"/>
          <w:sz w:val="24"/>
          <w:szCs w:val="24"/>
        </w:rPr>
        <w:t>риложении № 6</w:t>
      </w:r>
      <w:r w:rsidR="009F47D2" w:rsidRPr="003B584E">
        <w:rPr>
          <w:rFonts w:ascii="Times New Roman" w:eastAsia="Times New Roman" w:hAnsi="Times New Roman"/>
          <w:sz w:val="24"/>
          <w:szCs w:val="24"/>
        </w:rPr>
        <w:t>.</w:t>
      </w:r>
    </w:p>
    <w:p w:rsidR="00FE389B" w:rsidRPr="00EF2ADF" w:rsidRDefault="00FE389B" w:rsidP="00FE3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F2ADF">
        <w:rPr>
          <w:rFonts w:ascii="Times New Roman" w:eastAsia="Times New Roman" w:hAnsi="Times New Roman"/>
          <w:sz w:val="24"/>
          <w:szCs w:val="24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Федерации, приведены в Приложении № 7.</w:t>
      </w:r>
    </w:p>
    <w:p w:rsidR="00024588" w:rsidRPr="002748D4" w:rsidRDefault="00024588" w:rsidP="000245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48D4">
        <w:rPr>
          <w:rFonts w:ascii="Times New Roman" w:hAnsi="Times New Roman"/>
          <w:sz w:val="24"/>
          <w:szCs w:val="24"/>
          <w:lang w:eastAsia="ru-RU"/>
        </w:rPr>
        <w:t>Для реализации мероприятий муниципальной программы подготовлены следующие документы:</w:t>
      </w:r>
    </w:p>
    <w:p w:rsidR="00024588" w:rsidRPr="002748D4" w:rsidRDefault="00024588" w:rsidP="00024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 xml:space="preserve">- минимальный перечень видов работ по благоустройству дворовых территорий, софинансируемых за счет средств бюджета </w:t>
      </w:r>
      <w:r w:rsidR="00427CD0" w:rsidRPr="002748D4">
        <w:rPr>
          <w:rFonts w:ascii="Times New Roman" w:eastAsia="Times New Roman" w:hAnsi="Times New Roman"/>
          <w:sz w:val="24"/>
          <w:szCs w:val="24"/>
        </w:rPr>
        <w:t>Республики Карелия, приведён в П</w:t>
      </w:r>
      <w:r w:rsidRPr="002748D4">
        <w:rPr>
          <w:rFonts w:ascii="Times New Roman" w:eastAsia="Times New Roman" w:hAnsi="Times New Roman"/>
          <w:sz w:val="24"/>
          <w:szCs w:val="24"/>
        </w:rPr>
        <w:t>риложении</w:t>
      </w:r>
      <w:r w:rsidR="00427CD0" w:rsidRPr="002748D4">
        <w:rPr>
          <w:rFonts w:ascii="Times New Roman" w:eastAsia="Times New Roman" w:hAnsi="Times New Roman"/>
          <w:sz w:val="24"/>
          <w:szCs w:val="24"/>
        </w:rPr>
        <w:t xml:space="preserve"> </w:t>
      </w:r>
      <w:r w:rsidR="00FE389B" w:rsidRPr="002748D4">
        <w:rPr>
          <w:rFonts w:ascii="Times New Roman" w:eastAsia="Times New Roman" w:hAnsi="Times New Roman"/>
          <w:sz w:val="24"/>
          <w:szCs w:val="24"/>
        </w:rPr>
        <w:t>№ 8</w:t>
      </w:r>
      <w:r w:rsidRPr="002748D4">
        <w:rPr>
          <w:rFonts w:ascii="Times New Roman" w:eastAsia="Times New Roman" w:hAnsi="Times New Roman"/>
          <w:sz w:val="24"/>
          <w:szCs w:val="24"/>
        </w:rPr>
        <w:t xml:space="preserve"> (далее – минимальный перечень работ по благоустройству);</w:t>
      </w:r>
    </w:p>
    <w:p w:rsidR="00024588" w:rsidRPr="002748D4" w:rsidRDefault="00024588" w:rsidP="00024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 xml:space="preserve">- 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</w:t>
      </w:r>
      <w:r w:rsidR="00427CD0" w:rsidRPr="002748D4">
        <w:rPr>
          <w:rFonts w:ascii="Times New Roman" w:eastAsia="Times New Roman" w:hAnsi="Times New Roman"/>
          <w:sz w:val="24"/>
          <w:szCs w:val="24"/>
        </w:rPr>
        <w:t>по благоустройству, приведён в П</w:t>
      </w:r>
      <w:r w:rsidR="00FE389B" w:rsidRPr="002748D4">
        <w:rPr>
          <w:rFonts w:ascii="Times New Roman" w:eastAsia="Times New Roman" w:hAnsi="Times New Roman"/>
          <w:sz w:val="24"/>
          <w:szCs w:val="24"/>
        </w:rPr>
        <w:t>риложении № 9</w:t>
      </w:r>
      <w:r w:rsidRPr="002748D4">
        <w:rPr>
          <w:rFonts w:ascii="Times New Roman" w:eastAsia="Times New Roman" w:hAnsi="Times New Roman"/>
          <w:sz w:val="24"/>
          <w:szCs w:val="24"/>
        </w:rPr>
        <w:t>;</w:t>
      </w:r>
    </w:p>
    <w:p w:rsidR="00024588" w:rsidRPr="002748D4" w:rsidRDefault="00024588" w:rsidP="00024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 xml:space="preserve">- дополнительный перечень видов работ по благоустройству дворовых территорий, софинансируемых за счет средств бюджета Республики Карелия, приведён в </w:t>
      </w:r>
      <w:r w:rsidR="00427CD0" w:rsidRPr="002748D4">
        <w:rPr>
          <w:rFonts w:ascii="Times New Roman" w:eastAsia="Times New Roman" w:hAnsi="Times New Roman"/>
          <w:sz w:val="24"/>
          <w:szCs w:val="24"/>
        </w:rPr>
        <w:t>П</w:t>
      </w:r>
      <w:r w:rsidR="00FE389B" w:rsidRPr="002748D4">
        <w:rPr>
          <w:rFonts w:ascii="Times New Roman" w:eastAsia="Times New Roman" w:hAnsi="Times New Roman"/>
          <w:sz w:val="24"/>
          <w:szCs w:val="24"/>
        </w:rPr>
        <w:t>риложении № 10</w:t>
      </w:r>
      <w:r w:rsidRPr="002748D4">
        <w:rPr>
          <w:rFonts w:ascii="Times New Roman" w:eastAsia="Times New Roman" w:hAnsi="Times New Roman"/>
          <w:sz w:val="24"/>
          <w:szCs w:val="24"/>
        </w:rPr>
        <w:t xml:space="preserve"> (далее – дополнительный перечень работ по благоустройству);</w:t>
      </w:r>
    </w:p>
    <w:p w:rsidR="00024588" w:rsidRPr="002748D4" w:rsidRDefault="00024588" w:rsidP="00024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- 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</w:t>
      </w:r>
      <w:r w:rsidR="00427CD0" w:rsidRPr="002748D4">
        <w:rPr>
          <w:rFonts w:ascii="Times New Roman" w:eastAsia="Times New Roman" w:hAnsi="Times New Roman"/>
          <w:sz w:val="24"/>
          <w:szCs w:val="24"/>
        </w:rPr>
        <w:t>тройству, приведена в П</w:t>
      </w:r>
      <w:r w:rsidR="00B51A1C" w:rsidRPr="002748D4">
        <w:rPr>
          <w:rFonts w:ascii="Times New Roman" w:eastAsia="Times New Roman" w:hAnsi="Times New Roman"/>
          <w:sz w:val="24"/>
          <w:szCs w:val="24"/>
        </w:rPr>
        <w:t>риложении №</w:t>
      </w:r>
      <w:r w:rsidR="00FE389B" w:rsidRPr="002748D4">
        <w:rPr>
          <w:rFonts w:ascii="Times New Roman" w:eastAsia="Times New Roman" w:hAnsi="Times New Roman"/>
          <w:sz w:val="24"/>
          <w:szCs w:val="24"/>
        </w:rPr>
        <w:t>11</w:t>
      </w:r>
      <w:r w:rsidR="00B51A1C" w:rsidRPr="002748D4">
        <w:rPr>
          <w:rFonts w:ascii="Times New Roman" w:eastAsia="Times New Roman" w:hAnsi="Times New Roman"/>
          <w:sz w:val="24"/>
          <w:szCs w:val="24"/>
        </w:rPr>
        <w:t>.</w:t>
      </w:r>
    </w:p>
    <w:p w:rsidR="00024588" w:rsidRPr="002748D4" w:rsidRDefault="00024588" w:rsidP="00024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8D4">
        <w:rPr>
          <w:rFonts w:ascii="Times New Roman" w:eastAsia="Times New Roman" w:hAnsi="Times New Roman"/>
          <w:sz w:val="24"/>
          <w:szCs w:val="24"/>
        </w:rPr>
        <w:t>- 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</w:t>
      </w:r>
      <w:r w:rsidR="00427CD0" w:rsidRPr="002748D4">
        <w:rPr>
          <w:rFonts w:ascii="Times New Roman" w:eastAsia="Times New Roman" w:hAnsi="Times New Roman"/>
          <w:sz w:val="24"/>
          <w:szCs w:val="24"/>
        </w:rPr>
        <w:t xml:space="preserve"> приведен в П</w:t>
      </w:r>
      <w:r w:rsidR="00FE389B" w:rsidRPr="002748D4">
        <w:rPr>
          <w:rFonts w:ascii="Times New Roman" w:eastAsia="Times New Roman" w:hAnsi="Times New Roman"/>
          <w:sz w:val="24"/>
          <w:szCs w:val="24"/>
        </w:rPr>
        <w:t>риложении № 12</w:t>
      </w:r>
      <w:r w:rsidR="00B51A1C" w:rsidRPr="002748D4">
        <w:rPr>
          <w:rFonts w:ascii="Times New Roman" w:eastAsia="Times New Roman" w:hAnsi="Times New Roman"/>
          <w:sz w:val="24"/>
          <w:szCs w:val="24"/>
        </w:rPr>
        <w:t>.</w:t>
      </w:r>
    </w:p>
    <w:p w:rsidR="00024588" w:rsidRPr="002748D4" w:rsidRDefault="00024588" w:rsidP="0002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8D4">
        <w:rPr>
          <w:rFonts w:ascii="Times New Roman" w:hAnsi="Times New Roman"/>
          <w:sz w:val="24"/>
          <w:szCs w:val="24"/>
        </w:rPr>
        <w:t xml:space="preserve">- порядок разработки, обсуждения с заинтересованными лицами и утверждения дизайн - проектов благоустройства </w:t>
      </w:r>
      <w:r w:rsidR="00427CD0" w:rsidRPr="002748D4">
        <w:rPr>
          <w:rFonts w:ascii="Times New Roman" w:hAnsi="Times New Roman"/>
          <w:sz w:val="24"/>
          <w:szCs w:val="24"/>
        </w:rPr>
        <w:t>дворовой территории приведён в П</w:t>
      </w:r>
      <w:r w:rsidR="00FE389B" w:rsidRPr="002748D4">
        <w:rPr>
          <w:rFonts w:ascii="Times New Roman" w:hAnsi="Times New Roman"/>
          <w:sz w:val="24"/>
          <w:szCs w:val="24"/>
        </w:rPr>
        <w:t>риложении № 13</w:t>
      </w:r>
      <w:r w:rsidR="00B51A1C" w:rsidRPr="002748D4">
        <w:rPr>
          <w:rFonts w:ascii="Times New Roman" w:hAnsi="Times New Roman"/>
          <w:sz w:val="24"/>
          <w:szCs w:val="24"/>
        </w:rPr>
        <w:t>.</w:t>
      </w:r>
    </w:p>
    <w:p w:rsidR="001C418E" w:rsidRPr="008E678D" w:rsidRDefault="00024588" w:rsidP="008E67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8D4">
        <w:rPr>
          <w:rFonts w:ascii="Times New Roman" w:hAnsi="Times New Roman"/>
          <w:sz w:val="24"/>
          <w:szCs w:val="24"/>
        </w:rPr>
        <w:t>- планируемые результаты реализации муниц</w:t>
      </w:r>
      <w:r w:rsidR="00427CD0" w:rsidRPr="002748D4">
        <w:rPr>
          <w:rFonts w:ascii="Times New Roman" w:hAnsi="Times New Roman"/>
          <w:sz w:val="24"/>
          <w:szCs w:val="24"/>
        </w:rPr>
        <w:t>ипальной программы приведены в П</w:t>
      </w:r>
      <w:r w:rsidR="00FE389B" w:rsidRPr="002748D4">
        <w:rPr>
          <w:rFonts w:ascii="Times New Roman" w:hAnsi="Times New Roman"/>
          <w:sz w:val="24"/>
          <w:szCs w:val="24"/>
        </w:rPr>
        <w:t>риложении № 16</w:t>
      </w:r>
    </w:p>
    <w:p w:rsidR="001C418E" w:rsidRPr="002748D4" w:rsidRDefault="001C418E" w:rsidP="000245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8185D" w:rsidRPr="002748D4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185D" w:rsidRPr="00F75D95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b/>
          <w:sz w:val="24"/>
          <w:szCs w:val="24"/>
          <w:lang w:eastAsia="ru-RU"/>
        </w:rPr>
        <w:t>3. Характеристика вклада органа местного самоуправления в достижение результатов. О</w:t>
      </w:r>
      <w:r w:rsidRPr="00F75D95">
        <w:rPr>
          <w:rFonts w:ascii="Times New Roman" w:eastAsia="Times New Roman" w:hAnsi="Times New Roman"/>
          <w:b/>
          <w:sz w:val="24"/>
          <w:szCs w:val="24"/>
        </w:rPr>
        <w:t>бъем средств, необходимых на реализацию программы за счет всех источник</w:t>
      </w:r>
      <w:r w:rsidR="00EF2ADF" w:rsidRPr="00F75D95">
        <w:rPr>
          <w:rFonts w:ascii="Times New Roman" w:eastAsia="Times New Roman" w:hAnsi="Times New Roman"/>
          <w:b/>
          <w:sz w:val="24"/>
          <w:szCs w:val="24"/>
        </w:rPr>
        <w:t>ов финансирования</w:t>
      </w:r>
      <w:r w:rsidRPr="008E678D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18185D" w:rsidRPr="00F75D95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27CD0" w:rsidRPr="00F75D95" w:rsidRDefault="00427CD0" w:rsidP="00427C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75D95">
        <w:rPr>
          <w:rFonts w:ascii="Times New Roman" w:eastAsia="Times New Roman" w:hAnsi="Times New Roman"/>
          <w:sz w:val="24"/>
          <w:szCs w:val="24"/>
        </w:rPr>
        <w:t>Реализация муниципальной программы осуществляется за счёт следующих источников финансирования:</w:t>
      </w:r>
    </w:p>
    <w:p w:rsidR="00427CD0" w:rsidRPr="00F75D95" w:rsidRDefault="00427CD0" w:rsidP="00427C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75D95">
        <w:rPr>
          <w:rFonts w:ascii="Times New Roman" w:eastAsia="Times New Roman" w:hAnsi="Times New Roman"/>
          <w:sz w:val="24"/>
          <w:szCs w:val="24"/>
        </w:rPr>
        <w:t>- за счет средств бюджета Республики Карелия;</w:t>
      </w:r>
    </w:p>
    <w:p w:rsidR="00427CD0" w:rsidRPr="00F75D95" w:rsidRDefault="00427CD0" w:rsidP="00427C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75D95">
        <w:rPr>
          <w:rFonts w:ascii="Times New Roman" w:eastAsia="Times New Roman" w:hAnsi="Times New Roman"/>
          <w:sz w:val="24"/>
          <w:szCs w:val="24"/>
        </w:rPr>
        <w:t>- за счет средств местного бюджета;</w:t>
      </w:r>
    </w:p>
    <w:p w:rsidR="00C27A30" w:rsidRPr="00F75D95" w:rsidRDefault="0026716E" w:rsidP="00C27A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75D95">
        <w:rPr>
          <w:rFonts w:ascii="Times New Roman" w:eastAsia="Times New Roman" w:hAnsi="Times New Roman"/>
          <w:sz w:val="24"/>
          <w:szCs w:val="24"/>
        </w:rPr>
        <w:lastRenderedPageBreak/>
        <w:t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софинансир</w:t>
      </w:r>
      <w:r w:rsidR="00C27A30" w:rsidRPr="00F75D95">
        <w:rPr>
          <w:rFonts w:ascii="Times New Roman" w:eastAsia="Times New Roman" w:hAnsi="Times New Roman"/>
          <w:sz w:val="24"/>
          <w:szCs w:val="24"/>
        </w:rPr>
        <w:t>ование муниципальной программы).</w:t>
      </w:r>
    </w:p>
    <w:p w:rsidR="00427CD0" w:rsidRPr="00F75D95" w:rsidRDefault="00427CD0" w:rsidP="00427C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75D95">
        <w:rPr>
          <w:rFonts w:ascii="Times New Roman" w:eastAsia="Times New Roman" w:hAnsi="Times New Roman"/>
          <w:sz w:val="24"/>
          <w:szCs w:val="24"/>
        </w:rPr>
        <w:t>Ресурсное обеспечение реализации муниципальной программы за счет всех источников финансирования представлено в П</w:t>
      </w:r>
      <w:r w:rsidR="00FE389B" w:rsidRPr="00F75D95">
        <w:rPr>
          <w:rFonts w:ascii="Times New Roman" w:eastAsia="Times New Roman" w:hAnsi="Times New Roman"/>
          <w:sz w:val="24"/>
          <w:szCs w:val="24"/>
        </w:rPr>
        <w:t>риложении № 14.</w:t>
      </w:r>
    </w:p>
    <w:p w:rsidR="00AF7DDF" w:rsidRDefault="00427CD0" w:rsidP="00F07D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Обоснование объема финансовых ресурсов, необходимых для реализации программы представлено в П</w:t>
      </w:r>
      <w:r w:rsidR="00FE389B" w:rsidRPr="00F75D95">
        <w:rPr>
          <w:rFonts w:ascii="Times New Roman" w:eastAsia="Times New Roman" w:hAnsi="Times New Roman"/>
          <w:sz w:val="24"/>
          <w:szCs w:val="24"/>
          <w:lang w:eastAsia="ru-RU"/>
        </w:rPr>
        <w:t>риложении № 15.</w:t>
      </w:r>
    </w:p>
    <w:p w:rsidR="0019088D" w:rsidRPr="00F75D95" w:rsidRDefault="0019088D" w:rsidP="00FD3C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88D" w:rsidRPr="00F75D95" w:rsidRDefault="0019088D" w:rsidP="000A08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b/>
          <w:sz w:val="24"/>
          <w:szCs w:val="24"/>
          <w:lang w:eastAsia="ru-RU"/>
        </w:rPr>
        <w:t>4. Важные условия предоставления</w:t>
      </w:r>
      <w:r w:rsidR="000A0856" w:rsidRPr="00F75D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распределения</w:t>
      </w:r>
      <w:r w:rsidRPr="00F75D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субсидии на реализацию программы</w:t>
      </w:r>
      <w:r w:rsidR="000A0856" w:rsidRPr="00F75D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75D95">
        <w:rPr>
          <w:rFonts w:ascii="Times New Roman" w:eastAsia="Times New Roman" w:hAnsi="Times New Roman"/>
          <w:b/>
          <w:sz w:val="24"/>
          <w:szCs w:val="24"/>
          <w:lang w:eastAsia="ru-RU"/>
        </w:rPr>
        <w:t>из бюджета субъекта Российской Федерации бюджету Нововилговского сельского поселения.</w:t>
      </w:r>
    </w:p>
    <w:p w:rsidR="0019088D" w:rsidRPr="00F75D95" w:rsidRDefault="0019088D" w:rsidP="001908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021F4" w:rsidRPr="00F75D95" w:rsidRDefault="00E021F4" w:rsidP="0009796F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проведения </w:t>
      </w:r>
      <w:r w:rsidR="000A0856" w:rsidRPr="00F75D95">
        <w:rPr>
          <w:rFonts w:ascii="Times New Roman" w:eastAsia="Times New Roman" w:hAnsi="Times New Roman"/>
          <w:sz w:val="24"/>
          <w:szCs w:val="24"/>
          <w:lang w:eastAsia="ru-RU"/>
        </w:rPr>
        <w:t>общественных обсуждений проектов муниципальной программы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 w:rsidR="000A0856" w:rsidRPr="00F75D95" w:rsidRDefault="000A0856" w:rsidP="0009796F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 w:rsidR="000A0856" w:rsidRPr="00F75D95" w:rsidRDefault="000A0856" w:rsidP="0009796F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E021F4" w:rsidRPr="00F75D95" w:rsidRDefault="00E021F4" w:rsidP="0009796F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Представление заявки по форме и в срок, утверждаемые Министерством</w:t>
      </w:r>
      <w:r w:rsidRPr="00F75D95">
        <w:rPr>
          <w:rFonts w:ascii="Times New Roman" w:hAnsi="Times New Roman"/>
          <w:iCs/>
          <w:sz w:val="24"/>
          <w:szCs w:val="24"/>
        </w:rPr>
        <w:t xml:space="preserve"> </w:t>
      </w:r>
      <w:r w:rsidRPr="00F75D95">
        <w:rPr>
          <w:rFonts w:ascii="Times New Roman" w:eastAsia="Times New Roman" w:hAnsi="Times New Roman"/>
          <w:iCs/>
          <w:sz w:val="24"/>
          <w:szCs w:val="24"/>
          <w:lang w:eastAsia="ru-RU"/>
        </w:rPr>
        <w:t>строительства, жилищно-коммунального хозяйства и энергетики Республики Карелия</w:t>
      </w: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A0856" w:rsidRPr="00F75D95" w:rsidRDefault="000A0856" w:rsidP="0009796F">
      <w:pPr>
        <w:pStyle w:val="ab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0A0856" w:rsidRPr="00F75D95" w:rsidRDefault="000A0856" w:rsidP="0009796F">
      <w:pPr>
        <w:pStyle w:val="ab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не позднее 1 июля года предоставления субсидии - для заключения соглашений на выполнение работ по благоустройству общественных территорий, </w:t>
      </w:r>
      <w:r w:rsidR="00EF2ADF" w:rsidRPr="00F75D95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19088D" w:rsidRPr="00F75D95" w:rsidRDefault="0019088D" w:rsidP="0009796F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Включение в муниципальную программу комплексных</w:t>
      </w:r>
      <w:r w:rsidR="00EF2ADF" w:rsidRPr="00F75D95">
        <w:rPr>
          <w:rFonts w:ascii="Times New Roman" w:eastAsia="Times New Roman" w:hAnsi="Times New Roman"/>
          <w:sz w:val="24"/>
          <w:szCs w:val="24"/>
          <w:lang w:eastAsia="ru-RU"/>
        </w:rPr>
        <w:t xml:space="preserve"> (два и более вида работ по благоустройству)</w:t>
      </w: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:rsidR="003E6C1C" w:rsidRPr="00F75D95" w:rsidRDefault="0019088D" w:rsidP="0009796F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2A" w:rsidRPr="00F75D95">
        <w:rPr>
          <w:rFonts w:ascii="Times New Roman" w:eastAsia="Times New Roman" w:hAnsi="Times New Roman"/>
          <w:sz w:val="24"/>
          <w:szCs w:val="24"/>
          <w:lang w:eastAsia="ru-RU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:rsidR="00FD3CAF" w:rsidRPr="00F75D95" w:rsidRDefault="0030492A" w:rsidP="0009796F">
      <w:pPr>
        <w:pStyle w:val="ab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:rsidR="00FD3CAF" w:rsidRPr="00F75D95" w:rsidRDefault="00FD3CAF" w:rsidP="0009796F">
      <w:pPr>
        <w:pStyle w:val="ab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5C3278" w:rsidRPr="00F75D95" w:rsidRDefault="00FD3CAF" w:rsidP="0009796F">
      <w:pPr>
        <w:pStyle w:val="ab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</w:t>
      </w:r>
      <w:r w:rsidR="005C3278" w:rsidRPr="00F75D95">
        <w:rPr>
          <w:rFonts w:ascii="Times New Roman" w:eastAsia="Times New Roman" w:hAnsi="Times New Roman"/>
          <w:sz w:val="24"/>
          <w:szCs w:val="24"/>
          <w:lang w:eastAsia="ru-RU"/>
        </w:rPr>
        <w:t>еречня работ по благоустройству</w:t>
      </w:r>
      <w:r w:rsidR="009F47D2" w:rsidRPr="00F75D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59B0" w:rsidRPr="003B584E" w:rsidRDefault="009F47D2" w:rsidP="0009796F">
      <w:pPr>
        <w:pStyle w:val="ab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8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Финансовое участие </w:t>
      </w:r>
      <w:r w:rsidR="005C3278" w:rsidRPr="003B584E">
        <w:rPr>
          <w:rFonts w:ascii="Times New Roman" w:eastAsia="Times New Roman" w:hAnsi="Times New Roman"/>
          <w:sz w:val="24"/>
          <w:szCs w:val="24"/>
          <w:lang w:eastAsia="ru-RU"/>
        </w:rPr>
        <w:t>заинтересованных лиц в реализации мероприятий по благоустройству дворовых территорий в рамках дополнительного п</w:t>
      </w:r>
      <w:r w:rsidRPr="003B584E">
        <w:rPr>
          <w:rFonts w:ascii="Times New Roman" w:eastAsia="Times New Roman" w:hAnsi="Times New Roman"/>
          <w:sz w:val="24"/>
          <w:szCs w:val="24"/>
          <w:lang w:eastAsia="ru-RU"/>
        </w:rPr>
        <w:t>еречня работ по благоустройству.</w:t>
      </w:r>
      <w:r w:rsidRPr="003B584E">
        <w:rPr>
          <w:rFonts w:ascii="Times New Roman" w:hAnsi="Times New Roman"/>
          <w:sz w:val="24"/>
          <w:szCs w:val="24"/>
        </w:rPr>
        <w:t xml:space="preserve"> </w:t>
      </w:r>
      <w:r w:rsidRPr="003B584E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благоустройству.</w:t>
      </w:r>
    </w:p>
    <w:p w:rsidR="0018185D" w:rsidRDefault="005C3278" w:rsidP="0009796F">
      <w:pPr>
        <w:pStyle w:val="ab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:rsidR="005F4374" w:rsidRPr="00F75D95" w:rsidRDefault="005F4374" w:rsidP="0009796F">
      <w:pPr>
        <w:pStyle w:val="ab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:rsidR="009C0A13" w:rsidRPr="00F75D95" w:rsidRDefault="009C0A13" w:rsidP="0009796F">
      <w:pPr>
        <w:pStyle w:val="ab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Синхронизация реализаций мероприятий в рамках муниципальной программы с реализуемыми в Нововилговском сельском поселении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9C0A13" w:rsidRPr="00F75D95" w:rsidRDefault="009C0A13" w:rsidP="0009796F">
      <w:pPr>
        <w:pStyle w:val="ab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Синхронизация выполнения работ в рамках муниципальной программы с реализуемыми в Нововилговском сельском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5C3278" w:rsidRDefault="009C0A13" w:rsidP="00F75D95">
      <w:pPr>
        <w:pStyle w:val="ab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D95">
        <w:rPr>
          <w:rFonts w:ascii="Times New Roman" w:eastAsia="Times New Roman" w:hAnsi="Times New Roman"/>
          <w:sz w:val="24"/>
          <w:szCs w:val="24"/>
          <w:lang w:eastAsia="ru-RU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4972B7" w:rsidRDefault="000377F5" w:rsidP="000377F5">
      <w:pPr>
        <w:pStyle w:val="ab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377F5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беспечить реализацию мероприятий по созданию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Нововилговского сельского поселения</w:t>
      </w:r>
      <w:r w:rsidRPr="000377F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условий для привлечения добровольцев (волонтеров) к участию в реализации мероприятий,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настоящей программой.</w:t>
      </w:r>
    </w:p>
    <w:p w:rsidR="000377F5" w:rsidRPr="000377F5" w:rsidRDefault="000377F5" w:rsidP="000377F5">
      <w:pPr>
        <w:pStyle w:val="ab"/>
        <w:spacing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0377F5">
        <w:rPr>
          <w:rFonts w:ascii="Times New Roman" w:eastAsia="Times New Roman" w:hAnsi="Times New Roman"/>
          <w:sz w:val="24"/>
          <w:szCs w:val="24"/>
          <w:lang w:eastAsia="ru-RU"/>
        </w:rPr>
        <w:t>еры по созданию инфраструктуры добровольчества (волонтерства)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включают в себя:</w:t>
      </w:r>
    </w:p>
    <w:p w:rsidR="000377F5" w:rsidRPr="000377F5" w:rsidRDefault="000377F5" w:rsidP="000377F5">
      <w:pPr>
        <w:pStyle w:val="ab"/>
        <w:spacing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377F5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ответственного лица из числа сотрудников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Нововилговского сельского поселения </w:t>
      </w:r>
      <w:r w:rsidRPr="000377F5">
        <w:rPr>
          <w:rFonts w:ascii="Times New Roman" w:eastAsia="Times New Roman" w:hAnsi="Times New Roman"/>
          <w:sz w:val="24"/>
          <w:szCs w:val="24"/>
          <w:lang w:eastAsia="ru-RU"/>
        </w:rPr>
        <w:t>для оказания методической, консультационной, информационной и организационной поддержки добровольцам (волонтерам) на системной основе;</w:t>
      </w:r>
    </w:p>
    <w:p w:rsidR="000377F5" w:rsidRPr="000377F5" w:rsidRDefault="000377F5" w:rsidP="000377F5">
      <w:pPr>
        <w:pStyle w:val="ab"/>
        <w:spacing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377F5">
        <w:rPr>
          <w:rFonts w:ascii="Times New Roman" w:eastAsia="Times New Roman" w:hAnsi="Times New Roman"/>
          <w:sz w:val="24"/>
          <w:szCs w:val="24"/>
          <w:lang w:eastAsia="ru-RU"/>
        </w:rPr>
        <w:t>определение объектов (дворовые и общественные территории) на территории Нововилговского сельского поселения для выполнения работ по благоустройству - осуществления предпроектного анализа, формирования видения и разработки дизайн-проекта благоустройства добровольцами (волонтерами), в том числе описание идеи благоустройства, основных проблем территории и мероприятий по их решению, функциональная модель территории, изучение инвестиционной привлекательности территории и предложений по ее улучшению, средовые визуализации, подготовка пояснительной записки, рекомендаций по событийному программированию, рекомендаций по обеспечению безопасности населения, цифровизации общественного пространства;</w:t>
      </w:r>
    </w:p>
    <w:p w:rsidR="000377F5" w:rsidRPr="000377F5" w:rsidRDefault="000377F5" w:rsidP="000377F5">
      <w:pPr>
        <w:pStyle w:val="ab"/>
        <w:spacing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377F5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информации для выполнения работ по благоустройству (ситуационного плана, планируемого бюджета) и обеспечение согласования мероприятий по вовлечению жителей в процессы благоустройства;</w:t>
      </w:r>
    </w:p>
    <w:p w:rsidR="000377F5" w:rsidRPr="000377F5" w:rsidRDefault="000377F5" w:rsidP="000377F5">
      <w:pPr>
        <w:pStyle w:val="ab"/>
        <w:spacing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377F5">
        <w:rPr>
          <w:rFonts w:ascii="Times New Roman" w:eastAsia="Times New Roman" w:hAnsi="Times New Roman"/>
          <w:sz w:val="24"/>
          <w:szCs w:val="24"/>
          <w:lang w:eastAsia="ru-RU"/>
        </w:rPr>
        <w:t>привлечение добровольцев (волонтеров) к участию в мероприятиях по вовлечению населения в процессы благоустройства (в том числе в опросах, интервью, фокус-группах, проектных семинарах, мастерских, воркшопах);</w:t>
      </w:r>
    </w:p>
    <w:p w:rsidR="000377F5" w:rsidRPr="000377F5" w:rsidRDefault="000377F5" w:rsidP="000377F5">
      <w:pPr>
        <w:pStyle w:val="ab"/>
        <w:spacing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Pr="000377F5">
        <w:rPr>
          <w:rFonts w:ascii="Times New Roman" w:eastAsia="Times New Roman" w:hAnsi="Times New Roman"/>
          <w:sz w:val="24"/>
          <w:szCs w:val="24"/>
          <w:lang w:eastAsia="ru-RU"/>
        </w:rPr>
        <w:t>организация вовлечения обучающихся образовательных организаций среднего, среднего специального и высшего образования в реализацию мероприятий муниципальной программы посредством стажировок и практик;</w:t>
      </w:r>
    </w:p>
    <w:p w:rsidR="000377F5" w:rsidRDefault="000377F5" w:rsidP="000377F5">
      <w:pPr>
        <w:pStyle w:val="ab"/>
        <w:spacing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377F5">
        <w:rPr>
          <w:rFonts w:ascii="Times New Roman" w:eastAsia="Times New Roman" w:hAnsi="Times New Roman"/>
          <w:sz w:val="24"/>
          <w:szCs w:val="24"/>
          <w:lang w:eastAsia="ru-RU"/>
        </w:rPr>
        <w:t>организация мероприятий по привлечению добровольцев (волонтеров) в реализацию региональной и (или) муниципальной программ (форумы, конкурсы, фестивали, лектории, общественный мониторинг качества объектов благоустройства и др.).</w:t>
      </w:r>
    </w:p>
    <w:p w:rsidR="00F75D95" w:rsidRDefault="00F75D9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78D" w:rsidRDefault="008E678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0D2" w:rsidRPr="002748D4" w:rsidRDefault="007400D2" w:rsidP="001818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0D2" w:rsidRPr="007A102A" w:rsidRDefault="007400D2" w:rsidP="007400D2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7A102A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7400D2" w:rsidRPr="007A102A" w:rsidRDefault="007400D2" w:rsidP="007400D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A102A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7400D2" w:rsidRPr="007A102A" w:rsidRDefault="007400D2" w:rsidP="007400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400D2" w:rsidRPr="00931354" w:rsidRDefault="007400D2" w:rsidP="007400D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931354">
        <w:rPr>
          <w:rFonts w:ascii="Times New Roman" w:hAnsi="Times New Roman"/>
          <w:b/>
          <w:sz w:val="24"/>
          <w:szCs w:val="24"/>
          <w:lang w:eastAsia="ru-RU"/>
        </w:rPr>
        <w:t>Целевые показатели (индикаторы), характеризующие</w:t>
      </w:r>
    </w:p>
    <w:p w:rsidR="007400D2" w:rsidRPr="00931354" w:rsidRDefault="007400D2" w:rsidP="007400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1354">
        <w:rPr>
          <w:rFonts w:ascii="Times New Roman" w:hAnsi="Times New Roman"/>
          <w:b/>
          <w:sz w:val="24"/>
          <w:szCs w:val="24"/>
          <w:lang w:eastAsia="ru-RU"/>
        </w:rPr>
        <w:t xml:space="preserve">сферу содержания дворовых </w:t>
      </w:r>
      <w:r w:rsidR="001168B3">
        <w:rPr>
          <w:rFonts w:ascii="Times New Roman" w:hAnsi="Times New Roman"/>
          <w:b/>
          <w:sz w:val="24"/>
          <w:szCs w:val="24"/>
          <w:lang w:eastAsia="ru-RU"/>
        </w:rPr>
        <w:t xml:space="preserve">и общественных </w:t>
      </w:r>
      <w:r w:rsidRPr="00931354">
        <w:rPr>
          <w:rFonts w:ascii="Times New Roman" w:hAnsi="Times New Roman"/>
          <w:b/>
          <w:sz w:val="24"/>
          <w:szCs w:val="24"/>
          <w:lang w:eastAsia="ru-RU"/>
        </w:rPr>
        <w:t>т</w:t>
      </w:r>
      <w:r w:rsidR="00961B63">
        <w:rPr>
          <w:rFonts w:ascii="Times New Roman" w:hAnsi="Times New Roman"/>
          <w:b/>
          <w:sz w:val="24"/>
          <w:szCs w:val="24"/>
          <w:lang w:eastAsia="ru-RU"/>
        </w:rPr>
        <w:t xml:space="preserve">ерриторий </w:t>
      </w:r>
    </w:p>
    <w:tbl>
      <w:tblPr>
        <w:tblpPr w:leftFromText="180" w:rightFromText="180" w:vertAnchor="text" w:horzAnchor="margin" w:tblpX="-80" w:tblpY="61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3"/>
        <w:gridCol w:w="2766"/>
        <w:gridCol w:w="1276"/>
        <w:gridCol w:w="850"/>
        <w:gridCol w:w="993"/>
        <w:gridCol w:w="850"/>
        <w:gridCol w:w="851"/>
        <w:gridCol w:w="850"/>
        <w:gridCol w:w="709"/>
        <w:gridCol w:w="709"/>
      </w:tblGrid>
      <w:tr w:rsidR="00F75D95" w:rsidRPr="00F303D7" w:rsidTr="004C64D3">
        <w:trPr>
          <w:trHeight w:val="394"/>
        </w:trPr>
        <w:tc>
          <w:tcPr>
            <w:tcW w:w="773" w:type="dxa"/>
            <w:vMerge w:val="restart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66" w:type="dxa"/>
            <w:vMerge w:val="restart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812" w:type="dxa"/>
            <w:gridSpan w:val="7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F75D95" w:rsidRPr="00F303D7" w:rsidTr="00F75D95">
        <w:trPr>
          <w:trHeight w:val="229"/>
        </w:trPr>
        <w:tc>
          <w:tcPr>
            <w:tcW w:w="773" w:type="dxa"/>
            <w:vMerge/>
            <w:vAlign w:val="center"/>
          </w:tcPr>
          <w:p w:rsidR="00F75D95" w:rsidRPr="00F303D7" w:rsidRDefault="00F75D95" w:rsidP="009313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66" w:type="dxa"/>
            <w:vMerge/>
            <w:vAlign w:val="center"/>
          </w:tcPr>
          <w:p w:rsidR="00F75D95" w:rsidRPr="00F303D7" w:rsidRDefault="00F75D95" w:rsidP="009313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F75D95" w:rsidRPr="00F303D7" w:rsidRDefault="00F75D95" w:rsidP="009313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 </w:t>
            </w:r>
          </w:p>
        </w:tc>
        <w:tc>
          <w:tcPr>
            <w:tcW w:w="993" w:type="dxa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850" w:type="dxa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851" w:type="dxa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F75D95" w:rsidRPr="00F303D7" w:rsidTr="008E678D">
        <w:trPr>
          <w:trHeight w:val="561"/>
        </w:trPr>
        <w:tc>
          <w:tcPr>
            <w:tcW w:w="773" w:type="dxa"/>
            <w:vAlign w:val="center"/>
          </w:tcPr>
          <w:p w:rsidR="00F75D95" w:rsidRPr="00F303D7" w:rsidRDefault="00F75D95" w:rsidP="00F75D95">
            <w:pPr>
              <w:pStyle w:val="ab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F75D95" w:rsidRPr="00F303D7" w:rsidRDefault="00F75D95" w:rsidP="00F75D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vAlign w:val="center"/>
          </w:tcPr>
          <w:p w:rsidR="00F75D95" w:rsidRPr="00F303D7" w:rsidRDefault="00F75D95" w:rsidP="00F75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F75D95" w:rsidRPr="00F303D7" w:rsidRDefault="00F75D95" w:rsidP="00F75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F75D95" w:rsidP="00F75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F75D95" w:rsidRPr="00F303D7" w:rsidRDefault="00F75D95" w:rsidP="00F75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F75D95" w:rsidP="00F75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D95" w:rsidRPr="00F303D7" w:rsidRDefault="008E678D" w:rsidP="00F75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F75D95" w:rsidRPr="00F303D7" w:rsidRDefault="00F75D95" w:rsidP="00F75D9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1C418E" w:rsidP="00F75D95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F75D95" w:rsidRPr="00F303D7" w:rsidRDefault="00F75D95" w:rsidP="00F75D9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F75D95" w:rsidP="00F75D95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75D95" w:rsidRPr="00F303D7" w:rsidRDefault="00F75D95" w:rsidP="00F75D9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F75D95" w:rsidP="00F75D95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75D95" w:rsidRPr="00F303D7" w:rsidRDefault="00F75D95" w:rsidP="00F75D9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F75D95" w:rsidP="00F75D95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5D95" w:rsidRPr="00F303D7" w:rsidTr="00F75D95">
        <w:trPr>
          <w:trHeight w:val="1123"/>
        </w:trPr>
        <w:tc>
          <w:tcPr>
            <w:tcW w:w="773" w:type="dxa"/>
            <w:vAlign w:val="center"/>
          </w:tcPr>
          <w:p w:rsidR="00F75D95" w:rsidRPr="00F303D7" w:rsidRDefault="00F75D95" w:rsidP="0009796F">
            <w:pPr>
              <w:pStyle w:val="ab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F75D95" w:rsidRPr="00F303D7" w:rsidRDefault="00F75D95" w:rsidP="00116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</w:t>
            </w:r>
            <w:r w:rsidR="001168B3"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запланированного к благоустройству</w:t>
            </w:r>
          </w:p>
        </w:tc>
        <w:tc>
          <w:tcPr>
            <w:tcW w:w="1276" w:type="dxa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50" w:type="dxa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1168B3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1168B3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1168B3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1168B3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0" w:type="dxa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1168B3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09" w:type="dxa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1168B3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09" w:type="dxa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75D95" w:rsidRPr="00F303D7" w:rsidTr="008E678D">
        <w:trPr>
          <w:trHeight w:val="561"/>
        </w:trPr>
        <w:tc>
          <w:tcPr>
            <w:tcW w:w="773" w:type="dxa"/>
            <w:vAlign w:val="center"/>
          </w:tcPr>
          <w:p w:rsidR="00F75D95" w:rsidRPr="00F303D7" w:rsidRDefault="00F75D95" w:rsidP="00F75D95">
            <w:pPr>
              <w:pStyle w:val="ab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F75D95" w:rsidRPr="00F303D7" w:rsidRDefault="00F75D95" w:rsidP="00F75D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  <w:vAlign w:val="center"/>
          </w:tcPr>
          <w:p w:rsidR="00F75D95" w:rsidRPr="00F303D7" w:rsidRDefault="00F75D95" w:rsidP="00F75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F75D95" w:rsidRPr="00F303D7" w:rsidRDefault="00F75D95" w:rsidP="00E56B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F75D95" w:rsidRPr="00F303D7" w:rsidRDefault="00F75D95" w:rsidP="00E56B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F75D95" w:rsidP="00E56B8B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75D95" w:rsidRPr="00F303D7" w:rsidRDefault="00F75D95" w:rsidP="00E56B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8E678D" w:rsidP="00E56B8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75D95" w:rsidRPr="00F303D7" w:rsidRDefault="00F75D95" w:rsidP="00E56B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E56B8B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F75D95" w:rsidRPr="00F303D7" w:rsidRDefault="00F75D95" w:rsidP="00E56B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E56B8B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56B8B" w:rsidRPr="00F303D7" w:rsidRDefault="00E56B8B" w:rsidP="00E56B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E56B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56B8B" w:rsidRPr="00F303D7" w:rsidRDefault="00E56B8B" w:rsidP="00E56B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E56B8B" w:rsidP="00E56B8B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168B3" w:rsidRPr="00F303D7" w:rsidTr="00F75D95">
        <w:trPr>
          <w:trHeight w:val="1123"/>
        </w:trPr>
        <w:tc>
          <w:tcPr>
            <w:tcW w:w="773" w:type="dxa"/>
            <w:vAlign w:val="center"/>
          </w:tcPr>
          <w:p w:rsidR="001168B3" w:rsidRPr="00F303D7" w:rsidRDefault="001168B3" w:rsidP="001168B3">
            <w:pPr>
              <w:pStyle w:val="ab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Доля благоустроенных общественных территорий</w:t>
            </w:r>
            <w:r w:rsidRPr="00F303D7">
              <w:t xml:space="preserve"> </w:t>
            </w: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от запланированного к благоустройству</w:t>
            </w:r>
          </w:p>
        </w:tc>
        <w:tc>
          <w:tcPr>
            <w:tcW w:w="1276" w:type="dxa"/>
            <w:vAlign w:val="center"/>
          </w:tcPr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50" w:type="dxa"/>
            <w:vAlign w:val="center"/>
          </w:tcPr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  <w:vAlign w:val="center"/>
          </w:tcPr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</w:tcPr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0" w:type="dxa"/>
          </w:tcPr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09" w:type="dxa"/>
          </w:tcPr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09" w:type="dxa"/>
          </w:tcPr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68B3" w:rsidRPr="00F303D7" w:rsidRDefault="001168B3" w:rsidP="00116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75D95" w:rsidRPr="00F303D7" w:rsidTr="00F75D95">
        <w:trPr>
          <w:trHeight w:val="1974"/>
        </w:trPr>
        <w:tc>
          <w:tcPr>
            <w:tcW w:w="773" w:type="dxa"/>
            <w:vAlign w:val="center"/>
          </w:tcPr>
          <w:p w:rsidR="00F75D95" w:rsidRPr="00F303D7" w:rsidRDefault="00F75D95" w:rsidP="0009796F">
            <w:pPr>
              <w:pStyle w:val="ab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(при наличии такой практики)</w:t>
            </w:r>
          </w:p>
        </w:tc>
        <w:tc>
          <w:tcPr>
            <w:tcW w:w="1276" w:type="dxa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50" w:type="dxa"/>
            <w:vAlign w:val="center"/>
          </w:tcPr>
          <w:p w:rsidR="00F75D95" w:rsidRPr="00F303D7" w:rsidRDefault="00F75D95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18,7 </w:t>
            </w:r>
          </w:p>
        </w:tc>
        <w:tc>
          <w:tcPr>
            <w:tcW w:w="993" w:type="dxa"/>
            <w:vAlign w:val="center"/>
          </w:tcPr>
          <w:p w:rsidR="00F75D95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F75D95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B8B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5D95" w:rsidRPr="00F303D7" w:rsidRDefault="00E56B8B" w:rsidP="009313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400D2" w:rsidRPr="007A102A" w:rsidRDefault="007400D2" w:rsidP="007400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400D2" w:rsidRPr="007A102A" w:rsidRDefault="007400D2" w:rsidP="001818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7400D2" w:rsidRPr="007A102A" w:rsidSect="000423B7">
          <w:headerReference w:type="first" r:id="rId9"/>
          <w:pgSz w:w="11906" w:h="16838" w:code="9"/>
          <w:pgMar w:top="567" w:right="567" w:bottom="709" w:left="851" w:header="709" w:footer="709" w:gutter="0"/>
          <w:cols w:space="708"/>
          <w:docGrid w:linePitch="360"/>
        </w:sectPr>
      </w:pPr>
    </w:p>
    <w:p w:rsidR="007400D2" w:rsidRPr="007A102A" w:rsidRDefault="007400D2" w:rsidP="007A10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8185D" w:rsidRPr="007A102A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A102A">
        <w:rPr>
          <w:rFonts w:ascii="Times New Roman" w:eastAsia="Times New Roman" w:hAnsi="Times New Roman"/>
          <w:sz w:val="24"/>
          <w:szCs w:val="24"/>
        </w:rPr>
        <w:t>Приложение № 2</w:t>
      </w:r>
    </w:p>
    <w:p w:rsidR="0018185D" w:rsidRPr="007A102A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A102A">
        <w:rPr>
          <w:rFonts w:ascii="Times New Roman" w:eastAsia="Times New Roman" w:hAnsi="Times New Roman"/>
          <w:sz w:val="24"/>
          <w:szCs w:val="24"/>
        </w:rPr>
        <w:t>к муниципальной программе</w:t>
      </w:r>
    </w:p>
    <w:p w:rsidR="0018185D" w:rsidRPr="00931354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31354">
        <w:rPr>
          <w:rFonts w:ascii="Times New Roman" w:eastAsia="Times New Roman" w:hAnsi="Times New Roman"/>
          <w:b/>
          <w:sz w:val="24"/>
          <w:szCs w:val="24"/>
        </w:rPr>
        <w:t>Перечень</w:t>
      </w:r>
    </w:p>
    <w:p w:rsidR="0018185D" w:rsidRPr="00931354" w:rsidRDefault="0018185D" w:rsidP="009313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31354">
        <w:rPr>
          <w:rFonts w:ascii="Times New Roman" w:eastAsia="Times New Roman" w:hAnsi="Times New Roman"/>
          <w:b/>
          <w:sz w:val="24"/>
          <w:szCs w:val="24"/>
        </w:rPr>
        <w:t>основных мероприятий муниципальной программы</w:t>
      </w:r>
      <w:bookmarkStart w:id="1" w:name="page19"/>
      <w:bookmarkStart w:id="2" w:name="page22"/>
      <w:bookmarkEnd w:id="1"/>
      <w:bookmarkEnd w:id="2"/>
    </w:p>
    <w:p w:rsidR="00931354" w:rsidRPr="00931354" w:rsidRDefault="00931354" w:rsidP="009313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4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4"/>
        <w:gridCol w:w="2009"/>
        <w:gridCol w:w="1384"/>
        <w:gridCol w:w="1384"/>
        <w:gridCol w:w="2133"/>
        <w:gridCol w:w="1843"/>
        <w:gridCol w:w="1905"/>
      </w:tblGrid>
      <w:tr w:rsidR="007A102A" w:rsidRPr="00F303D7" w:rsidTr="00931354">
        <w:trPr>
          <w:trHeight w:val="435"/>
          <w:jc w:val="center"/>
        </w:trPr>
        <w:tc>
          <w:tcPr>
            <w:tcW w:w="4214" w:type="dxa"/>
            <w:vMerge w:val="restart"/>
            <w:vAlign w:val="center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2009" w:type="dxa"/>
            <w:vMerge w:val="restart"/>
            <w:vAlign w:val="center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68" w:type="dxa"/>
            <w:gridSpan w:val="2"/>
            <w:vAlign w:val="center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33" w:type="dxa"/>
            <w:vMerge w:val="restart"/>
            <w:vAlign w:val="center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1843" w:type="dxa"/>
            <w:vMerge w:val="restart"/>
            <w:vAlign w:val="center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 направления реализации</w:t>
            </w:r>
          </w:p>
        </w:tc>
        <w:tc>
          <w:tcPr>
            <w:tcW w:w="1905" w:type="dxa"/>
            <w:vMerge w:val="restart"/>
            <w:vAlign w:val="center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Связь с показателями Программы (подпрограммы)</w:t>
            </w:r>
          </w:p>
        </w:tc>
      </w:tr>
      <w:tr w:rsidR="00931354" w:rsidRPr="00F303D7" w:rsidTr="00931354">
        <w:trPr>
          <w:trHeight w:val="617"/>
          <w:jc w:val="center"/>
        </w:trPr>
        <w:tc>
          <w:tcPr>
            <w:tcW w:w="4214" w:type="dxa"/>
            <w:vMerge/>
            <w:vAlign w:val="center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vAlign w:val="center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Align w:val="center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384" w:type="dxa"/>
            <w:vAlign w:val="center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133" w:type="dxa"/>
            <w:vMerge/>
            <w:vAlign w:val="center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vAlign w:val="center"/>
          </w:tcPr>
          <w:p w:rsidR="0018185D" w:rsidRPr="007A102A" w:rsidRDefault="0018185D" w:rsidP="0018185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85D" w:rsidRPr="00F303D7" w:rsidTr="00D50B77">
        <w:trPr>
          <w:trHeight w:val="300"/>
          <w:jc w:val="center"/>
        </w:trPr>
        <w:tc>
          <w:tcPr>
            <w:tcW w:w="14872" w:type="dxa"/>
            <w:gridSpan w:val="7"/>
            <w:vAlign w:val="bottom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 проведение ремонта и обустройства дворовых территории МКД</w:t>
            </w:r>
          </w:p>
        </w:tc>
      </w:tr>
      <w:tr w:rsidR="00931354" w:rsidRPr="00F303D7" w:rsidTr="00931354">
        <w:trPr>
          <w:trHeight w:val="436"/>
          <w:jc w:val="center"/>
        </w:trPr>
        <w:tc>
          <w:tcPr>
            <w:tcW w:w="4214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Мероприятия: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проектно–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сметной документации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выполнение ремонта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дворовых территории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</w:t>
            </w:r>
          </w:p>
        </w:tc>
        <w:tc>
          <w:tcPr>
            <w:tcW w:w="2009" w:type="dxa"/>
          </w:tcPr>
          <w:p w:rsidR="0018185D" w:rsidRPr="007A102A" w:rsidRDefault="0018185D" w:rsidP="00931354">
            <w:pPr>
              <w:keepNext/>
              <w:keepLines/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Собственники</w:t>
            </w:r>
          </w:p>
          <w:p w:rsidR="0018185D" w:rsidRPr="007A102A" w:rsidRDefault="0018185D" w:rsidP="00931354">
            <w:pPr>
              <w:keepNext/>
              <w:keepLines/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</w:t>
            </w:r>
          </w:p>
          <w:p w:rsidR="007A102A" w:rsidRPr="007A102A" w:rsidRDefault="007A102A" w:rsidP="00931354">
            <w:pPr>
              <w:keepNext/>
              <w:keepLines/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18185D" w:rsidRPr="007A102A" w:rsidRDefault="0018185D" w:rsidP="00931354">
            <w:pPr>
              <w:keepNext/>
              <w:keepLines/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84" w:type="dxa"/>
          </w:tcPr>
          <w:p w:rsidR="0018185D" w:rsidRPr="007A102A" w:rsidRDefault="00E56B8B" w:rsidP="00931354">
            <w:pPr>
              <w:keepNext/>
              <w:keepLines/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3" w:type="dxa"/>
          </w:tcPr>
          <w:p w:rsidR="007A102A" w:rsidRPr="007A102A" w:rsidRDefault="007A102A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Локальные</w:t>
            </w:r>
          </w:p>
          <w:p w:rsidR="007A102A" w:rsidRPr="007A102A" w:rsidRDefault="007A102A" w:rsidP="00931354">
            <w:pPr>
              <w:keepNext/>
              <w:keepLines/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сметные</w:t>
            </w:r>
          </w:p>
          <w:p w:rsidR="0018185D" w:rsidRPr="007A102A" w:rsidRDefault="007A102A" w:rsidP="00931354">
            <w:pPr>
              <w:keepNext/>
              <w:keepLines/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расчеты</w:t>
            </w:r>
          </w:p>
        </w:tc>
        <w:tc>
          <w:tcPr>
            <w:tcW w:w="1843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ежегодного достижения целевых показателей муниципальной программы</w:t>
            </w:r>
          </w:p>
        </w:tc>
        <w:tc>
          <w:tcPr>
            <w:tcW w:w="1905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1354" w:rsidRPr="00F303D7" w:rsidTr="00931354">
        <w:trPr>
          <w:trHeight w:val="3045"/>
          <w:jc w:val="center"/>
        </w:trPr>
        <w:tc>
          <w:tcPr>
            <w:tcW w:w="4214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Основные мероприятия на дворовой территории многоквартирных домов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1.2.1.</w:t>
            </w: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Минимальный перечень работ: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1.Ремонт дворовых проездов.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2.Обеспечение освещения дворовых территорий.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3.Установка скамеек.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4.Установка урн 1.2.2.</w:t>
            </w: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Дополнительный перечень работ: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1.Обустройство тротуаров, пешеходных дорожек (в том числе тротуарной плиткой).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2.Установка бордюрных камней.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3.Установка качелей.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4.Устройство гостевой стоянки (автомобильной парковки).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5.Оборудование детской (игровой) площадки.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6.Оборудование спортивной площадки.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7.Озеленение территории (высадка, формирование крон деревьев, кустарников, устройство цветников).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8.Установка газонных ограждений, декоративных ограждений.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9.Обрезка деревьев и кустов.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10.Удаление аварийных деревьев.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11.Демонтаж хозяйственных построек (в том числе сараев) и строительство сараев.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12.Устройство хозяйственно-бытовых площадок для установки                  контейнеров-мусоросборников.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13.Отсыпка дворовой территории (выравнивание).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14.Устройство площадок для выгула животных.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15.Оборудование велопарковки.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16.Устройство ливневой канализации.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:rsidR="0018185D" w:rsidRPr="007A102A" w:rsidRDefault="0018185D" w:rsidP="00931354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Нововилговского сельского поселения</w:t>
            </w:r>
          </w:p>
        </w:tc>
        <w:tc>
          <w:tcPr>
            <w:tcW w:w="1384" w:type="dxa"/>
          </w:tcPr>
          <w:p w:rsidR="0018185D" w:rsidRPr="007A102A" w:rsidRDefault="0018185D" w:rsidP="00931354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84" w:type="dxa"/>
          </w:tcPr>
          <w:p w:rsidR="0018185D" w:rsidRPr="007A102A" w:rsidRDefault="00E56B8B" w:rsidP="00931354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3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работы по благоустройству из минимального или дополнительного перечня работ, в соответствии с поданной заявкой граждан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уровня ежегодного достижения целевых показателей муниципальной программы</w:t>
            </w:r>
          </w:p>
        </w:tc>
        <w:tc>
          <w:tcPr>
            <w:tcW w:w="1905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85D" w:rsidRPr="00F303D7" w:rsidTr="00D50B77">
        <w:trPr>
          <w:trHeight w:val="300"/>
          <w:jc w:val="center"/>
        </w:trPr>
        <w:tc>
          <w:tcPr>
            <w:tcW w:w="14872" w:type="dxa"/>
            <w:gridSpan w:val="7"/>
            <w:vAlign w:val="bottom"/>
          </w:tcPr>
          <w:p w:rsidR="0018185D" w:rsidRPr="007A102A" w:rsidRDefault="007A102A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2</w:t>
            </w:r>
            <w:r w:rsidR="0018185D"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Привлечение населения к участию в благоустройстве дворовых территорий МКД</w:t>
            </w:r>
          </w:p>
        </w:tc>
      </w:tr>
      <w:tr w:rsidR="00931354" w:rsidRPr="00F303D7" w:rsidTr="00931354">
        <w:trPr>
          <w:trHeight w:val="436"/>
          <w:jc w:val="center"/>
        </w:trPr>
        <w:tc>
          <w:tcPr>
            <w:tcW w:w="4214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 Мероприятия: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населения о проводимых мероприятий по благоустройству дворовых территории МКД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:rsidR="0018185D" w:rsidRPr="007A102A" w:rsidRDefault="0018185D" w:rsidP="0093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  <w:tc>
          <w:tcPr>
            <w:tcW w:w="1384" w:type="dxa"/>
          </w:tcPr>
          <w:p w:rsidR="0018185D" w:rsidRPr="007A102A" w:rsidRDefault="0018185D" w:rsidP="0093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84" w:type="dxa"/>
          </w:tcPr>
          <w:p w:rsidR="0018185D" w:rsidRPr="007A102A" w:rsidRDefault="00E56B8B" w:rsidP="0093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3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 уровень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информирования о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мероприятиях по благоустройству дворовых территорий МКД, доля участия населения в мероприятиях, проводимых в рамках </w:t>
            </w:r>
            <w:r w:rsidR="00931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Программы, составит 100%</w:t>
            </w:r>
          </w:p>
        </w:tc>
        <w:tc>
          <w:tcPr>
            <w:tcW w:w="1843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ежегодного достижения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целевых показателей муниципальной программы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Align w:val="bottom"/>
          </w:tcPr>
          <w:p w:rsidR="0018185D" w:rsidRPr="007A102A" w:rsidRDefault="0018185D" w:rsidP="0018185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85D" w:rsidRPr="00F303D7" w:rsidTr="00D50B77">
        <w:trPr>
          <w:trHeight w:val="300"/>
          <w:jc w:val="center"/>
        </w:trPr>
        <w:tc>
          <w:tcPr>
            <w:tcW w:w="14872" w:type="dxa"/>
            <w:gridSpan w:val="7"/>
            <w:vAlign w:val="bottom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3. Проведение ремонта и обустройства общественных территорий</w:t>
            </w:r>
          </w:p>
        </w:tc>
      </w:tr>
      <w:tr w:rsidR="00931354" w:rsidRPr="00F303D7" w:rsidTr="00931354">
        <w:trPr>
          <w:trHeight w:val="436"/>
          <w:jc w:val="center"/>
        </w:trPr>
        <w:tc>
          <w:tcPr>
            <w:tcW w:w="4214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 Мероприятия: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Разработка проектно–сметной документации на благоустройство общественных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2009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Нововилговского </w:t>
            </w: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сельского поселения или инициаторы подачи заявки</w:t>
            </w:r>
          </w:p>
        </w:tc>
        <w:tc>
          <w:tcPr>
            <w:tcW w:w="1384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</w:tcPr>
          <w:p w:rsidR="0018185D" w:rsidRPr="007A102A" w:rsidRDefault="00931354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18185D"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окальные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сметные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расчеты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Повышение уровня </w:t>
            </w: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ежегодного достижения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целевых показателей муниципальной программы</w:t>
            </w:r>
          </w:p>
        </w:tc>
        <w:tc>
          <w:tcPr>
            <w:tcW w:w="1905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1354" w:rsidRPr="00F303D7" w:rsidTr="00931354">
        <w:trPr>
          <w:trHeight w:val="1224"/>
          <w:jc w:val="center"/>
        </w:trPr>
        <w:tc>
          <w:tcPr>
            <w:tcW w:w="4214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 Мероприятия: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благоустройства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общественных территорий: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09" w:type="dxa"/>
          </w:tcPr>
          <w:p w:rsidR="0018185D" w:rsidRPr="007A102A" w:rsidRDefault="0018185D" w:rsidP="0093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  <w:tc>
          <w:tcPr>
            <w:tcW w:w="1384" w:type="dxa"/>
          </w:tcPr>
          <w:p w:rsidR="0018185D" w:rsidRPr="007A102A" w:rsidRDefault="0018185D" w:rsidP="0093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84" w:type="dxa"/>
          </w:tcPr>
          <w:p w:rsidR="0018185D" w:rsidRPr="007A102A" w:rsidRDefault="00E56B8B" w:rsidP="0093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3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работы по благоустройству в соответствии с поданной заявкой граждан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ежегодного достижения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целевых показателей муниципальной программы</w:t>
            </w:r>
          </w:p>
        </w:tc>
        <w:tc>
          <w:tcPr>
            <w:tcW w:w="1905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85D" w:rsidRPr="00F303D7" w:rsidTr="00D50B77">
        <w:trPr>
          <w:trHeight w:val="300"/>
          <w:jc w:val="center"/>
        </w:trPr>
        <w:tc>
          <w:tcPr>
            <w:tcW w:w="14872" w:type="dxa"/>
            <w:gridSpan w:val="7"/>
            <w:vAlign w:val="bottom"/>
          </w:tcPr>
          <w:p w:rsidR="0018185D" w:rsidRPr="007A102A" w:rsidRDefault="0018185D" w:rsidP="00181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4. Привлечение населения к участию в благоустройстве общественных территории</w:t>
            </w:r>
          </w:p>
        </w:tc>
      </w:tr>
      <w:tr w:rsidR="00931354" w:rsidRPr="00F303D7" w:rsidTr="00931354">
        <w:trPr>
          <w:trHeight w:val="436"/>
          <w:jc w:val="center"/>
        </w:trPr>
        <w:tc>
          <w:tcPr>
            <w:tcW w:w="4214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Мероприятия: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населения о проводимых мероприятиях  по благоустройству общественных территорий</w:t>
            </w:r>
          </w:p>
        </w:tc>
        <w:tc>
          <w:tcPr>
            <w:tcW w:w="2009" w:type="dxa"/>
          </w:tcPr>
          <w:p w:rsidR="0018185D" w:rsidRPr="007A102A" w:rsidRDefault="0018185D" w:rsidP="0093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 поселения</w:t>
            </w:r>
          </w:p>
        </w:tc>
        <w:tc>
          <w:tcPr>
            <w:tcW w:w="1384" w:type="dxa"/>
          </w:tcPr>
          <w:p w:rsidR="0018185D" w:rsidRPr="007A102A" w:rsidRDefault="0018185D" w:rsidP="0093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84" w:type="dxa"/>
          </w:tcPr>
          <w:p w:rsidR="0018185D" w:rsidRPr="007A102A" w:rsidRDefault="00E56B8B" w:rsidP="0093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3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 уровень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информирования о мероприятиях по благоустройству общественных территорий</w:t>
            </w:r>
          </w:p>
        </w:tc>
        <w:tc>
          <w:tcPr>
            <w:tcW w:w="1843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ежегодного достижения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целевых показателей муниципальной программы</w:t>
            </w:r>
          </w:p>
        </w:tc>
        <w:tc>
          <w:tcPr>
            <w:tcW w:w="1905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1354" w:rsidRPr="00F303D7" w:rsidTr="00931354">
        <w:trPr>
          <w:trHeight w:val="1224"/>
          <w:jc w:val="center"/>
        </w:trPr>
        <w:tc>
          <w:tcPr>
            <w:tcW w:w="4214" w:type="dxa"/>
          </w:tcPr>
          <w:p w:rsidR="0018185D" w:rsidRPr="007A102A" w:rsidRDefault="00A41674" w:rsidP="00931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="0018185D"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 Мероприятия: 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09" w:type="dxa"/>
          </w:tcPr>
          <w:p w:rsidR="0018185D" w:rsidRPr="007A102A" w:rsidRDefault="0018185D" w:rsidP="0093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  <w:tc>
          <w:tcPr>
            <w:tcW w:w="1384" w:type="dxa"/>
          </w:tcPr>
          <w:p w:rsidR="0018185D" w:rsidRPr="007A102A" w:rsidRDefault="0018185D" w:rsidP="0093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84" w:type="dxa"/>
          </w:tcPr>
          <w:p w:rsidR="0018185D" w:rsidRPr="007A102A" w:rsidRDefault="00E56B8B" w:rsidP="00931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33" w:type="dxa"/>
          </w:tcPr>
          <w:p w:rsidR="0018185D" w:rsidRPr="007A102A" w:rsidRDefault="00931354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18185D"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населения в мероприятиях, проводимых в рамках Программы, составит 100%</w:t>
            </w:r>
          </w:p>
        </w:tc>
        <w:tc>
          <w:tcPr>
            <w:tcW w:w="1843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ежегодного достижения</w:t>
            </w:r>
          </w:p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целевых показателей муниципальной программы</w:t>
            </w:r>
          </w:p>
        </w:tc>
        <w:tc>
          <w:tcPr>
            <w:tcW w:w="1905" w:type="dxa"/>
          </w:tcPr>
          <w:p w:rsidR="0018185D" w:rsidRPr="007A102A" w:rsidRDefault="0018185D" w:rsidP="00931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18185D" w:rsidRPr="007A102A" w:rsidSect="00931354">
          <w:pgSz w:w="16838" w:h="11906" w:orient="landscape" w:code="9"/>
          <w:pgMar w:top="709" w:right="567" w:bottom="284" w:left="709" w:header="709" w:footer="709" w:gutter="0"/>
          <w:cols w:space="708"/>
          <w:docGrid w:linePitch="360"/>
        </w:sectPr>
      </w:pPr>
    </w:p>
    <w:p w:rsidR="0018185D" w:rsidRPr="007A102A" w:rsidRDefault="0018185D" w:rsidP="009313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8185D" w:rsidRPr="00931354" w:rsidRDefault="0018185D" w:rsidP="00181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10FD6">
        <w:rPr>
          <w:rFonts w:ascii="Times New Roman" w:eastAsia="Times New Roman" w:hAnsi="Times New Roman"/>
          <w:sz w:val="24"/>
          <w:szCs w:val="24"/>
        </w:rPr>
        <w:t>Приложение</w:t>
      </w:r>
      <w:r w:rsidR="00931354" w:rsidRPr="00810FD6">
        <w:rPr>
          <w:rFonts w:ascii="Times New Roman" w:eastAsia="Times New Roman" w:hAnsi="Times New Roman"/>
          <w:sz w:val="24"/>
          <w:szCs w:val="24"/>
        </w:rPr>
        <w:t xml:space="preserve"> №</w:t>
      </w:r>
      <w:r w:rsidRPr="00810FD6">
        <w:rPr>
          <w:rFonts w:ascii="Times New Roman" w:eastAsia="Times New Roman" w:hAnsi="Times New Roman"/>
          <w:sz w:val="24"/>
          <w:szCs w:val="24"/>
        </w:rPr>
        <w:t xml:space="preserve"> 3</w:t>
      </w:r>
    </w:p>
    <w:p w:rsidR="0018185D" w:rsidRPr="00931354" w:rsidRDefault="0018185D" w:rsidP="00181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931354">
        <w:rPr>
          <w:rFonts w:ascii="Times New Roman" w:eastAsia="Times New Roman" w:hAnsi="Times New Roman"/>
          <w:sz w:val="24"/>
          <w:szCs w:val="24"/>
        </w:rPr>
        <w:t>к муниципальной программе</w:t>
      </w:r>
    </w:p>
    <w:p w:rsidR="0018185D" w:rsidRPr="007A102A" w:rsidRDefault="0018185D" w:rsidP="00181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931354" w:rsidRPr="0090294B" w:rsidRDefault="00931354" w:rsidP="00E374E3">
      <w:pPr>
        <w:spacing w:after="0" w:line="240" w:lineRule="atLeast"/>
        <w:ind w:left="28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0294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Адресный перечень </w:t>
      </w:r>
    </w:p>
    <w:p w:rsidR="00931354" w:rsidRDefault="00931354" w:rsidP="00D31B7D">
      <w:pPr>
        <w:spacing w:after="0" w:line="240" w:lineRule="atLeast"/>
        <w:ind w:left="28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0294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дворовых территорий многоквартирных домов, нуждающихся в благоустройстве и подлежащих </w:t>
      </w:r>
      <w:r w:rsidR="00E56B8B" w:rsidRPr="0090294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благоустройству в 2018-2024</w:t>
      </w:r>
      <w:r w:rsidR="00D31B7D" w:rsidRPr="0090294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г.г. </w:t>
      </w:r>
      <w:r w:rsidRPr="0090294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в рамках муниципальной программы</w:t>
      </w:r>
    </w:p>
    <w:p w:rsidR="00931354" w:rsidRPr="00931354" w:rsidRDefault="00931354" w:rsidP="00931354">
      <w:pPr>
        <w:spacing w:after="0" w:line="240" w:lineRule="atLeast"/>
        <w:ind w:right="-31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479"/>
        <w:gridCol w:w="1586"/>
        <w:gridCol w:w="2497"/>
        <w:gridCol w:w="2268"/>
      </w:tblGrid>
      <w:tr w:rsidR="001168B3" w:rsidRPr="00F303D7" w:rsidTr="00F303D7">
        <w:trPr>
          <w:trHeight w:val="1174"/>
        </w:trPr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9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Адресный перечень</w:t>
            </w:r>
          </w:p>
        </w:tc>
        <w:tc>
          <w:tcPr>
            <w:tcW w:w="1586" w:type="dxa"/>
          </w:tcPr>
          <w:p w:rsidR="001168B3" w:rsidRPr="00F303D7" w:rsidRDefault="001168B3" w:rsidP="00F303D7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1168B3" w:rsidRPr="00F303D7" w:rsidRDefault="001168B3" w:rsidP="00F303D7">
            <w:pPr>
              <w:spacing w:after="0" w:line="24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дворовой</w:t>
            </w:r>
          </w:p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территории, кв.м.</w:t>
            </w:r>
          </w:p>
        </w:tc>
        <w:tc>
          <w:tcPr>
            <w:tcW w:w="2497" w:type="dxa"/>
          </w:tcPr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2268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по годам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д. Вилга, ул. Прионежское шоссе, д.14</w:t>
            </w:r>
          </w:p>
        </w:tc>
        <w:tc>
          <w:tcPr>
            <w:tcW w:w="1586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249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2020-2024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9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д. Вилга, ул. Зайцева д.3,д.5</w:t>
            </w:r>
          </w:p>
        </w:tc>
        <w:tc>
          <w:tcPr>
            <w:tcW w:w="1586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249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2020-2024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9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д. Вилга, ул. Л. Рохлина д.1,д.3,д.5, Студенческий б-р,д.2.д.4</w:t>
            </w:r>
          </w:p>
        </w:tc>
        <w:tc>
          <w:tcPr>
            <w:tcW w:w="1586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49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03D7">
              <w:rPr>
                <w:rFonts w:ascii="Times New Roman" w:eastAsia="Times New Roman" w:hAnsi="Times New Roman"/>
                <w:sz w:val="20"/>
                <w:szCs w:val="20"/>
              </w:rPr>
              <w:t>2018 - устройство наружного освещения дворовой территории домов (1 этап)</w:t>
            </w:r>
          </w:p>
        </w:tc>
        <w:tc>
          <w:tcPr>
            <w:tcW w:w="2268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2018 </w:t>
            </w:r>
          </w:p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 этап,</w:t>
            </w:r>
          </w:p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2020-2024 – 2 этап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9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д. Вилга, Студенческий б-р, д.10</w:t>
            </w:r>
          </w:p>
        </w:tc>
        <w:tc>
          <w:tcPr>
            <w:tcW w:w="1586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9800</w:t>
            </w:r>
          </w:p>
        </w:tc>
        <w:tc>
          <w:tcPr>
            <w:tcW w:w="249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2020-2024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п. Новая Вилга, ул. Коммунальная д.4,д.8</w:t>
            </w:r>
          </w:p>
        </w:tc>
        <w:tc>
          <w:tcPr>
            <w:tcW w:w="1586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249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2020-2024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п. Новая Вилга, ул. Центральная д.10</w:t>
            </w:r>
          </w:p>
        </w:tc>
        <w:tc>
          <w:tcPr>
            <w:tcW w:w="1586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249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2020-2024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9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п. Новая Вилга, ул. Центральная д. 5,д.7,д.9, ул. Коммунальная д.14</w:t>
            </w:r>
          </w:p>
        </w:tc>
        <w:tc>
          <w:tcPr>
            <w:tcW w:w="1586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249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03D7">
              <w:rPr>
                <w:rFonts w:ascii="Times New Roman" w:eastAsia="Times New Roman" w:hAnsi="Times New Roman"/>
                <w:sz w:val="20"/>
                <w:szCs w:val="20"/>
              </w:rPr>
              <w:t>2018 -устройство пешеходных дорожек и площадок отдыха, с размещением на них скамеек для отдыха граждан, устройство газонного ограждения дворовой территории, устройство освещения (1 этап)</w:t>
            </w:r>
          </w:p>
        </w:tc>
        <w:tc>
          <w:tcPr>
            <w:tcW w:w="2268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2018 </w:t>
            </w:r>
          </w:p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 этап,</w:t>
            </w:r>
          </w:p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2020-2024 – 2 этап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9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п. Новая Вилга, ул. Школьная д.10, Нововилговское шоссе</w:t>
            </w:r>
            <w:r w:rsidRPr="00F303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д.9, ул. Центральная</w:t>
            </w:r>
            <w:r w:rsidRPr="00F303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д.4</w:t>
            </w:r>
          </w:p>
        </w:tc>
        <w:tc>
          <w:tcPr>
            <w:tcW w:w="1586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14900</w:t>
            </w:r>
          </w:p>
        </w:tc>
        <w:tc>
          <w:tcPr>
            <w:tcW w:w="249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2020-2024</w:t>
            </w:r>
          </w:p>
        </w:tc>
      </w:tr>
    </w:tbl>
    <w:p w:rsidR="00931354" w:rsidRPr="007A102A" w:rsidRDefault="00931354" w:rsidP="0018185D">
      <w:pPr>
        <w:spacing w:after="0" w:line="240" w:lineRule="atLeast"/>
        <w:ind w:right="-31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185D" w:rsidRPr="007A102A" w:rsidRDefault="0018185D" w:rsidP="0018185D">
      <w:pPr>
        <w:spacing w:after="0" w:line="1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185D" w:rsidRPr="007A102A" w:rsidRDefault="0018185D" w:rsidP="0018185D">
      <w:pPr>
        <w:spacing w:after="0" w:line="240" w:lineRule="atLeast"/>
        <w:ind w:right="-399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8185D" w:rsidRPr="007A102A" w:rsidRDefault="0018185D" w:rsidP="0018185D">
      <w:pPr>
        <w:spacing w:after="0" w:line="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185D" w:rsidRDefault="0018185D" w:rsidP="002649D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9D6" w:rsidRDefault="002649D6" w:rsidP="002649D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9D6" w:rsidRDefault="002649D6" w:rsidP="002649D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9D6" w:rsidRDefault="002649D6" w:rsidP="002649D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9D6" w:rsidRDefault="002649D6" w:rsidP="002649D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9D6" w:rsidRDefault="002649D6" w:rsidP="002649D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9D6" w:rsidRDefault="002649D6" w:rsidP="002649D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9D6" w:rsidRDefault="002649D6" w:rsidP="002649D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185D" w:rsidRPr="007A102A" w:rsidRDefault="00D31B7D" w:rsidP="00E56B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8185D" w:rsidRPr="002649D6" w:rsidRDefault="0018185D" w:rsidP="001818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0FD6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2649D6" w:rsidRPr="00810FD6">
        <w:rPr>
          <w:rFonts w:ascii="Times New Roman" w:hAnsi="Times New Roman"/>
          <w:sz w:val="24"/>
          <w:szCs w:val="24"/>
        </w:rPr>
        <w:t xml:space="preserve"> №</w:t>
      </w:r>
      <w:r w:rsidRPr="00810FD6">
        <w:rPr>
          <w:rFonts w:ascii="Times New Roman" w:hAnsi="Times New Roman"/>
          <w:sz w:val="24"/>
          <w:szCs w:val="24"/>
        </w:rPr>
        <w:t xml:space="preserve"> 4</w:t>
      </w:r>
    </w:p>
    <w:p w:rsidR="0018185D" w:rsidRPr="002649D6" w:rsidRDefault="0018185D" w:rsidP="001818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49D6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49D6" w:rsidRPr="00A714C0" w:rsidRDefault="002649D6" w:rsidP="002649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4C0">
        <w:rPr>
          <w:rFonts w:ascii="Times New Roman" w:hAnsi="Times New Roman"/>
          <w:b/>
          <w:sz w:val="24"/>
          <w:szCs w:val="24"/>
        </w:rPr>
        <w:t xml:space="preserve">Адресный перечень </w:t>
      </w:r>
    </w:p>
    <w:p w:rsidR="002649D6" w:rsidRDefault="002649D6" w:rsidP="00D31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714C0">
        <w:rPr>
          <w:rFonts w:ascii="Times New Roman" w:hAnsi="Times New Roman"/>
          <w:b/>
          <w:sz w:val="24"/>
          <w:szCs w:val="24"/>
        </w:rPr>
        <w:t>общественных территорий, нуждающихся в благоустройстве и п</w:t>
      </w:r>
      <w:r>
        <w:rPr>
          <w:rFonts w:ascii="Times New Roman" w:hAnsi="Times New Roman"/>
          <w:b/>
          <w:sz w:val="24"/>
          <w:szCs w:val="24"/>
        </w:rPr>
        <w:t>одлежащих благоустройству в 2018</w:t>
      </w:r>
      <w:r w:rsidR="00E56B8B">
        <w:rPr>
          <w:rFonts w:ascii="Times New Roman" w:hAnsi="Times New Roman"/>
          <w:b/>
          <w:sz w:val="24"/>
          <w:szCs w:val="24"/>
        </w:rPr>
        <w:t>-20</w:t>
      </w:r>
      <w:r w:rsidR="00D31B7D">
        <w:rPr>
          <w:rFonts w:ascii="Times New Roman" w:hAnsi="Times New Roman"/>
          <w:b/>
          <w:sz w:val="24"/>
          <w:szCs w:val="24"/>
        </w:rPr>
        <w:t>2</w:t>
      </w:r>
      <w:r w:rsidR="00E56B8B">
        <w:rPr>
          <w:rFonts w:ascii="Times New Roman" w:hAnsi="Times New Roman"/>
          <w:b/>
          <w:sz w:val="24"/>
          <w:szCs w:val="24"/>
        </w:rPr>
        <w:t>4</w:t>
      </w:r>
      <w:r w:rsidR="00D31B7D">
        <w:rPr>
          <w:rFonts w:ascii="Times New Roman" w:hAnsi="Times New Roman"/>
          <w:b/>
          <w:sz w:val="24"/>
          <w:szCs w:val="24"/>
        </w:rPr>
        <w:t xml:space="preserve">г.г. </w:t>
      </w:r>
      <w:r w:rsidRPr="00A714C0">
        <w:rPr>
          <w:rFonts w:ascii="Times New Roman" w:eastAsia="Times New Roman" w:hAnsi="Times New Roman"/>
          <w:b/>
          <w:sz w:val="24"/>
          <w:szCs w:val="24"/>
        </w:rPr>
        <w:t>в рамках муниципальной программы</w:t>
      </w:r>
    </w:p>
    <w:p w:rsidR="00810FD6" w:rsidRPr="00D31B7D" w:rsidRDefault="00810FD6" w:rsidP="00D31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5271"/>
        <w:gridCol w:w="1973"/>
        <w:gridCol w:w="2505"/>
      </w:tblGrid>
      <w:tr w:rsidR="00810FD6" w:rsidRPr="00911D30" w:rsidTr="00E63414">
        <w:trPr>
          <w:trHeight w:val="496"/>
        </w:trPr>
        <w:tc>
          <w:tcPr>
            <w:tcW w:w="548" w:type="dxa"/>
            <w:vMerge w:val="restart"/>
            <w:vAlign w:val="center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01" w:type="dxa"/>
            <w:vMerge w:val="restart"/>
            <w:vAlign w:val="center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общественной территории, её расположение и площадь</w:t>
            </w:r>
          </w:p>
        </w:tc>
        <w:tc>
          <w:tcPr>
            <w:tcW w:w="1843" w:type="dxa"/>
            <w:vMerge w:val="restart"/>
            <w:vAlign w:val="center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мероприятий</w:t>
            </w:r>
          </w:p>
        </w:tc>
        <w:tc>
          <w:tcPr>
            <w:tcW w:w="2551" w:type="dxa"/>
            <w:vMerge w:val="restart"/>
            <w:vAlign w:val="center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реализации по годам</w:t>
            </w:r>
          </w:p>
        </w:tc>
      </w:tr>
      <w:tr w:rsidR="00810FD6" w:rsidRPr="00911D30" w:rsidTr="00E63414">
        <w:trPr>
          <w:trHeight w:val="367"/>
        </w:trPr>
        <w:tc>
          <w:tcPr>
            <w:tcW w:w="548" w:type="dxa"/>
            <w:vMerge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1" w:type="dxa"/>
            <w:vMerge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Парк-Березовая роща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Вилга, в районе кадастрового квартала 10:20:0031401, справа при въезде с трассы «Кола» на Студенческий бульвар,12390 кв.м.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-2024</w:t>
            </w: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Памятный знак «Защитникам Отечества посвящается»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Вилга, в районе д.1 по ул. Ветеранов, 700 кв.м.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-2024</w:t>
            </w: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Детская площадка</w:t>
            </w:r>
          </w:p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Вилга, ул. Новая, около амбулатории, 400 кв.м.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-2024</w:t>
            </w: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Детская площадка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п. Новая Вилга,</w:t>
            </w:r>
            <w:r w:rsidR="000A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районе жилого дома № 1</w:t>
            </w:r>
            <w:r w:rsidR="000A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по ул.Школьная и д.9 </w:t>
            </w:r>
            <w:r w:rsidR="00EF2C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Нововилговскому шоссе,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</w:t>
            </w:r>
            <w:r w:rsidR="00C20C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кв.м.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B40D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-2024</w:t>
            </w: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0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Общедоступные скверы, парки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-детская площадка п. Новая Вилга, земельный участок с КН 10:20:0030109:212, по ул. Парковая, 1500 кв.м.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2019 -Устройство наружного освещения </w:t>
            </w: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-2024</w:t>
            </w: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0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«Универсальная спортивная площадка в п. Новая Вилга»,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Новая Вилга, земельный участок с КН 10:20:0030111:114, около ДК, 8949 кв.м.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-2024</w:t>
            </w: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0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Детская площадка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Новая Вилга,  ул. Центральная, в районе жилого дома №5, 940 кв.м.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-2024</w:t>
            </w: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01" w:type="dxa"/>
          </w:tcPr>
          <w:p w:rsidR="00810FD6" w:rsidRPr="00911D30" w:rsidRDefault="00D1191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Спортивная </w:t>
            </w:r>
            <w:r w:rsidR="00810FD6"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67598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площадка</w:t>
            </w:r>
          </w:p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D1191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д.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Вилга, </w:t>
            </w:r>
            <w:r w:rsidR="00675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районе д.1 и  д.5 по ул. Л.Рохлина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C61F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 кв. м.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0645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bookmarkStart w:id="3" w:name="_GoBack"/>
            <w:bookmarkEnd w:id="3"/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-2024</w:t>
            </w: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0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ПаркВилль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Новая Вилга, кадастровый номер участка 10:20:0030109:225, 17 112 кв.м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2020-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Устройство наружного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декоративного 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освещения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отсыпка пешеходных дорожек</w:t>
            </w: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2020-2024</w:t>
            </w: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0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Территория около Подросткового клуба</w:t>
            </w:r>
          </w:p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Вилга, в районе д.5,3 по пер. ПВО, 500 кв.м.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40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Детская площадка</w:t>
            </w:r>
          </w:p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Вилга, между ул. Зайцева и пер. Березовый, 500 кв.м.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стройство детской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площадки.</w:t>
            </w: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0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Улица Зайцева 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д. Вилга (</w:t>
            </w: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к/н 10:20:0030204:428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), протяженность 227 метров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2019 -Ремонт асфальтового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покрытия </w:t>
            </w: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0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Территория около Дома Культуры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 Новая Вилга, 4 000 кв.м.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-2024</w:t>
            </w:r>
          </w:p>
        </w:tc>
      </w:tr>
      <w:tr w:rsidR="00810FD6" w:rsidRPr="00911D30" w:rsidTr="00E63414">
        <w:tc>
          <w:tcPr>
            <w:tcW w:w="548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0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Площадь</w:t>
            </w:r>
          </w:p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911D3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Новая Вилга, ул. Центральная, около домов 10,11, 1 700 кв.м.</w:t>
            </w:r>
          </w:p>
        </w:tc>
        <w:tc>
          <w:tcPr>
            <w:tcW w:w="1843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Обустройство клумбы (посадка зеленых насаждений, устройство декоративного освещения и иное)</w:t>
            </w:r>
          </w:p>
        </w:tc>
        <w:tc>
          <w:tcPr>
            <w:tcW w:w="2551" w:type="dxa"/>
          </w:tcPr>
          <w:p w:rsidR="00810FD6" w:rsidRPr="00911D30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D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</w:tc>
      </w:tr>
    </w:tbl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B7D" w:rsidRDefault="00D31B7D" w:rsidP="00D31B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  <w:sectPr w:rsidR="00D31B7D" w:rsidSect="0005632B">
          <w:pgSz w:w="11906" w:h="16838"/>
          <w:pgMar w:top="709" w:right="991" w:bottom="284" w:left="567" w:header="709" w:footer="709" w:gutter="0"/>
          <w:cols w:space="708"/>
          <w:titlePg/>
          <w:docGrid w:linePitch="360"/>
        </w:sectPr>
      </w:pPr>
    </w:p>
    <w:p w:rsidR="002649D6" w:rsidRPr="007A102A" w:rsidRDefault="002649D6" w:rsidP="00D31B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185D" w:rsidRPr="00D31B7D" w:rsidRDefault="0018185D" w:rsidP="001818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0FD6">
        <w:rPr>
          <w:rFonts w:ascii="Times New Roman" w:hAnsi="Times New Roman"/>
          <w:sz w:val="24"/>
          <w:szCs w:val="24"/>
        </w:rPr>
        <w:t>Приложение</w:t>
      </w:r>
      <w:r w:rsidR="00D31B7D" w:rsidRPr="00810FD6">
        <w:rPr>
          <w:rFonts w:ascii="Times New Roman" w:hAnsi="Times New Roman"/>
          <w:sz w:val="24"/>
          <w:szCs w:val="24"/>
        </w:rPr>
        <w:t xml:space="preserve"> №</w:t>
      </w:r>
      <w:r w:rsidRPr="00810FD6">
        <w:rPr>
          <w:rFonts w:ascii="Times New Roman" w:hAnsi="Times New Roman"/>
          <w:sz w:val="24"/>
          <w:szCs w:val="24"/>
        </w:rPr>
        <w:t xml:space="preserve"> 5</w:t>
      </w:r>
    </w:p>
    <w:p w:rsidR="0018185D" w:rsidRPr="00D31B7D" w:rsidRDefault="0018185D" w:rsidP="001818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1B7D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D31B7D" w:rsidRDefault="0018185D" w:rsidP="0018185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1B7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18185D" w:rsidRPr="00D31B7D" w:rsidRDefault="0018185D" w:rsidP="00D31B7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31B7D">
        <w:rPr>
          <w:rFonts w:ascii="Times New Roman" w:hAnsi="Times New Roman"/>
          <w:b/>
          <w:sz w:val="24"/>
          <w:szCs w:val="24"/>
        </w:rPr>
        <w:t>Адресный перечень</w:t>
      </w:r>
    </w:p>
    <w:p w:rsidR="0018185D" w:rsidRPr="00D31B7D" w:rsidRDefault="0018185D" w:rsidP="00D31B7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31B7D">
        <w:rPr>
          <w:rFonts w:ascii="Times New Roman" w:eastAsia="Times New Roman" w:hAnsi="Times New Roman"/>
          <w:b/>
          <w:sz w:val="24"/>
          <w:szCs w:val="24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</w:t>
      </w:r>
      <w:r w:rsidR="00E56B8B">
        <w:rPr>
          <w:rFonts w:ascii="Times New Roman" w:eastAsia="Times New Roman" w:hAnsi="Times New Roman"/>
          <w:b/>
          <w:sz w:val="24"/>
          <w:szCs w:val="24"/>
        </w:rPr>
        <w:t>х благоустройству не позднее 20</w:t>
      </w:r>
      <w:r w:rsidRPr="00D31B7D">
        <w:rPr>
          <w:rFonts w:ascii="Times New Roman" w:eastAsia="Times New Roman" w:hAnsi="Times New Roman"/>
          <w:b/>
          <w:sz w:val="24"/>
          <w:szCs w:val="24"/>
        </w:rPr>
        <w:t>2</w:t>
      </w:r>
      <w:r w:rsidR="00E56B8B">
        <w:rPr>
          <w:rFonts w:ascii="Times New Roman" w:eastAsia="Times New Roman" w:hAnsi="Times New Roman"/>
          <w:b/>
          <w:sz w:val="24"/>
          <w:szCs w:val="24"/>
        </w:rPr>
        <w:t>4</w:t>
      </w:r>
      <w:r w:rsidRPr="00D31B7D">
        <w:rPr>
          <w:rFonts w:ascii="Times New Roman" w:eastAsia="Times New Roman" w:hAnsi="Times New Roman"/>
          <w:b/>
          <w:sz w:val="24"/>
          <w:szCs w:val="24"/>
        </w:rPr>
        <w:t xml:space="preserve"> года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2060"/>
        <w:gridCol w:w="2000"/>
        <w:gridCol w:w="300"/>
        <w:gridCol w:w="4244"/>
        <w:gridCol w:w="1276"/>
        <w:gridCol w:w="1559"/>
        <w:gridCol w:w="2481"/>
      </w:tblGrid>
      <w:tr w:rsidR="0018185D" w:rsidRPr="00F303D7" w:rsidTr="00D50B77">
        <w:trPr>
          <w:trHeight w:val="264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85D" w:rsidRPr="007A102A" w:rsidRDefault="0018185D" w:rsidP="0018185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w w:val="95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w w:val="95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8185D" w:rsidRPr="007A102A" w:rsidRDefault="0018185D" w:rsidP="0018185D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Наименование</w:t>
            </w:r>
          </w:p>
          <w:p w:rsidR="0018185D" w:rsidRPr="007A102A" w:rsidRDefault="0018185D" w:rsidP="0018185D">
            <w:pPr>
              <w:spacing w:after="0" w:line="255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(адрес, место расположения) территории</w:t>
            </w:r>
          </w:p>
          <w:p w:rsidR="0018185D" w:rsidRPr="007A102A" w:rsidRDefault="0018185D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8185D" w:rsidRPr="007A102A" w:rsidRDefault="0018185D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Собственник (пользователь), номер, дата соглашения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center"/>
          </w:tcPr>
          <w:p w:rsidR="0018185D" w:rsidRPr="007A102A" w:rsidRDefault="0018185D" w:rsidP="0018185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24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8185D" w:rsidRPr="007A102A" w:rsidRDefault="0018185D" w:rsidP="0018185D">
            <w:pPr>
              <w:spacing w:after="0" w:line="255" w:lineRule="exact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Перечень мероприятий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85D" w:rsidRPr="007A102A" w:rsidRDefault="0018185D" w:rsidP="0018185D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Целевой показатель</w:t>
            </w:r>
          </w:p>
        </w:tc>
        <w:tc>
          <w:tcPr>
            <w:tcW w:w="248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8185D" w:rsidRPr="007A102A" w:rsidRDefault="00D50B77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по годам</w:t>
            </w:r>
          </w:p>
        </w:tc>
      </w:tr>
      <w:tr w:rsidR="0018185D" w:rsidRPr="00F303D7" w:rsidTr="00D50B77">
        <w:trPr>
          <w:trHeight w:val="116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</w:tc>
        <w:tc>
          <w:tcPr>
            <w:tcW w:w="4244" w:type="dxa"/>
            <w:vMerge/>
            <w:tcBorders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55" w:lineRule="exac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8185D" w:rsidRPr="007A102A" w:rsidRDefault="0018185D" w:rsidP="0018185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5D" w:rsidRPr="007A102A" w:rsidRDefault="0018185D" w:rsidP="0018185D">
            <w:pPr>
              <w:spacing w:after="0" w:line="259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  <w:t>Количес</w:t>
            </w: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тво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18185D" w:rsidRPr="00F303D7" w:rsidTr="00D50B77">
        <w:trPr>
          <w:trHeight w:val="144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4244" w:type="dxa"/>
            <w:vMerge/>
            <w:tcBorders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74" w:lineRule="exac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</w:tr>
      <w:tr w:rsidR="0018185D" w:rsidRPr="00F303D7" w:rsidTr="00D50B77">
        <w:trPr>
          <w:trHeight w:val="139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4244" w:type="dxa"/>
            <w:vMerge/>
            <w:tcBorders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74" w:lineRule="exac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w w:val="98"/>
                <w:sz w:val="24"/>
                <w:szCs w:val="20"/>
                <w:lang w:eastAsia="ru-RU"/>
              </w:rPr>
            </w:pPr>
          </w:p>
        </w:tc>
      </w:tr>
      <w:tr w:rsidR="0018185D" w:rsidRPr="00F303D7" w:rsidTr="00D50B77">
        <w:trPr>
          <w:trHeight w:val="14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424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</w:tr>
      <w:tr w:rsidR="0018185D" w:rsidRPr="00F303D7" w:rsidTr="00D50B77">
        <w:trPr>
          <w:trHeight w:val="26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B610D3" w:rsidP="0018185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  <w:t>1.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8185D" w:rsidRPr="007A102A" w:rsidRDefault="00B610D3" w:rsidP="0018185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  <w:t>Магазин «Парус», п. Новая Вилга, Нововилговское шоссе,д.9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5D" w:rsidRPr="00001A92" w:rsidRDefault="00001A92" w:rsidP="0018185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  <w:r w:rsidRPr="00001A92"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  <w:t>ООО «Парус»</w:t>
            </w:r>
          </w:p>
        </w:tc>
        <w:tc>
          <w:tcPr>
            <w:tcW w:w="4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001A92" w:rsidRDefault="00001A92" w:rsidP="0018185D">
            <w:pPr>
              <w:spacing w:after="0" w:line="264" w:lineRule="exac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01A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Установка урн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001A92" w:rsidP="0018185D">
            <w:pPr>
              <w:spacing w:after="0"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001A92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4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001A92" w:rsidP="0018185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  <w:t>2024</w:t>
            </w:r>
          </w:p>
        </w:tc>
      </w:tr>
      <w:tr w:rsidR="0018185D" w:rsidRPr="00F303D7" w:rsidTr="00D50B77">
        <w:trPr>
          <w:trHeight w:val="26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4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64" w:lineRule="exact"/>
              <w:rPr>
                <w:rFonts w:ascii="Times New Roman" w:eastAsia="Times New Roman" w:hAnsi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24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</w:tr>
      <w:tr w:rsidR="0018185D" w:rsidRPr="00F303D7" w:rsidTr="00D50B77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63" w:lineRule="exact"/>
              <w:rPr>
                <w:rFonts w:ascii="Times New Roman" w:eastAsia="Times New Roman" w:hAnsi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24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</w:tr>
      <w:tr w:rsidR="0018185D" w:rsidRPr="00F303D7" w:rsidTr="00D50B77">
        <w:trPr>
          <w:trHeight w:val="1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4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4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5D" w:rsidRPr="007A102A" w:rsidRDefault="0018185D" w:rsidP="0018185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7A102A" w:rsidRPr="00F303D7" w:rsidTr="00931354">
        <w:trPr>
          <w:trHeight w:val="26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001A92" w:rsidP="00931354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  <w:t>2.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7A102A" w:rsidRPr="007A102A" w:rsidRDefault="00001A92" w:rsidP="00931354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  <w:t>Магазин «Волна», д.Вилга, Прионежское шоссе 53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A102A" w:rsidRPr="007A102A" w:rsidRDefault="00001A92" w:rsidP="00931354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  <w:t>ООО «Волна»</w:t>
            </w:r>
          </w:p>
        </w:tc>
        <w:tc>
          <w:tcPr>
            <w:tcW w:w="4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001A92" w:rsidP="00931354">
            <w:pPr>
              <w:spacing w:after="0" w:line="264" w:lineRule="exact"/>
              <w:rPr>
                <w:rFonts w:ascii="Times New Roman" w:eastAsia="Times New Roman" w:hAnsi="Times New Roman"/>
                <w:sz w:val="24"/>
                <w:szCs w:val="20"/>
                <w:highlight w:val="yellow"/>
                <w:lang w:eastAsia="ru-RU"/>
              </w:rPr>
            </w:pPr>
            <w:r w:rsidRPr="00001A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Установка урн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001A92" w:rsidP="00931354">
            <w:pPr>
              <w:spacing w:after="0"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001A92" w:rsidP="00931354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4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001A92" w:rsidP="00931354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  <w:t>2024</w:t>
            </w:r>
          </w:p>
        </w:tc>
      </w:tr>
      <w:tr w:rsidR="007A102A" w:rsidRPr="00F303D7" w:rsidTr="00931354">
        <w:trPr>
          <w:trHeight w:val="26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4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64" w:lineRule="exact"/>
              <w:rPr>
                <w:rFonts w:ascii="Times New Roman" w:eastAsia="Times New Roman" w:hAnsi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24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</w:tr>
      <w:tr w:rsidR="007A102A" w:rsidRPr="00F303D7" w:rsidTr="00931354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63" w:lineRule="exact"/>
              <w:rPr>
                <w:rFonts w:ascii="Times New Roman" w:eastAsia="Times New Roman" w:hAnsi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24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</w:tr>
      <w:tr w:rsidR="007A102A" w:rsidRPr="00F303D7" w:rsidTr="00931354">
        <w:trPr>
          <w:trHeight w:val="1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4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4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102A" w:rsidRPr="007A102A" w:rsidRDefault="007A102A" w:rsidP="00931354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</w:tbl>
    <w:p w:rsidR="0018185D" w:rsidRPr="007A102A" w:rsidRDefault="0018185D" w:rsidP="001818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18185D" w:rsidRPr="007A102A" w:rsidSect="00D31B7D">
          <w:pgSz w:w="16838" w:h="11906" w:orient="landscape"/>
          <w:pgMar w:top="991" w:right="567" w:bottom="567" w:left="992" w:header="709" w:footer="709" w:gutter="0"/>
          <w:cols w:space="708"/>
          <w:docGrid w:linePitch="360"/>
        </w:sectPr>
      </w:pPr>
    </w:p>
    <w:p w:rsidR="0018185D" w:rsidRPr="00D31B7D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31B7D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  <w:r w:rsidR="00D31B7D" w:rsidRPr="00D31B7D">
        <w:rPr>
          <w:rFonts w:ascii="Times New Roman" w:eastAsia="Times New Roman" w:hAnsi="Times New Roman"/>
          <w:sz w:val="24"/>
          <w:szCs w:val="24"/>
        </w:rPr>
        <w:t xml:space="preserve"> №</w:t>
      </w:r>
      <w:r w:rsidRPr="00D31B7D">
        <w:rPr>
          <w:rFonts w:ascii="Times New Roman" w:eastAsia="Times New Roman" w:hAnsi="Times New Roman"/>
          <w:sz w:val="24"/>
          <w:szCs w:val="24"/>
        </w:rPr>
        <w:t xml:space="preserve"> 6</w:t>
      </w:r>
    </w:p>
    <w:p w:rsidR="0018185D" w:rsidRPr="00D31B7D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31B7D">
        <w:rPr>
          <w:rFonts w:ascii="Times New Roman" w:eastAsia="Times New Roman" w:hAnsi="Times New Roman"/>
          <w:sz w:val="24"/>
          <w:szCs w:val="24"/>
        </w:rPr>
        <w:t>к муниципальной программе</w:t>
      </w:r>
    </w:p>
    <w:p w:rsidR="0018185D" w:rsidRPr="007A102A" w:rsidRDefault="0018185D" w:rsidP="0033640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18185D" w:rsidRPr="00D31B7D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31B7D">
        <w:rPr>
          <w:rFonts w:ascii="Times New Roman" w:eastAsia="Times New Roman" w:hAnsi="Times New Roman"/>
          <w:b/>
          <w:sz w:val="24"/>
          <w:szCs w:val="24"/>
        </w:rPr>
        <w:t>Мероприятия</w:t>
      </w:r>
    </w:p>
    <w:p w:rsidR="00D31B7D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D31B7D">
        <w:rPr>
          <w:rFonts w:ascii="Times New Roman" w:eastAsia="Times New Roman" w:hAnsi="Times New Roman"/>
          <w:b/>
          <w:sz w:val="24"/>
          <w:szCs w:val="24"/>
        </w:rPr>
        <w:t>по инвентаризации уровня благоустройства индивидуальных жилых домов и земельных участков, предоставленных для их размещения</w:t>
      </w:r>
    </w:p>
    <w:p w:rsidR="00D44E2D" w:rsidRDefault="00D44E2D" w:rsidP="0018185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4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1638"/>
        <w:gridCol w:w="1701"/>
        <w:gridCol w:w="1021"/>
        <w:gridCol w:w="5500"/>
        <w:gridCol w:w="1134"/>
        <w:gridCol w:w="1559"/>
        <w:gridCol w:w="1367"/>
      </w:tblGrid>
      <w:tr w:rsidR="00D44E2D" w:rsidRPr="00F303D7" w:rsidTr="00336409">
        <w:trPr>
          <w:trHeight w:val="264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E2D" w:rsidRPr="007A102A" w:rsidRDefault="00D44E2D" w:rsidP="00467E6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w w:val="95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w w:val="95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44E2D" w:rsidRPr="007A102A" w:rsidRDefault="00D44E2D" w:rsidP="00467E6D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Наименование</w:t>
            </w:r>
          </w:p>
          <w:p w:rsidR="00D44E2D" w:rsidRDefault="00D44E2D" w:rsidP="00467E6D">
            <w:pPr>
              <w:spacing w:after="0" w:line="255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(адрес,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№ дома </w:t>
            </w:r>
          </w:p>
          <w:p w:rsidR="00D44E2D" w:rsidRPr="007A102A" w:rsidRDefault="00D44E2D" w:rsidP="00467E6D">
            <w:pPr>
              <w:spacing w:after="0" w:line="255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или </w:t>
            </w: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место расположения) территории</w:t>
            </w:r>
          </w:p>
          <w:p w:rsidR="00D44E2D" w:rsidRPr="007A102A" w:rsidRDefault="00D44E2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44E2D" w:rsidRPr="007A102A" w:rsidRDefault="00D44E2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Собственник (пользователь), номер, дата соглашения</w:t>
            </w:r>
          </w:p>
        </w:tc>
        <w:tc>
          <w:tcPr>
            <w:tcW w:w="1021" w:type="dxa"/>
            <w:tcBorders>
              <w:top w:val="single" w:sz="8" w:space="0" w:color="auto"/>
            </w:tcBorders>
            <w:vAlign w:val="center"/>
          </w:tcPr>
          <w:p w:rsidR="00D44E2D" w:rsidRPr="007A102A" w:rsidRDefault="00D44E2D" w:rsidP="00467E6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5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44E2D" w:rsidRPr="007A102A" w:rsidRDefault="00D44E2D" w:rsidP="00467E6D">
            <w:pPr>
              <w:spacing w:after="0" w:line="255" w:lineRule="exact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Перечень мероприятий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E2D" w:rsidRPr="007A102A" w:rsidRDefault="00D44E2D" w:rsidP="00467E6D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Целевой показатель</w:t>
            </w:r>
          </w:p>
        </w:tc>
        <w:tc>
          <w:tcPr>
            <w:tcW w:w="136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44E2D" w:rsidRPr="007A102A" w:rsidRDefault="00D44E2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по годам</w:t>
            </w:r>
          </w:p>
        </w:tc>
      </w:tr>
      <w:tr w:rsidR="00D44E2D" w:rsidRPr="00F303D7" w:rsidTr="00336409">
        <w:trPr>
          <w:trHeight w:val="116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021" w:type="dxa"/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</w:tc>
        <w:tc>
          <w:tcPr>
            <w:tcW w:w="5500" w:type="dxa"/>
            <w:vMerge/>
            <w:tcBorders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55" w:lineRule="exac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D44E2D" w:rsidRPr="007A102A" w:rsidRDefault="00D44E2D" w:rsidP="00467E6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2D" w:rsidRPr="007A102A" w:rsidRDefault="00D44E2D" w:rsidP="00467E6D">
            <w:pPr>
              <w:spacing w:after="0" w:line="259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  <w:t>Количес</w:t>
            </w: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тво</w:t>
            </w: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D44E2D" w:rsidRPr="00F303D7" w:rsidTr="00336409">
        <w:trPr>
          <w:trHeight w:val="144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1638" w:type="dxa"/>
            <w:vMerge/>
            <w:tcBorders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021" w:type="dxa"/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5500" w:type="dxa"/>
            <w:vMerge/>
            <w:tcBorders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74" w:lineRule="exac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</w:tr>
      <w:tr w:rsidR="00D44E2D" w:rsidRPr="00F303D7" w:rsidTr="00336409">
        <w:trPr>
          <w:trHeight w:val="139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1021" w:type="dxa"/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5500" w:type="dxa"/>
            <w:vMerge/>
            <w:tcBorders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74" w:lineRule="exac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w w:val="98"/>
                <w:sz w:val="24"/>
                <w:szCs w:val="20"/>
                <w:lang w:eastAsia="ru-RU"/>
              </w:rPr>
            </w:pPr>
          </w:p>
        </w:tc>
      </w:tr>
      <w:tr w:rsidR="00D44E2D" w:rsidRPr="00F303D7" w:rsidTr="00336409">
        <w:trPr>
          <w:trHeight w:val="14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5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4E2D" w:rsidRPr="007A102A" w:rsidRDefault="00D44E2D" w:rsidP="00467E6D">
            <w:pPr>
              <w:spacing w:after="0" w:line="240" w:lineRule="atLeast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</w:tr>
      <w:tr w:rsidR="00001EDD" w:rsidRPr="00F303D7" w:rsidTr="00336409">
        <w:trPr>
          <w:trHeight w:val="26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01EDD" w:rsidRPr="00336409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01EDD" w:rsidRPr="00336409" w:rsidRDefault="00001EDD" w:rsidP="00336409">
            <w:pPr>
              <w:pStyle w:val="ab"/>
              <w:numPr>
                <w:ilvl w:val="0"/>
                <w:numId w:val="14"/>
              </w:numPr>
              <w:spacing w:after="0" w:line="264" w:lineRule="exact"/>
              <w:ind w:left="126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6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органами местного самоуправления муниципальных образований инвентаризационных комиссий*</w:t>
            </w:r>
          </w:p>
          <w:p w:rsidR="00001EDD" w:rsidRPr="00336409" w:rsidRDefault="00001EDD" w:rsidP="00336409">
            <w:pPr>
              <w:pStyle w:val="ab"/>
              <w:numPr>
                <w:ilvl w:val="0"/>
                <w:numId w:val="14"/>
              </w:numPr>
              <w:spacing w:after="0" w:line="264" w:lineRule="exact"/>
              <w:ind w:left="126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6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инвентаризация путем визуального обследования территорий и расположенных на них объектов и элементов в соответствии с графиком, утверждаемым органом местного самоуправления муниципального образования**</w:t>
            </w:r>
          </w:p>
          <w:p w:rsidR="00001EDD" w:rsidRPr="00336409" w:rsidRDefault="00001EDD" w:rsidP="00336409">
            <w:pPr>
              <w:pStyle w:val="ab"/>
              <w:numPr>
                <w:ilvl w:val="0"/>
                <w:numId w:val="14"/>
              </w:numPr>
              <w:spacing w:after="0" w:line="264" w:lineRule="exact"/>
              <w:ind w:left="126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6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паспорта благоустройства обследуемой территории по результатам инвентаризации***</w:t>
            </w:r>
          </w:p>
          <w:p w:rsidR="00336409" w:rsidRPr="00336409" w:rsidRDefault="00336409" w:rsidP="00336409">
            <w:pPr>
              <w:pStyle w:val="ab"/>
              <w:numPr>
                <w:ilvl w:val="0"/>
                <w:numId w:val="14"/>
              </w:numPr>
              <w:spacing w:after="0" w:line="264" w:lineRule="exact"/>
              <w:ind w:left="126" w:firstLine="11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364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</w:tr>
      <w:tr w:rsidR="00001EDD" w:rsidRPr="00F303D7" w:rsidTr="00336409">
        <w:trPr>
          <w:trHeight w:val="26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4" w:lineRule="exact"/>
              <w:rPr>
                <w:rFonts w:ascii="Times New Roman" w:eastAsia="Times New Roman" w:hAnsi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</w:tr>
      <w:tr w:rsidR="00001EDD" w:rsidRPr="00F303D7" w:rsidTr="00336409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3" w:lineRule="exact"/>
              <w:rPr>
                <w:rFonts w:ascii="Times New Roman" w:eastAsia="Times New Roman" w:hAnsi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</w:tr>
      <w:tr w:rsidR="00001EDD" w:rsidRPr="00F303D7" w:rsidTr="00336409">
        <w:trPr>
          <w:trHeight w:val="1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001EDD" w:rsidRPr="00F303D7" w:rsidTr="00336409">
        <w:trPr>
          <w:trHeight w:val="26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4" w:lineRule="exact"/>
              <w:rPr>
                <w:rFonts w:ascii="Times New Roman" w:eastAsia="Times New Roman" w:hAnsi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7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</w:tr>
      <w:tr w:rsidR="00001EDD" w:rsidRPr="00F303D7" w:rsidTr="00336409">
        <w:trPr>
          <w:trHeight w:val="26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23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4" w:lineRule="exact"/>
              <w:rPr>
                <w:rFonts w:ascii="Times New Roman" w:eastAsia="Times New Roman" w:hAnsi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</w:tr>
      <w:tr w:rsidR="00001EDD" w:rsidRPr="00F303D7" w:rsidTr="00336409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3" w:lineRule="exact"/>
              <w:rPr>
                <w:rFonts w:ascii="Times New Roman" w:eastAsia="Times New Roman" w:hAnsi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0"/>
                <w:lang w:eastAsia="ru-RU"/>
              </w:rPr>
            </w:pPr>
          </w:p>
        </w:tc>
      </w:tr>
      <w:tr w:rsidR="00001EDD" w:rsidRPr="00F303D7" w:rsidTr="00336409">
        <w:trPr>
          <w:trHeight w:val="1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52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tbl>
            <w:tblPr>
              <w:tblW w:w="145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90"/>
              <w:gridCol w:w="4264"/>
              <w:gridCol w:w="6786"/>
            </w:tblGrid>
            <w:tr w:rsidR="00001EDD" w:rsidRPr="00F303D7" w:rsidTr="000377F5">
              <w:trPr>
                <w:trHeight w:val="263"/>
              </w:trPr>
              <w:tc>
                <w:tcPr>
                  <w:tcW w:w="127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01EDD" w:rsidRPr="007A102A" w:rsidRDefault="00001EDD" w:rsidP="00001EDD">
                  <w:pPr>
                    <w:spacing w:after="0" w:line="263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01EDD" w:rsidRPr="007A102A" w:rsidRDefault="00001EDD" w:rsidP="00001EDD">
                  <w:pPr>
                    <w:spacing w:after="0" w:line="263" w:lineRule="exact"/>
                    <w:jc w:val="center"/>
                    <w:rPr>
                      <w:rFonts w:ascii="Times New Roman" w:eastAsia="Times New Roman" w:hAnsi="Times New Roman"/>
                      <w:w w:val="99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48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01EDD" w:rsidRPr="007A102A" w:rsidRDefault="00001EDD" w:rsidP="00001EDD">
                  <w:pPr>
                    <w:spacing w:after="0" w:line="263" w:lineRule="exact"/>
                    <w:jc w:val="center"/>
                    <w:rPr>
                      <w:rFonts w:ascii="Times New Roman" w:eastAsia="Times New Roman" w:hAnsi="Times New Roman"/>
                      <w:w w:val="99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001EDD" w:rsidRPr="00F303D7" w:rsidTr="000377F5">
              <w:trPr>
                <w:trHeight w:val="166"/>
              </w:trPr>
              <w:tc>
                <w:tcPr>
                  <w:tcW w:w="127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01EDD" w:rsidRPr="007A102A" w:rsidRDefault="00001EDD" w:rsidP="00001EDD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01EDD" w:rsidRPr="007A102A" w:rsidRDefault="00001EDD" w:rsidP="00001EDD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14"/>
                      <w:szCs w:val="20"/>
                      <w:lang w:eastAsia="ru-RU"/>
                    </w:rPr>
                  </w:pPr>
                </w:p>
              </w:tc>
              <w:tc>
                <w:tcPr>
                  <w:tcW w:w="248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01EDD" w:rsidRPr="007A102A" w:rsidRDefault="00001EDD" w:rsidP="00001EDD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14"/>
                      <w:szCs w:val="20"/>
                      <w:lang w:eastAsia="ru-RU"/>
                    </w:rPr>
                  </w:pPr>
                </w:p>
              </w:tc>
            </w:tr>
            <w:tr w:rsidR="00001EDD" w:rsidRPr="00F303D7" w:rsidTr="000377F5">
              <w:trPr>
                <w:trHeight w:val="269"/>
              </w:trPr>
              <w:tc>
                <w:tcPr>
                  <w:tcW w:w="127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01EDD" w:rsidRPr="007A102A" w:rsidRDefault="00001EDD" w:rsidP="00001EDD">
                  <w:pPr>
                    <w:spacing w:after="0" w:line="269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01EDD" w:rsidRPr="007A102A" w:rsidRDefault="00001EDD" w:rsidP="00001EDD">
                  <w:pPr>
                    <w:spacing w:after="0" w:line="270" w:lineRule="exact"/>
                    <w:jc w:val="center"/>
                    <w:rPr>
                      <w:rFonts w:ascii="Times New Roman" w:eastAsia="Times New Roman" w:hAnsi="Times New Roman"/>
                      <w:w w:val="99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48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01EDD" w:rsidRPr="007A102A" w:rsidRDefault="00001EDD" w:rsidP="00001EDD">
                  <w:pPr>
                    <w:spacing w:after="0" w:line="270" w:lineRule="exact"/>
                    <w:jc w:val="center"/>
                    <w:rPr>
                      <w:rFonts w:ascii="Times New Roman" w:eastAsia="Times New Roman" w:hAnsi="Times New Roman"/>
                      <w:w w:val="99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001EDD" w:rsidRPr="00F303D7" w:rsidTr="000377F5">
              <w:trPr>
                <w:trHeight w:val="268"/>
              </w:trPr>
              <w:tc>
                <w:tcPr>
                  <w:tcW w:w="127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01EDD" w:rsidRPr="007A102A" w:rsidRDefault="00001EDD" w:rsidP="00001EDD">
                  <w:pPr>
                    <w:spacing w:after="0" w:line="264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01EDD" w:rsidRPr="007A102A" w:rsidRDefault="00001EDD" w:rsidP="00001EDD">
                  <w:pPr>
                    <w:spacing w:after="0" w:line="268" w:lineRule="exact"/>
                    <w:jc w:val="center"/>
                    <w:rPr>
                      <w:rFonts w:ascii="Times New Roman" w:eastAsia="Times New Roman" w:hAnsi="Times New Roman"/>
                      <w:w w:val="99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48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01EDD" w:rsidRPr="007A102A" w:rsidRDefault="00001EDD" w:rsidP="00001EDD">
                  <w:pPr>
                    <w:spacing w:after="0" w:line="268" w:lineRule="exact"/>
                    <w:jc w:val="center"/>
                    <w:rPr>
                      <w:rFonts w:ascii="Times New Roman" w:eastAsia="Times New Roman" w:hAnsi="Times New Roman"/>
                      <w:w w:val="99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001EDD" w:rsidRPr="007A102A" w:rsidRDefault="00001EDD" w:rsidP="00467E6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145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540"/>
            </w:tblGrid>
            <w:tr w:rsidR="00336409" w:rsidRPr="00F303D7" w:rsidTr="000377F5">
              <w:trPr>
                <w:trHeight w:val="263"/>
              </w:trPr>
              <w:tc>
                <w:tcPr>
                  <w:tcW w:w="155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36409" w:rsidRPr="007A102A" w:rsidRDefault="00336409" w:rsidP="00336409">
                  <w:pPr>
                    <w:spacing w:after="0" w:line="263" w:lineRule="exact"/>
                    <w:jc w:val="center"/>
                    <w:rPr>
                      <w:rFonts w:ascii="Times New Roman" w:eastAsia="Times New Roman" w:hAnsi="Times New Roman"/>
                      <w:w w:val="99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336409" w:rsidRPr="00F303D7" w:rsidTr="000377F5">
              <w:trPr>
                <w:trHeight w:val="166"/>
              </w:trPr>
              <w:tc>
                <w:tcPr>
                  <w:tcW w:w="155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36409" w:rsidRPr="007A102A" w:rsidRDefault="00336409" w:rsidP="00336409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14"/>
                      <w:szCs w:val="20"/>
                      <w:lang w:eastAsia="ru-RU"/>
                    </w:rPr>
                  </w:pPr>
                </w:p>
              </w:tc>
            </w:tr>
            <w:tr w:rsidR="00336409" w:rsidRPr="00F303D7" w:rsidTr="000377F5">
              <w:trPr>
                <w:trHeight w:val="269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36409" w:rsidRPr="007A102A" w:rsidRDefault="00336409" w:rsidP="00336409">
                  <w:pPr>
                    <w:spacing w:after="0" w:line="270" w:lineRule="exact"/>
                    <w:jc w:val="center"/>
                    <w:rPr>
                      <w:rFonts w:ascii="Times New Roman" w:eastAsia="Times New Roman" w:hAnsi="Times New Roman"/>
                      <w:w w:val="99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336409" w:rsidRPr="00F303D7" w:rsidTr="000377F5">
              <w:trPr>
                <w:trHeight w:val="268"/>
              </w:trPr>
              <w:tc>
                <w:tcPr>
                  <w:tcW w:w="155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36409" w:rsidRPr="007A102A" w:rsidRDefault="00336409" w:rsidP="00336409">
                  <w:pPr>
                    <w:spacing w:after="0" w:line="268" w:lineRule="exact"/>
                    <w:jc w:val="center"/>
                    <w:rPr>
                      <w:rFonts w:ascii="Times New Roman" w:eastAsia="Times New Roman" w:hAnsi="Times New Roman"/>
                      <w:w w:val="99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145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540"/>
            </w:tblGrid>
            <w:tr w:rsidR="00336409" w:rsidRPr="00F303D7" w:rsidTr="000377F5">
              <w:trPr>
                <w:trHeight w:val="263"/>
              </w:trPr>
              <w:tc>
                <w:tcPr>
                  <w:tcW w:w="155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36409" w:rsidRPr="007A102A" w:rsidRDefault="00336409" w:rsidP="00336409">
                  <w:pPr>
                    <w:spacing w:after="0" w:line="263" w:lineRule="exact"/>
                    <w:jc w:val="center"/>
                    <w:rPr>
                      <w:rFonts w:ascii="Times New Roman" w:eastAsia="Times New Roman" w:hAnsi="Times New Roman"/>
                      <w:w w:val="99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336409" w:rsidRPr="00F303D7" w:rsidTr="000377F5">
              <w:trPr>
                <w:trHeight w:val="166"/>
              </w:trPr>
              <w:tc>
                <w:tcPr>
                  <w:tcW w:w="155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36409" w:rsidRPr="007A102A" w:rsidRDefault="00336409" w:rsidP="00336409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14"/>
                      <w:szCs w:val="20"/>
                      <w:lang w:eastAsia="ru-RU"/>
                    </w:rPr>
                  </w:pPr>
                </w:p>
              </w:tc>
            </w:tr>
            <w:tr w:rsidR="00336409" w:rsidRPr="00F303D7" w:rsidTr="000377F5">
              <w:trPr>
                <w:trHeight w:val="269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36409" w:rsidRPr="007A102A" w:rsidRDefault="00336409" w:rsidP="00336409">
                  <w:pPr>
                    <w:spacing w:after="0" w:line="270" w:lineRule="exact"/>
                    <w:jc w:val="center"/>
                    <w:rPr>
                      <w:rFonts w:ascii="Times New Roman" w:eastAsia="Times New Roman" w:hAnsi="Times New Roman"/>
                      <w:w w:val="99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336409" w:rsidRPr="00F303D7" w:rsidTr="000377F5">
              <w:trPr>
                <w:trHeight w:val="268"/>
              </w:trPr>
              <w:tc>
                <w:tcPr>
                  <w:tcW w:w="155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36409" w:rsidRPr="007A102A" w:rsidRDefault="00336409" w:rsidP="00336409">
                  <w:pPr>
                    <w:spacing w:after="0" w:line="268" w:lineRule="exact"/>
                    <w:jc w:val="center"/>
                    <w:rPr>
                      <w:rFonts w:ascii="Times New Roman" w:eastAsia="Times New Roman" w:hAnsi="Times New Roman"/>
                      <w:w w:val="99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001EDD" w:rsidRPr="007A102A" w:rsidRDefault="00001EDD" w:rsidP="00467E6D">
            <w:pPr>
              <w:spacing w:after="0" w:line="240" w:lineRule="atLeast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</w:tbl>
    <w:p w:rsidR="00D44E2D" w:rsidRDefault="00D44E2D" w:rsidP="0018185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1168B3" w:rsidRDefault="003B584E" w:rsidP="00001EDD">
      <w:pPr>
        <w:spacing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13B9">
        <w:rPr>
          <w:rFonts w:ascii="Times New Roman" w:eastAsia="Times New Roman" w:hAnsi="Times New Roman"/>
          <w:sz w:val="20"/>
          <w:szCs w:val="20"/>
        </w:rPr>
        <w:t>*</w:t>
      </w:r>
      <w:r w:rsidRPr="003B584E">
        <w:t xml:space="preserve"> </w:t>
      </w:r>
      <w:r w:rsidR="00001EDD" w:rsidRPr="00001EDD">
        <w:rPr>
          <w:rFonts w:ascii="Times New Roman" w:eastAsia="Times New Roman" w:hAnsi="Times New Roman"/>
          <w:sz w:val="18"/>
          <w:szCs w:val="18"/>
          <w:lang w:eastAsia="ru-RU"/>
        </w:rPr>
        <w:t xml:space="preserve">С учетом вида территории, подлежащей инвентаризации, по решению комиссии к ее работе могут привлекаться: представители органов местного самоуправления; собственники </w:t>
      </w:r>
      <w:r w:rsidR="001168B3" w:rsidRPr="001168B3">
        <w:rPr>
          <w:rFonts w:ascii="Times New Roman" w:eastAsia="Times New Roman" w:hAnsi="Times New Roman"/>
          <w:sz w:val="18"/>
          <w:szCs w:val="18"/>
          <w:lang w:eastAsia="ru-RU"/>
        </w:rPr>
        <w:t xml:space="preserve">индивидуальных жилых домов и земельных участков </w:t>
      </w:r>
    </w:p>
    <w:p w:rsidR="001168B3" w:rsidRDefault="00001EDD" w:rsidP="00001EDD">
      <w:pPr>
        <w:spacing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**</w:t>
      </w:r>
      <w:r w:rsidRPr="00001EDD">
        <w:rPr>
          <w:rFonts w:ascii="Times New Roman" w:hAnsi="Times New Roman"/>
          <w:sz w:val="18"/>
          <w:szCs w:val="18"/>
        </w:rPr>
        <w:t>График размещается на официальных сайтах органов местного самоуправления муниципальных образований в информационно-телеко</w:t>
      </w:r>
      <w:r w:rsidR="001168B3">
        <w:rPr>
          <w:rFonts w:ascii="Times New Roman" w:hAnsi="Times New Roman"/>
          <w:sz w:val="18"/>
          <w:szCs w:val="18"/>
        </w:rPr>
        <w:t>ммуникационной сети «Интернет».</w:t>
      </w:r>
    </w:p>
    <w:p w:rsidR="00001EDD" w:rsidRDefault="00001EDD" w:rsidP="00001EDD">
      <w:pPr>
        <w:spacing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001EDD">
        <w:rPr>
          <w:rFonts w:ascii="Times New Roman" w:hAnsi="Times New Roman"/>
          <w:sz w:val="18"/>
          <w:szCs w:val="18"/>
        </w:rPr>
        <w:t>Информация о датах проведения инвентаризации размещается в общедоступных местах не менее чем за 5 рабочих дней до даты проведения инвентаризации.</w:t>
      </w:r>
    </w:p>
    <w:p w:rsidR="001168B3" w:rsidRDefault="001168B3" w:rsidP="00001EDD">
      <w:pPr>
        <w:spacing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1168B3" w:rsidRDefault="00336409" w:rsidP="00336409">
      <w:pPr>
        <w:spacing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***</w:t>
      </w:r>
      <w:r w:rsidRPr="00336409">
        <w:rPr>
          <w:rFonts w:ascii="Times New Roman" w:hAnsi="Times New Roman"/>
          <w:sz w:val="18"/>
          <w:szCs w:val="18"/>
        </w:rPr>
        <w:t>Паспорта формируются с</w:t>
      </w:r>
      <w:r>
        <w:rPr>
          <w:rFonts w:ascii="Times New Roman" w:hAnsi="Times New Roman"/>
          <w:sz w:val="18"/>
          <w:szCs w:val="18"/>
        </w:rPr>
        <w:t xml:space="preserve"> учетом следующих особенностей: </w:t>
      </w:r>
      <w:r w:rsidRPr="00336409">
        <w:rPr>
          <w:rFonts w:ascii="Times New Roman" w:hAnsi="Times New Roman"/>
          <w:sz w:val="18"/>
          <w:szCs w:val="18"/>
        </w:rPr>
        <w:t>не допускается пересечение границ те</w:t>
      </w:r>
      <w:r>
        <w:rPr>
          <w:rFonts w:ascii="Times New Roman" w:hAnsi="Times New Roman"/>
          <w:sz w:val="18"/>
          <w:szCs w:val="18"/>
        </w:rPr>
        <w:t xml:space="preserve">рриторий, указанных в Паспорте; </w:t>
      </w:r>
      <w:r w:rsidRPr="00336409">
        <w:rPr>
          <w:rFonts w:ascii="Times New Roman" w:hAnsi="Times New Roman"/>
          <w:sz w:val="18"/>
          <w:szCs w:val="18"/>
        </w:rPr>
        <w:t>не допускается установление границ территорий, указанных в Паспорте, приводящее к образованию неучтенных (бес</w:t>
      </w:r>
      <w:r w:rsidR="001168B3">
        <w:rPr>
          <w:rFonts w:ascii="Times New Roman" w:hAnsi="Times New Roman"/>
          <w:sz w:val="18"/>
          <w:szCs w:val="18"/>
        </w:rPr>
        <w:t>хозяйных) объектов.</w:t>
      </w:r>
    </w:p>
    <w:p w:rsidR="00D44E2D" w:rsidRPr="00336409" w:rsidRDefault="00336409" w:rsidP="00336409">
      <w:pPr>
        <w:spacing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336409">
        <w:rPr>
          <w:rFonts w:ascii="Times New Roman" w:hAnsi="Times New Roman"/>
          <w:sz w:val="18"/>
          <w:szCs w:val="18"/>
        </w:rPr>
        <w:t xml:space="preserve">Актуализация Паспортов проводится не </w:t>
      </w:r>
      <w:r>
        <w:rPr>
          <w:rFonts w:ascii="Times New Roman" w:hAnsi="Times New Roman"/>
          <w:sz w:val="18"/>
          <w:szCs w:val="18"/>
        </w:rPr>
        <w:t>реже одного раза в 5 лет со дня</w:t>
      </w:r>
      <w:r w:rsidRPr="00336409">
        <w:rPr>
          <w:rFonts w:ascii="Times New Roman" w:hAnsi="Times New Roman"/>
          <w:sz w:val="18"/>
          <w:szCs w:val="18"/>
        </w:rPr>
        <w:t xml:space="preserve"> проведения первичной (предыдущей) инвентаризации</w:t>
      </w:r>
      <w:r w:rsidR="009A06D0">
        <w:rPr>
          <w:rFonts w:ascii="Times New Roman" w:hAnsi="Times New Roman"/>
          <w:sz w:val="18"/>
          <w:szCs w:val="18"/>
        </w:rPr>
        <w:t xml:space="preserve">. </w:t>
      </w:r>
      <w:r w:rsidRPr="00336409">
        <w:rPr>
          <w:rFonts w:ascii="Times New Roman" w:hAnsi="Times New Roman"/>
          <w:sz w:val="18"/>
          <w:szCs w:val="18"/>
        </w:rPr>
        <w:t>Остальным заинтересованным лицам копия Паспорта выдается по письменному запросу.</w:t>
      </w:r>
      <w:r w:rsidR="00D44E2D">
        <w:rPr>
          <w:rFonts w:ascii="Times New Roman" w:eastAsia="Times New Roman" w:hAnsi="Times New Roman"/>
          <w:b/>
          <w:sz w:val="24"/>
          <w:szCs w:val="24"/>
        </w:rPr>
        <w:br w:type="page"/>
      </w:r>
    </w:p>
    <w:p w:rsidR="00D31B7D" w:rsidRPr="00D31B7D" w:rsidRDefault="00D31B7D" w:rsidP="00D31B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31B7D">
        <w:rPr>
          <w:rFonts w:ascii="Times New Roman" w:eastAsia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</w:rPr>
        <w:t xml:space="preserve"> 7</w:t>
      </w:r>
    </w:p>
    <w:p w:rsidR="00D31B7D" w:rsidRPr="00D44E2D" w:rsidRDefault="00D44E2D" w:rsidP="00D44E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муниципальной программе</w:t>
      </w:r>
    </w:p>
    <w:p w:rsidR="00D31B7D" w:rsidRPr="007A102A" w:rsidRDefault="00D31B7D" w:rsidP="00D31B7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D31B7D" w:rsidRPr="00D31B7D" w:rsidRDefault="00D31B7D" w:rsidP="00D31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31B7D">
        <w:rPr>
          <w:rFonts w:ascii="Times New Roman" w:eastAsia="Times New Roman" w:hAnsi="Times New Roman"/>
          <w:b/>
          <w:sz w:val="24"/>
          <w:szCs w:val="24"/>
        </w:rPr>
        <w:t>Мероприятия</w:t>
      </w:r>
    </w:p>
    <w:p w:rsidR="00D31B7D" w:rsidRDefault="00D31B7D" w:rsidP="00D31B7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D31B7D">
        <w:rPr>
          <w:rFonts w:ascii="Times New Roman" w:eastAsia="Times New Roman" w:hAnsi="Times New Roman"/>
          <w:b/>
          <w:sz w:val="24"/>
          <w:szCs w:val="24"/>
        </w:rPr>
        <w:t xml:space="preserve">по </w:t>
      </w:r>
      <w:r w:rsidR="00D44E2D" w:rsidRPr="00D44E2D">
        <w:rPr>
          <w:rFonts w:ascii="Times New Roman" w:eastAsia="Times New Roman" w:hAnsi="Times New Roman"/>
          <w:b/>
          <w:sz w:val="24"/>
          <w:szCs w:val="24"/>
        </w:rPr>
        <w:t>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</w:t>
      </w:r>
    </w:p>
    <w:p w:rsidR="00D44E2D" w:rsidRDefault="00D44E2D" w:rsidP="00D31B7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573"/>
        <w:gridCol w:w="1445"/>
        <w:gridCol w:w="4820"/>
        <w:gridCol w:w="1933"/>
        <w:gridCol w:w="1583"/>
      </w:tblGrid>
      <w:tr w:rsidR="001168B3" w:rsidRPr="00F303D7" w:rsidTr="00F303D7">
        <w:trPr>
          <w:trHeight w:val="585"/>
        </w:trPr>
        <w:tc>
          <w:tcPr>
            <w:tcW w:w="667" w:type="dxa"/>
            <w:vMerge w:val="restart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73" w:type="dxa"/>
            <w:vMerge w:val="restart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Адресный перечень</w:t>
            </w:r>
          </w:p>
        </w:tc>
        <w:tc>
          <w:tcPr>
            <w:tcW w:w="1445" w:type="dxa"/>
            <w:vMerge w:val="restart"/>
          </w:tcPr>
          <w:p w:rsidR="001168B3" w:rsidRPr="00F303D7" w:rsidRDefault="001168B3" w:rsidP="00F303D7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1168B3" w:rsidRPr="00F303D7" w:rsidRDefault="001168B3" w:rsidP="00F303D7">
            <w:pPr>
              <w:spacing w:after="0" w:line="24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дворовой</w:t>
            </w:r>
          </w:p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территории, кв.м.</w:t>
            </w:r>
          </w:p>
        </w:tc>
        <w:tc>
          <w:tcPr>
            <w:tcW w:w="4820" w:type="dxa"/>
            <w:vMerge w:val="restart"/>
          </w:tcPr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1933" w:type="dxa"/>
            <w:vMerge w:val="restart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83" w:type="dxa"/>
            <w:vMerge w:val="restart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по годам</w:t>
            </w:r>
          </w:p>
        </w:tc>
      </w:tr>
      <w:tr w:rsidR="001168B3" w:rsidRPr="00F303D7" w:rsidTr="00F303D7">
        <w:trPr>
          <w:trHeight w:val="585"/>
        </w:trPr>
        <w:tc>
          <w:tcPr>
            <w:tcW w:w="667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</w:tcPr>
          <w:p w:rsidR="001168B3" w:rsidRPr="00F303D7" w:rsidRDefault="001168B3" w:rsidP="00F303D7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</w:tcPr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3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д. Вилга, ул. Прионежское шоссе, д.14</w:t>
            </w:r>
          </w:p>
        </w:tc>
        <w:tc>
          <w:tcPr>
            <w:tcW w:w="1445" w:type="dxa"/>
          </w:tcPr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4820" w:type="dxa"/>
            <w:vMerge w:val="restart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1) подготовка и утверждение проекта межевания территории</w:t>
            </w:r>
          </w:p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 xml:space="preserve">2) проведение работ по подготовке документов, необходимых для осуществления государственного кадастрового учета образуемого(-ых) земельного(-ых) участка(-ов) </w:t>
            </w:r>
          </w:p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3) представление документов в орган, осуществляющий государственный кадастровый учет, государственную регистрацию прав.</w:t>
            </w:r>
          </w:p>
        </w:tc>
        <w:tc>
          <w:tcPr>
            <w:tcW w:w="1933" w:type="dxa"/>
            <w:vMerge w:val="restart"/>
          </w:tcPr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Прионежского муниципального района</w:t>
            </w:r>
          </w:p>
        </w:tc>
        <w:tc>
          <w:tcPr>
            <w:tcW w:w="1583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3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д. Вилга, ул. Зайцева д.3,д.5</w:t>
            </w:r>
          </w:p>
        </w:tc>
        <w:tc>
          <w:tcPr>
            <w:tcW w:w="1445" w:type="dxa"/>
          </w:tcPr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4820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2019-2024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3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д. Вилга, ул. Л. Рохлина д.1,д.3,д.5, Студенческий б-р,д.2.д.4</w:t>
            </w:r>
          </w:p>
        </w:tc>
        <w:tc>
          <w:tcPr>
            <w:tcW w:w="1445" w:type="dxa"/>
          </w:tcPr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820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2019-2024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3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д. Вилга, Студенческий б-р, д.10</w:t>
            </w:r>
          </w:p>
        </w:tc>
        <w:tc>
          <w:tcPr>
            <w:tcW w:w="1445" w:type="dxa"/>
          </w:tcPr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9800</w:t>
            </w:r>
          </w:p>
        </w:tc>
        <w:tc>
          <w:tcPr>
            <w:tcW w:w="4820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73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п. Новая Вилга, ул. Коммунальная д.4,д.8</w:t>
            </w:r>
          </w:p>
        </w:tc>
        <w:tc>
          <w:tcPr>
            <w:tcW w:w="1445" w:type="dxa"/>
          </w:tcPr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4820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73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п. Новая Вилга, ул. Центральная д.10</w:t>
            </w:r>
          </w:p>
        </w:tc>
        <w:tc>
          <w:tcPr>
            <w:tcW w:w="1445" w:type="dxa"/>
          </w:tcPr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4820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73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п. Новая Вилга, ул. Центральная д. 5,д.7,д.9, ул. Коммунальная д.14</w:t>
            </w:r>
          </w:p>
        </w:tc>
        <w:tc>
          <w:tcPr>
            <w:tcW w:w="1445" w:type="dxa"/>
          </w:tcPr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4820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2019-2024</w:t>
            </w:r>
          </w:p>
        </w:tc>
      </w:tr>
      <w:tr w:rsidR="001168B3" w:rsidRPr="00F303D7" w:rsidTr="00F303D7">
        <w:tc>
          <w:tcPr>
            <w:tcW w:w="667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73" w:type="dxa"/>
          </w:tcPr>
          <w:p w:rsidR="001168B3" w:rsidRPr="00F303D7" w:rsidRDefault="001168B3" w:rsidP="00F30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п. Новая Вилга, ул. Школьная д.10, Нововилговское шоссе</w:t>
            </w:r>
            <w:r w:rsidRPr="00F303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д.9, ул. Центральная</w:t>
            </w:r>
            <w:r w:rsidRPr="00F303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303D7">
              <w:rPr>
                <w:rFonts w:ascii="Times New Roman" w:eastAsia="Times New Roman" w:hAnsi="Times New Roman"/>
                <w:sz w:val="24"/>
                <w:szCs w:val="24"/>
              </w:rPr>
              <w:t>д.4</w:t>
            </w:r>
          </w:p>
        </w:tc>
        <w:tc>
          <w:tcPr>
            <w:tcW w:w="1445" w:type="dxa"/>
          </w:tcPr>
          <w:p w:rsidR="001168B3" w:rsidRPr="00F303D7" w:rsidRDefault="001168B3" w:rsidP="00F3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14900</w:t>
            </w:r>
          </w:p>
        </w:tc>
        <w:tc>
          <w:tcPr>
            <w:tcW w:w="4820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168B3" w:rsidRPr="00F303D7" w:rsidRDefault="001168B3" w:rsidP="00F30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2019-2024</w:t>
            </w:r>
          </w:p>
        </w:tc>
      </w:tr>
    </w:tbl>
    <w:p w:rsidR="00D31B7D" w:rsidRDefault="00D31B7D" w:rsidP="00D44E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B563E" w:rsidRPr="00AC13B9" w:rsidRDefault="00AC13B9" w:rsidP="000B563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0B563E" w:rsidRPr="00AC13B9" w:rsidSect="004C64D3">
          <w:headerReference w:type="default" r:id="rId10"/>
          <w:headerReference w:type="first" r:id="rId11"/>
          <w:pgSz w:w="16840" w:h="11907" w:orient="landscape"/>
          <w:pgMar w:top="851" w:right="993" w:bottom="1276" w:left="709" w:header="720" w:footer="720" w:gutter="0"/>
          <w:cols w:space="720"/>
          <w:titlePg/>
          <w:docGrid w:linePitch="381"/>
        </w:sectPr>
      </w:pPr>
      <w:r w:rsidRPr="00AC13B9">
        <w:rPr>
          <w:rFonts w:ascii="Times New Roman" w:eastAsia="Times New Roman" w:hAnsi="Times New Roman"/>
          <w:sz w:val="20"/>
          <w:szCs w:val="20"/>
        </w:rPr>
        <w:t xml:space="preserve"> *</w:t>
      </w:r>
      <w:r w:rsidRPr="00AC13B9">
        <w:rPr>
          <w:sz w:val="20"/>
          <w:szCs w:val="20"/>
        </w:rPr>
        <w:t xml:space="preserve"> </w:t>
      </w:r>
      <w:r w:rsidRPr="00AC13B9">
        <w:rPr>
          <w:rFonts w:ascii="Times New Roman" w:eastAsia="Times New Roman" w:hAnsi="Times New Roman"/>
          <w:sz w:val="20"/>
          <w:szCs w:val="20"/>
        </w:rPr>
        <w:t>Перечень мероприятий утвержден</w:t>
      </w:r>
      <w:r w:rsidRPr="00AC13B9">
        <w:rPr>
          <w:sz w:val="20"/>
          <w:szCs w:val="20"/>
        </w:rPr>
        <w:t xml:space="preserve"> </w:t>
      </w:r>
      <w:r w:rsidRPr="00AC13B9">
        <w:rPr>
          <w:rFonts w:ascii="Times New Roman" w:eastAsia="Times New Roman" w:hAnsi="Times New Roman"/>
          <w:sz w:val="20"/>
          <w:szCs w:val="20"/>
        </w:rPr>
        <w:t>Приказом Министерства строительства и жилищно-коммунального хозяйства РФ от 7 марта 2019 г. № 153/пр “Об утверждении методических рекомендаций по проведению работ по формированию земельных участков, на которых расположены многоквартирные дома”</w:t>
      </w:r>
    </w:p>
    <w:p w:rsidR="0018185D" w:rsidRPr="00D31B7D" w:rsidRDefault="0018185D" w:rsidP="000B56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31B7D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  <w:r w:rsidR="00D31B7D">
        <w:rPr>
          <w:rFonts w:ascii="Times New Roman" w:eastAsia="Times New Roman" w:hAnsi="Times New Roman"/>
          <w:sz w:val="24"/>
          <w:szCs w:val="24"/>
        </w:rPr>
        <w:t xml:space="preserve"> </w:t>
      </w:r>
      <w:r w:rsidR="00A41674">
        <w:rPr>
          <w:rFonts w:ascii="Times New Roman" w:eastAsia="Times New Roman" w:hAnsi="Times New Roman"/>
          <w:sz w:val="24"/>
          <w:szCs w:val="24"/>
        </w:rPr>
        <w:t>№</w:t>
      </w:r>
      <w:r w:rsidR="00D31B7D">
        <w:rPr>
          <w:rFonts w:ascii="Times New Roman" w:eastAsia="Times New Roman" w:hAnsi="Times New Roman"/>
          <w:sz w:val="24"/>
          <w:szCs w:val="24"/>
        </w:rPr>
        <w:t xml:space="preserve"> 8</w:t>
      </w:r>
    </w:p>
    <w:p w:rsidR="0018185D" w:rsidRPr="00D31B7D" w:rsidRDefault="0018185D" w:rsidP="0018185D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31B7D">
        <w:rPr>
          <w:rFonts w:ascii="Times New Roman" w:eastAsia="Times New Roman" w:hAnsi="Times New Roman"/>
          <w:sz w:val="24"/>
          <w:szCs w:val="24"/>
        </w:rPr>
        <w:t>к муниципальной программе</w:t>
      </w:r>
    </w:p>
    <w:p w:rsidR="0018185D" w:rsidRPr="007A102A" w:rsidRDefault="0018185D" w:rsidP="0018185D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8185D" w:rsidRPr="000B563E" w:rsidRDefault="0018185D" w:rsidP="0018185D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B563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Минимальный перечень </w:t>
      </w:r>
    </w:p>
    <w:p w:rsidR="0018185D" w:rsidRPr="000B563E" w:rsidRDefault="0018185D" w:rsidP="0018185D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B563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видов работ по благоустройству дворовых территорий, софинансируемых </w:t>
      </w:r>
    </w:p>
    <w:p w:rsidR="0018185D" w:rsidRPr="000B563E" w:rsidRDefault="0018185D" w:rsidP="0018185D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B563E">
        <w:rPr>
          <w:rFonts w:ascii="Times New Roman" w:eastAsia="Times New Roman" w:hAnsi="Times New Roman"/>
          <w:b/>
          <w:sz w:val="24"/>
          <w:szCs w:val="24"/>
          <w:lang w:eastAsia="ar-SA"/>
        </w:rPr>
        <w:t>за счет средств субсидии</w:t>
      </w:r>
      <w:r w:rsidRPr="000B56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из бюджета Республики Карелия</w:t>
      </w:r>
    </w:p>
    <w:p w:rsidR="0018185D" w:rsidRPr="007A102A" w:rsidRDefault="0018185D" w:rsidP="0018185D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8185D" w:rsidRPr="007A102A" w:rsidRDefault="0018185D" w:rsidP="0009796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hanging="11"/>
        <w:contextualSpacing/>
        <w:rPr>
          <w:rFonts w:ascii="Times New Roman" w:eastAsia="Times New Roman" w:hAnsi="Times New Roman"/>
          <w:sz w:val="26"/>
          <w:szCs w:val="26"/>
          <w:lang w:eastAsia="ar-SA"/>
        </w:rPr>
      </w:pPr>
      <w:r w:rsidRPr="007A102A">
        <w:rPr>
          <w:rFonts w:ascii="Times New Roman" w:eastAsia="Times New Roman" w:hAnsi="Times New Roman"/>
          <w:sz w:val="26"/>
          <w:szCs w:val="26"/>
          <w:lang w:eastAsia="ar-SA"/>
        </w:rPr>
        <w:t>Ремонт дворовых проездов.</w:t>
      </w:r>
    </w:p>
    <w:p w:rsidR="0018185D" w:rsidRPr="007A102A" w:rsidRDefault="0018185D" w:rsidP="0009796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hanging="11"/>
        <w:contextualSpacing/>
        <w:rPr>
          <w:rFonts w:ascii="Times New Roman" w:eastAsia="Times New Roman" w:hAnsi="Times New Roman"/>
          <w:sz w:val="26"/>
          <w:szCs w:val="26"/>
          <w:lang w:eastAsia="ar-SA"/>
        </w:rPr>
      </w:pPr>
      <w:r w:rsidRPr="007A102A">
        <w:rPr>
          <w:rFonts w:ascii="Times New Roman" w:eastAsia="Times New Roman" w:hAnsi="Times New Roman"/>
          <w:sz w:val="26"/>
          <w:szCs w:val="26"/>
          <w:lang w:eastAsia="ar-SA"/>
        </w:rPr>
        <w:t>Обеспечение освещения дворовых территорий.</w:t>
      </w:r>
    </w:p>
    <w:p w:rsidR="0018185D" w:rsidRPr="007A102A" w:rsidRDefault="0018185D" w:rsidP="0009796F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hanging="11"/>
        <w:contextualSpacing/>
        <w:rPr>
          <w:rFonts w:ascii="Times New Roman" w:eastAsia="Times New Roman" w:hAnsi="Times New Roman"/>
          <w:sz w:val="26"/>
          <w:szCs w:val="26"/>
          <w:lang w:eastAsia="ar-SA"/>
        </w:rPr>
      </w:pPr>
      <w:r w:rsidRPr="007A102A">
        <w:rPr>
          <w:rFonts w:ascii="Times New Roman" w:eastAsia="Times New Roman" w:hAnsi="Times New Roman"/>
          <w:sz w:val="26"/>
          <w:szCs w:val="26"/>
          <w:lang w:eastAsia="ar-SA"/>
        </w:rPr>
        <w:t>Установка скамеек.</w:t>
      </w:r>
    </w:p>
    <w:p w:rsidR="000B563E" w:rsidRPr="00810FD6" w:rsidRDefault="00810FD6" w:rsidP="00810FD6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hanging="11"/>
        <w:contextualSpacing/>
        <w:rPr>
          <w:rFonts w:ascii="Times New Roman" w:eastAsia="Times New Roman" w:hAnsi="Times New Roman"/>
          <w:sz w:val="26"/>
          <w:szCs w:val="26"/>
          <w:lang w:eastAsia="ar-SA"/>
        </w:rPr>
        <w:sectPr w:rsidR="000B563E" w:rsidRPr="00810FD6" w:rsidSect="000B563E">
          <w:pgSz w:w="11907" w:h="16840"/>
          <w:pgMar w:top="709" w:right="851" w:bottom="992" w:left="1701" w:header="720" w:footer="720" w:gutter="0"/>
          <w:cols w:space="720"/>
          <w:titlePg/>
          <w:docGrid w:linePitch="381"/>
        </w:sect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Установка </w:t>
      </w:r>
    </w:p>
    <w:p w:rsidR="0018185D" w:rsidRPr="007A102A" w:rsidRDefault="00810FD6" w:rsidP="00810F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18185D" w:rsidRPr="007A102A">
        <w:rPr>
          <w:rFonts w:ascii="Times New Roman" w:eastAsia="Times New Roman" w:hAnsi="Times New Roman"/>
          <w:sz w:val="24"/>
          <w:szCs w:val="24"/>
        </w:rPr>
        <w:t>Приложение</w:t>
      </w:r>
      <w:r w:rsidR="005B4396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0B563E">
        <w:rPr>
          <w:rFonts w:ascii="Times New Roman" w:eastAsia="Times New Roman" w:hAnsi="Times New Roman"/>
          <w:sz w:val="24"/>
          <w:szCs w:val="24"/>
        </w:rPr>
        <w:t>9</w:t>
      </w:r>
    </w:p>
    <w:p w:rsidR="0018185D" w:rsidRPr="007A102A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A102A">
        <w:rPr>
          <w:rFonts w:ascii="Times New Roman" w:eastAsia="Times New Roman" w:hAnsi="Times New Roman"/>
          <w:sz w:val="24"/>
          <w:szCs w:val="24"/>
        </w:rPr>
        <w:t>к муниципальной программе</w:t>
      </w:r>
    </w:p>
    <w:p w:rsidR="0018185D" w:rsidRPr="000B563E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18185D" w:rsidRPr="000B563E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563E">
        <w:rPr>
          <w:rFonts w:ascii="Times New Roman" w:eastAsia="Times New Roman" w:hAnsi="Times New Roman"/>
          <w:b/>
          <w:sz w:val="24"/>
          <w:szCs w:val="24"/>
        </w:rPr>
        <w:t>Визуализированный перечень</w:t>
      </w:r>
    </w:p>
    <w:p w:rsidR="0018185D" w:rsidRPr="000B563E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563E">
        <w:rPr>
          <w:rFonts w:ascii="Times New Roman" w:eastAsia="Times New Roman" w:hAnsi="Times New Roman"/>
          <w:b/>
          <w:sz w:val="24"/>
          <w:szCs w:val="24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18185D" w:rsidRPr="007A102A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5"/>
        <w:gridCol w:w="49"/>
        <w:gridCol w:w="2779"/>
      </w:tblGrid>
      <w:tr w:rsidR="0018185D" w:rsidRPr="00F303D7" w:rsidTr="000B563E">
        <w:trPr>
          <w:trHeight w:val="545"/>
        </w:trPr>
        <w:tc>
          <w:tcPr>
            <w:tcW w:w="95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005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2828" w:type="dxa"/>
            <w:gridSpan w:val="2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18185D" w:rsidRPr="00F303D7" w:rsidTr="000B563E">
        <w:tblPrEx>
          <w:tblLook w:val="00A0" w:firstRow="1" w:lastRow="0" w:firstColumn="1" w:lastColumn="0" w:noHBand="0" w:noVBand="0"/>
        </w:tblPrEx>
        <w:tc>
          <w:tcPr>
            <w:tcW w:w="959" w:type="dxa"/>
          </w:tcPr>
          <w:p w:rsidR="0018185D" w:rsidRPr="007A102A" w:rsidRDefault="0018185D" w:rsidP="0009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833" w:type="dxa"/>
            <w:gridSpan w:val="3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 w:rsidR="0018185D" w:rsidRPr="00F303D7" w:rsidTr="000B563E">
        <w:tblPrEx>
          <w:tblLook w:val="00A0" w:firstRow="1" w:lastRow="0" w:firstColumn="1" w:lastColumn="0" w:noHBand="0" w:noVBand="0"/>
        </w:tblPrEx>
        <w:trPr>
          <w:trHeight w:val="2542"/>
        </w:trPr>
        <w:tc>
          <w:tcPr>
            <w:tcW w:w="95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vAlign w:val="center"/>
          </w:tcPr>
          <w:p w:rsidR="0018185D" w:rsidRPr="007A102A" w:rsidRDefault="003F12CB" w:rsidP="0018185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F303D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730375" cy="1266190"/>
                  <wp:effectExtent l="0" t="0" r="0" b="0"/>
                  <wp:docPr id="1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6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Скамья без спинки: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длина скамейки - 1,5 м;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ширина – 380 мм;</w:t>
            </w:r>
          </w:p>
          <w:p w:rsidR="0018185D" w:rsidRPr="007A102A" w:rsidRDefault="0018185D" w:rsidP="0018185D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высота - 680 мм.</w:t>
            </w:r>
          </w:p>
        </w:tc>
      </w:tr>
      <w:tr w:rsidR="0018185D" w:rsidRPr="00F303D7" w:rsidTr="000B563E">
        <w:tblPrEx>
          <w:tblLook w:val="00A0" w:firstRow="1" w:lastRow="0" w:firstColumn="1" w:lastColumn="0" w:noHBand="0" w:noVBand="0"/>
        </w:tblPrEx>
        <w:trPr>
          <w:trHeight w:val="2484"/>
        </w:trPr>
        <w:tc>
          <w:tcPr>
            <w:tcW w:w="95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vAlign w:val="center"/>
          </w:tcPr>
          <w:p w:rsidR="0018185D" w:rsidRPr="007A102A" w:rsidRDefault="003F12CB" w:rsidP="0018185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F303D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751330" cy="1273175"/>
                  <wp:effectExtent l="0" t="0" r="0" b="0"/>
                  <wp:docPr id="2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30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Скамья без спинки: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длина скамейки - 2,0 м;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ширина - 385 мм;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высота - 660  мм.</w:t>
            </w:r>
          </w:p>
        </w:tc>
      </w:tr>
      <w:tr w:rsidR="0018185D" w:rsidRPr="00F303D7" w:rsidTr="000B563E">
        <w:tblPrEx>
          <w:tblLook w:val="00A0" w:firstRow="1" w:lastRow="0" w:firstColumn="1" w:lastColumn="0" w:noHBand="0" w:noVBand="0"/>
        </w:tblPrEx>
        <w:trPr>
          <w:trHeight w:val="2156"/>
        </w:trPr>
        <w:tc>
          <w:tcPr>
            <w:tcW w:w="95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vAlign w:val="center"/>
          </w:tcPr>
          <w:p w:rsidR="0018185D" w:rsidRPr="007A102A" w:rsidRDefault="003F12CB" w:rsidP="0018185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F303D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547495" cy="1160780"/>
                  <wp:effectExtent l="0" t="0" r="0" b="0"/>
                  <wp:docPr id="3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9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Скамья со спинкой: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длина скамейки - 2,085 м;</w:t>
            </w:r>
          </w:p>
          <w:p w:rsidR="0018185D" w:rsidRPr="007A102A" w:rsidRDefault="005B4396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ширина - 770 </w:t>
            </w:r>
            <w:r w:rsidR="0018185D"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мм;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высота - 975  мм.</w:t>
            </w:r>
          </w:p>
        </w:tc>
      </w:tr>
      <w:tr w:rsidR="0018185D" w:rsidRPr="00F303D7" w:rsidTr="000B563E">
        <w:tblPrEx>
          <w:tblLook w:val="00A0" w:firstRow="1" w:lastRow="0" w:firstColumn="1" w:lastColumn="0" w:noHBand="0" w:noVBand="0"/>
        </w:tblPrEx>
        <w:trPr>
          <w:trHeight w:val="2156"/>
        </w:trPr>
        <w:tc>
          <w:tcPr>
            <w:tcW w:w="95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4054" w:type="dxa"/>
            <w:gridSpan w:val="2"/>
            <w:vAlign w:val="center"/>
          </w:tcPr>
          <w:p w:rsidR="0018185D" w:rsidRPr="007A102A" w:rsidRDefault="003F12CB" w:rsidP="0018185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1561465" cy="1132205"/>
                  <wp:effectExtent l="0" t="0" r="0" b="0"/>
                  <wp:docPr id="4" name="Рисунок 4" descr="C:\Users\Елена\Desktop\1235748677_87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лена\Desktop\1235748677_87.gif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Скамья на ж/б ножках со спинкой: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ar-SA"/>
              </w:rPr>
              <w:t>Длина скамейки – 1,7 м;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ar-SA"/>
              </w:rPr>
              <w:t>Ширина – 700 мм;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ar-SA"/>
              </w:rPr>
              <w:t>Высота – 700 мм.</w:t>
            </w:r>
          </w:p>
        </w:tc>
      </w:tr>
      <w:tr w:rsidR="0018185D" w:rsidRPr="00F303D7" w:rsidTr="000B563E">
        <w:tblPrEx>
          <w:tblLook w:val="00A0" w:firstRow="1" w:lastRow="0" w:firstColumn="1" w:lastColumn="0" w:noHBand="0" w:noVBand="0"/>
        </w:tblPrEx>
        <w:trPr>
          <w:trHeight w:val="2156"/>
        </w:trPr>
        <w:tc>
          <w:tcPr>
            <w:tcW w:w="95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4054" w:type="dxa"/>
            <w:gridSpan w:val="2"/>
            <w:vAlign w:val="center"/>
          </w:tcPr>
          <w:p w:rsidR="0018185D" w:rsidRPr="007A102A" w:rsidRDefault="003F12CB" w:rsidP="0018185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2089150" cy="1132205"/>
                  <wp:effectExtent l="0" t="0" r="0" b="0"/>
                  <wp:docPr id="5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Скамья без спинки из                          оцилиндрованного бревна: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высота- 400 мм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ширина- 2000 мм</w:t>
            </w:r>
          </w:p>
        </w:tc>
      </w:tr>
      <w:tr w:rsidR="0018185D" w:rsidRPr="00F303D7" w:rsidTr="000B563E">
        <w:tblPrEx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959" w:type="dxa"/>
            <w:vAlign w:val="center"/>
          </w:tcPr>
          <w:p w:rsidR="0018185D" w:rsidRPr="007A102A" w:rsidRDefault="00C44097" w:rsidP="0009796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33" w:type="dxa"/>
            <w:gridSpan w:val="3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Урна </w:t>
            </w:r>
          </w:p>
        </w:tc>
      </w:tr>
      <w:tr w:rsidR="0018185D" w:rsidRPr="00F303D7" w:rsidTr="000B563E">
        <w:tblPrEx>
          <w:tblLook w:val="00A0" w:firstRow="1" w:lastRow="0" w:firstColumn="1" w:lastColumn="0" w:noHBand="0" w:noVBand="0"/>
        </w:tblPrEx>
        <w:trPr>
          <w:trHeight w:val="2139"/>
        </w:trPr>
        <w:tc>
          <w:tcPr>
            <w:tcW w:w="95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2.1.</w:t>
            </w:r>
          </w:p>
        </w:tc>
        <w:tc>
          <w:tcPr>
            <w:tcW w:w="4054" w:type="dxa"/>
            <w:gridSpan w:val="2"/>
            <w:vAlign w:val="center"/>
          </w:tcPr>
          <w:p w:rsidR="0018185D" w:rsidRPr="007A102A" w:rsidRDefault="003F12CB" w:rsidP="0018185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069340" cy="1069340"/>
                  <wp:effectExtent l="0" t="0" r="0" b="0"/>
                  <wp:docPr id="6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40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9" w:type="dxa"/>
            <w:vAlign w:val="center"/>
          </w:tcPr>
          <w:p w:rsidR="0018185D" w:rsidRPr="007A102A" w:rsidRDefault="0018185D" w:rsidP="0018185D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высота - 665мм;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ширина - 420 мм;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объем: 10 л</w:t>
            </w:r>
          </w:p>
        </w:tc>
      </w:tr>
      <w:tr w:rsidR="0018185D" w:rsidRPr="00F303D7" w:rsidTr="000B563E">
        <w:tblPrEx>
          <w:tblLook w:val="00A0" w:firstRow="1" w:lastRow="0" w:firstColumn="1" w:lastColumn="0" w:noHBand="0" w:noVBand="0"/>
        </w:tblPrEx>
        <w:trPr>
          <w:trHeight w:val="1997"/>
        </w:trPr>
        <w:tc>
          <w:tcPr>
            <w:tcW w:w="95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054" w:type="dxa"/>
            <w:gridSpan w:val="2"/>
            <w:vAlign w:val="center"/>
          </w:tcPr>
          <w:p w:rsidR="0018185D" w:rsidRPr="007A102A" w:rsidRDefault="003F12CB" w:rsidP="0018185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50900" cy="893445"/>
                  <wp:effectExtent l="0" t="0" r="0" b="0"/>
                  <wp:docPr id="7" name="Рисунок 2" descr="14024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402481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Урна для мусора: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высота - 540 м;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ширина – 400 мм;</w:t>
            </w:r>
          </w:p>
          <w:p w:rsidR="0018185D" w:rsidRPr="007A102A" w:rsidRDefault="0018185D" w:rsidP="0018185D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объем: 15 л.</w:t>
            </w:r>
          </w:p>
        </w:tc>
      </w:tr>
      <w:tr w:rsidR="0018185D" w:rsidRPr="00F303D7" w:rsidTr="000B563E">
        <w:tblPrEx>
          <w:tblLook w:val="00A0" w:firstRow="1" w:lastRow="0" w:firstColumn="1" w:lastColumn="0" w:noHBand="0" w:noVBand="0"/>
        </w:tblPrEx>
        <w:trPr>
          <w:trHeight w:val="1943"/>
        </w:trPr>
        <w:tc>
          <w:tcPr>
            <w:tcW w:w="95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102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4054" w:type="dxa"/>
            <w:gridSpan w:val="2"/>
            <w:vAlign w:val="center"/>
          </w:tcPr>
          <w:p w:rsidR="0018185D" w:rsidRPr="007A102A" w:rsidRDefault="003F12CB" w:rsidP="0018185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F303D7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696595" cy="970915"/>
                  <wp:effectExtent l="0" t="0" r="0" b="0"/>
                  <wp:docPr id="8" name="Рисунок 1" descr="C:\Users\Елена\Desktop\1235749178_9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Елена\Desktop\1235749178_9.gif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9" w:type="dxa"/>
            <w:vAlign w:val="center"/>
          </w:tcPr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Урна уличная железобетонная с оцинкованным вкладышем: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высота –520 мм;</w:t>
            </w:r>
          </w:p>
          <w:p w:rsidR="0018185D" w:rsidRPr="007A102A" w:rsidRDefault="0018185D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ширина – 470 мм;</w:t>
            </w:r>
          </w:p>
          <w:p w:rsidR="0018185D" w:rsidRPr="007A102A" w:rsidRDefault="007A102A" w:rsidP="0018185D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color w:val="000000"/>
                <w:lang w:eastAsia="ru-RU"/>
              </w:rPr>
              <w:t>объем: 40л.</w:t>
            </w:r>
          </w:p>
        </w:tc>
      </w:tr>
    </w:tbl>
    <w:p w:rsidR="0018185D" w:rsidRPr="007A102A" w:rsidRDefault="0018185D" w:rsidP="0018185D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18185D" w:rsidRPr="007A102A" w:rsidRDefault="0018185D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  <w:sectPr w:rsidR="0018185D" w:rsidRPr="007A102A" w:rsidSect="000B563E">
          <w:pgSz w:w="11907" w:h="16840"/>
          <w:pgMar w:top="709" w:right="851" w:bottom="992" w:left="1701" w:header="720" w:footer="720" w:gutter="0"/>
          <w:cols w:space="720"/>
          <w:titlePg/>
          <w:docGrid w:linePitch="381"/>
        </w:sectPr>
      </w:pPr>
    </w:p>
    <w:p w:rsidR="0018185D" w:rsidRPr="007A102A" w:rsidRDefault="000B563E" w:rsidP="001818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10</w:t>
      </w:r>
    </w:p>
    <w:p w:rsidR="0018185D" w:rsidRDefault="0018185D" w:rsidP="001818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02A">
        <w:rPr>
          <w:rFonts w:ascii="Times New Roman" w:eastAsia="Times New Roman" w:hAnsi="Times New Roman"/>
          <w:sz w:val="24"/>
          <w:szCs w:val="24"/>
          <w:lang w:eastAsia="ru-RU"/>
        </w:rPr>
        <w:t>к муниципальной программе</w:t>
      </w:r>
    </w:p>
    <w:p w:rsidR="00810FD6" w:rsidRPr="007A102A" w:rsidRDefault="00810FD6" w:rsidP="001818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0FD6" w:rsidRPr="00810FD6" w:rsidRDefault="00810FD6" w:rsidP="00810FD6">
      <w:pPr>
        <w:tabs>
          <w:tab w:val="left" w:pos="192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10FD6">
        <w:rPr>
          <w:rFonts w:ascii="Times New Roman" w:eastAsia="Times New Roman" w:hAnsi="Times New Roman"/>
          <w:b/>
          <w:sz w:val="24"/>
          <w:szCs w:val="24"/>
          <w:lang w:eastAsia="ar-SA"/>
        </w:rPr>
        <w:t>ДОПОЛНИТЕЛЬНЫЙ ПЕРЕЧЕНЬ</w:t>
      </w:r>
      <w:r w:rsidRPr="00810FD6">
        <w:rPr>
          <w:rFonts w:ascii="Times New Roman" w:eastAsia="Times New Roman" w:hAnsi="Times New Roman"/>
          <w:b/>
          <w:sz w:val="24"/>
          <w:szCs w:val="24"/>
          <w:lang w:eastAsia="ar-SA"/>
        </w:rPr>
        <w:br/>
        <w:t>ВИДОВ РАБОТ ПО БЛАГОУСТРОЙСТВУ ДВОРОВЫХ ТЕРРИТОРИЙ,</w:t>
      </w:r>
      <w:r w:rsidRPr="00810FD6">
        <w:rPr>
          <w:rFonts w:ascii="Times New Roman" w:eastAsia="Times New Roman" w:hAnsi="Times New Roman"/>
          <w:b/>
          <w:sz w:val="24"/>
          <w:szCs w:val="24"/>
          <w:lang w:eastAsia="ar-SA"/>
        </w:rPr>
        <w:br/>
        <w:t>СОФИНАНСИРУЕМЫХ ЗА СЧЕТ СРЕДСТВ СУБСИДИИ</w:t>
      </w:r>
    </w:p>
    <w:p w:rsidR="00810FD6" w:rsidRPr="00810FD6" w:rsidRDefault="00810FD6" w:rsidP="00810FD6">
      <w:pPr>
        <w:tabs>
          <w:tab w:val="left" w:pos="192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Pr="00810FD6" w:rsidRDefault="00810FD6" w:rsidP="00810FD6">
      <w:pPr>
        <w:tabs>
          <w:tab w:val="left" w:pos="1929"/>
        </w:tabs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t>Обустройство тротуаров, пешеходных дорожек (в том числе тротуарной плиткой).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2. Установка бордюрных камней.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3. Установка качелей.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4. Устройство гостевой стоянки (автомобильной парковки).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5. Оборудование детской (игровой) площадки.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6. Оборудование спортивной площадки.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7. Озеленение территории.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8. Установка ограждений.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9. Обрезка деревьев и кустов.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10. Удаление аварийных деревьев.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11. Демонтаж хозяйственных построек (в том числе туалетов, сараев) и строительство туалетов, сараев.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12. Устройство хозяйственно-бытовых площадок для установки контейнеров-мусоросборников.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13. Отсыпка дворовой территории (выравнивание).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14. Устройство площадок для выгула животных.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15. Оборудование велопарковки.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16. Устройство ливневой канализации.</w:t>
      </w:r>
      <w:r w:rsidRPr="00810FD6">
        <w:rPr>
          <w:rFonts w:ascii="Times New Roman" w:eastAsia="Times New Roman" w:hAnsi="Times New Roman"/>
          <w:sz w:val="24"/>
          <w:szCs w:val="24"/>
          <w:lang w:eastAsia="ar-SA"/>
        </w:rPr>
        <w:br/>
        <w:t> </w:t>
      </w:r>
    </w:p>
    <w:p w:rsidR="0018185D" w:rsidRDefault="0018185D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FD6" w:rsidRPr="007A102A" w:rsidRDefault="00810FD6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8185D" w:rsidRPr="007A102A" w:rsidRDefault="0018185D" w:rsidP="0018185D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8185D" w:rsidRPr="007A102A" w:rsidRDefault="000B563E" w:rsidP="00F07D24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№11</w:t>
      </w:r>
    </w:p>
    <w:p w:rsidR="0018185D" w:rsidRPr="007A102A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A102A">
        <w:rPr>
          <w:rFonts w:ascii="Times New Roman" w:eastAsia="Times New Roman" w:hAnsi="Times New Roman"/>
          <w:sz w:val="24"/>
          <w:szCs w:val="24"/>
        </w:rPr>
        <w:t xml:space="preserve">к муниципальной программе </w:t>
      </w:r>
    </w:p>
    <w:p w:rsidR="0018185D" w:rsidRPr="007A102A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18185D" w:rsidRPr="007A102A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18185D" w:rsidRPr="000B563E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563E">
        <w:rPr>
          <w:rFonts w:ascii="Times New Roman" w:eastAsia="Times New Roman" w:hAnsi="Times New Roman"/>
          <w:b/>
          <w:sz w:val="24"/>
          <w:szCs w:val="24"/>
        </w:rPr>
        <w:t>Укрупненные показатели сметной стоимости</w:t>
      </w:r>
    </w:p>
    <w:p w:rsidR="0018185D" w:rsidRPr="000B563E" w:rsidRDefault="0018185D" w:rsidP="001818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563E">
        <w:rPr>
          <w:rFonts w:ascii="Times New Roman" w:eastAsia="Times New Roman" w:hAnsi="Times New Roman"/>
          <w:b/>
          <w:sz w:val="24"/>
          <w:szCs w:val="24"/>
        </w:rPr>
        <w:t xml:space="preserve">работ по благоустройству дворовых территорий </w:t>
      </w:r>
    </w:p>
    <w:p w:rsidR="0018185D" w:rsidRPr="000B563E" w:rsidRDefault="0018185D" w:rsidP="0018185D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563E">
        <w:rPr>
          <w:rFonts w:ascii="Times New Roman" w:eastAsia="Times New Roman" w:hAnsi="Times New Roman"/>
          <w:b/>
          <w:sz w:val="24"/>
          <w:szCs w:val="24"/>
        </w:rPr>
        <w:t xml:space="preserve">в рамках </w:t>
      </w:r>
      <w:r w:rsidR="00CD3D4C">
        <w:rPr>
          <w:rFonts w:ascii="Times New Roman" w:eastAsia="Times New Roman" w:hAnsi="Times New Roman"/>
          <w:b/>
          <w:sz w:val="24"/>
          <w:szCs w:val="24"/>
        </w:rPr>
        <w:t>федерального</w:t>
      </w:r>
      <w:r w:rsidRPr="000B563E">
        <w:rPr>
          <w:rFonts w:ascii="Times New Roman" w:eastAsia="Times New Roman" w:hAnsi="Times New Roman"/>
          <w:b/>
          <w:sz w:val="24"/>
          <w:szCs w:val="24"/>
        </w:rPr>
        <w:t xml:space="preserve"> проекта «Комфортная городская среда»</w:t>
      </w:r>
    </w:p>
    <w:tbl>
      <w:tblPr>
        <w:tblW w:w="1082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6965"/>
        <w:gridCol w:w="1297"/>
        <w:gridCol w:w="1859"/>
        <w:gridCol w:w="11"/>
      </w:tblGrid>
      <w:tr w:rsidR="001B07AF" w:rsidRPr="00F303D7" w:rsidTr="001B07AF">
        <w:trPr>
          <w:gridAfter w:val="1"/>
          <w:wAfter w:w="11" w:type="dxa"/>
          <w:trHeight w:val="565"/>
        </w:trPr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1387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Выравнивание основания щебнем 5см, розлив битума, устройство покрытия из а/б смеси тип Б толщиной 4 см,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635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Ямочный ремонт асфальтобетонного покрытия: добавка в ямы песка, щебня, розлив битума,  ремонт асфальтобетонного покрытия дорог однослойного толщиной 50 мм , 70мм с вывозом лома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1073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842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Выемка непригодного грунта толщ.15см, устройство основания из щебня  толщ.15см, устройство покрытия из а/б смеси тип Б толщиной 5 см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1182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 замена поребрика, устройство покрытия из а/б смеси М2, типБ, т.6 см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1641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т.15см,замена поребрика, устройство покрытия из а/б смеси М2, типБ, т.6 см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1867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5 см)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1031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Разборка покрытия. исправление профиля с добавлением щебня, устройство покрытия из а/б смеси М2, типБ, т.6 см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1102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Разборка а/б толщ. 50 мм и бортового камня 170 м с вывозом мусора. Разработка грунта с вывозом. Устройство песчаного слоя толщ. 20 см. Устройство щебеночного слоя толщ.18 см с розливом битума. Устройство нижнего слоя а/б толщ. 5 см и верхнего 5 см. Установка бортового камня.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2263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500-1000мм и толщиной слоя до 50 мм с вывозом лома, разборка щебеночного основания с вывозом мусора, розлив битума, щебеночное основании 12 см из местного материала, устройство покрытия из а/б смеси тип Б толщиной 6 см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1310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50 мм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1092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90 мм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типоразмеров при ширине укладки до 6 м и толщиной слоя 5 см,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1271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7803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41312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47456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11410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 xml:space="preserve">Разработка грунта, устройство пастели в траншее под кабель из песка, устройство трубопроводов из хризотилцементных труб, прокладка кабеля в  </w:t>
            </w: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59737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3. Установка скамеек.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7523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9300 - 9876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6750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4. Установка урн.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2284-2913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4000 - 5670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3243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Снятие растительного грунта под тротуар,устройство оснований толщиной 12 см под тротуары, розлив битума, устройство асфальтобетонных покрытий дорожек и тротуаров однослойных из мелкозернистой асфальто-бетонной смеси тип Б толщиной 4 см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1144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717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Снятие грунта с вывозом на расстояние 5 км, устройство оснований - песчаного толщ. 15 см, щебеночного толщ. 12 см, устройство а/б покрытия толщ. 4 см, укладка антисептированной бортовой доски.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1015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1727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1135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914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 щебеночного основания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1640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1317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877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7. Установка качелей.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44222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28850 - 29552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12990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корыта с отвозкой земли, щебеночное основание 15 см из местного материала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469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покрытий толщиной 12 см (50% отсев, 50% щебень фр.5-10); устройство узкого бортового камня БР100.20.8</w:t>
            </w:r>
          </w:p>
        </w:tc>
        <w:tc>
          <w:tcPr>
            <w:tcW w:w="1297" w:type="dxa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496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Срезка грунта, установка бортового камня, устройство основания из ЩПС 12см. устройство а/б покрытия 6 см тип Б, регулировка крышек колодцев</w:t>
            </w:r>
          </w:p>
        </w:tc>
        <w:tc>
          <w:tcPr>
            <w:tcW w:w="1297" w:type="dxa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1463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Разборка а/б толщ. 50 мм и бортового камня, разработка грунта с вывозом мусора и грунта. Устройство оснований - песчаного толщ. 20 см, щебеночного толщ.18 см с розливом битума, устройство слоя а/б нижнего толщ. 5 см и верхнего 5 см, установка бортового камня.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2263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Разработка грунта с вывозом. Устройство песчаной подсыпки толщ.20 см, укладка геотекстиля, устройство щебеночного слоя толщ.15 см, устройство а/б слоя толщ.7 см.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1601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"Ривьера"(5611);Песочный дворик с горкой "Мадагаскар"(Д4279);детский спортивный комплекс (6171);качалка на пружине "Мотоцикл"(4112);качалка на пружине "Динозаврик"(4119);качалка балансир  "Средняя"(4104); карусель (4192); качели (2 сиденья до 12 лет.)(4155+4968);качели (2 сиденья до 3 лет.) ( 4155+4969) – площадка 560м2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766343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90017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"Мастерфайбер-Карелия", песочница-1241, качели-1103, 8мХ3м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2378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 w:rsidRPr="007A102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</w:t>
            </w: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7A102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167112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32766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585495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Сборка и установка горки Г-2, качелей К-2 2 шт, баскетбольной стойки, спортивного комплекса Т-92, качалки на пружине, скамейки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240345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Сборка и установка с бетонированием стоек горки простой, качелей одинарных, песочницы, качалки на пружине, песочницы, лавочки 2 шт, урны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98942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рукохода «ГК Егоза».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345797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234 388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128 220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подстилающих слоев из отсева толщиной 100 мм, установка детского рукохода (Рукоход с брусьями №6705 «Мир Детям»), установка игрового комплекса (Детский игровой комплекс №5114 «Мир Детям»),  установка карусели (Детская карусель №4192 «Мир Детям»), 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494503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23419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тренажерной площадки МИНИ – три тренажера: Т0209 ПодтягиваниеЖим, Т0302 СтепВелоСкороход, Т0401 ХипсШейкерЛыжники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156561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Сборка и установка комплекса "Трапеция" и рукохода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98 519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1735245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169017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11. Озеленение территории (высадка, формирование крон деревьев, кустарников, устройство цветников).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407-463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насыпных клумб и рабаток при высоте настилаемого слоя до 0,2 м, Посадка многолетних цветников при густоте посадки 1,6 тыс. шт. цветов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1839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760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корыта под цветники глубиной 10 см вручную, вывоз дерна, Подготовка почвы для устройства партерного и обыкновенного газона с внесением растительной земли слоем 10 см вручную, Посев газонов партерных, мавританских и обыкновенных вручную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530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6234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1651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2400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12. Установка газонных ограждений, декоративных ограждений.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 w:rsidRPr="007A102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 xml:space="preserve">=2м, </w:t>
            </w:r>
            <w:r w:rsidRPr="007A102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h</w:t>
            </w: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879 - 992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 xml:space="preserve">Устройство ограждений </w:t>
            </w:r>
            <w:r w:rsidRPr="007A102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h</w:t>
            </w: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823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Валка деревьев до 100 мм (тополь),с вывозом мусора.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4190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 xml:space="preserve">Валка деревьев (без корчевки), вывоз на свалку  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3677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6796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658</w:t>
            </w:r>
          </w:p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Срезка грунта, отсыпка песком (300 мм), планировка механизированным способом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362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537</w:t>
            </w: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19. Оборудование велопарковки.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185D" w:rsidRPr="00F303D7" w:rsidTr="001B07AF">
        <w:tc>
          <w:tcPr>
            <w:tcW w:w="690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32" w:type="dxa"/>
            <w:gridSpan w:val="4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687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4250</w:t>
            </w:r>
          </w:p>
        </w:tc>
      </w:tr>
      <w:tr w:rsidR="001B07AF" w:rsidRPr="00F303D7" w:rsidTr="001B07AF">
        <w:trPr>
          <w:gridAfter w:val="1"/>
          <w:wAfter w:w="11" w:type="dxa"/>
        </w:trPr>
        <w:tc>
          <w:tcPr>
            <w:tcW w:w="690" w:type="dxa"/>
            <w:vAlign w:val="center"/>
          </w:tcPr>
          <w:p w:rsidR="0018185D" w:rsidRPr="007A102A" w:rsidRDefault="0018185D" w:rsidP="0009796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65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Прокладка гофрированной дренажной трубы «Геодрен 200 (в фильтре), установка верхнего кольца и плиты перекрытия колодцев, установка дождеприемных люков</w:t>
            </w:r>
          </w:p>
        </w:tc>
        <w:tc>
          <w:tcPr>
            <w:tcW w:w="1297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9" w:type="dxa"/>
            <w:vAlign w:val="center"/>
          </w:tcPr>
          <w:p w:rsidR="0018185D" w:rsidRPr="007A102A" w:rsidRDefault="0018185D" w:rsidP="000B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02A">
              <w:rPr>
                <w:rFonts w:ascii="Times New Roman" w:eastAsia="Times New Roman" w:hAnsi="Times New Roman"/>
                <w:sz w:val="20"/>
                <w:szCs w:val="20"/>
              </w:rPr>
              <w:t>1132</w:t>
            </w:r>
          </w:p>
        </w:tc>
      </w:tr>
    </w:tbl>
    <w:p w:rsidR="0018185D" w:rsidRPr="007A102A" w:rsidRDefault="0018185D" w:rsidP="0018185D">
      <w:pPr>
        <w:rPr>
          <w:rFonts w:ascii="Times New Roman" w:eastAsia="Times New Roman" w:hAnsi="Times New Roman"/>
          <w:sz w:val="20"/>
          <w:szCs w:val="20"/>
        </w:rPr>
      </w:pPr>
    </w:p>
    <w:p w:rsidR="0018185D" w:rsidRPr="007A102A" w:rsidRDefault="0018185D" w:rsidP="0018185D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18185D" w:rsidRPr="001B07AF" w:rsidRDefault="0018185D" w:rsidP="001B07A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r w:rsidRPr="007A102A">
        <w:rPr>
          <w:rFonts w:ascii="Times New Roman" w:eastAsia="Times New Roman" w:hAnsi="Times New Roman"/>
          <w:sz w:val="26"/>
          <w:szCs w:val="26"/>
        </w:rPr>
        <w:br w:type="page"/>
      </w:r>
      <w:r w:rsidR="001B07AF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  <w:r w:rsidR="00467E6D">
        <w:rPr>
          <w:rFonts w:ascii="Times New Roman" w:eastAsia="Times New Roman" w:hAnsi="Times New Roman"/>
          <w:sz w:val="24"/>
          <w:szCs w:val="24"/>
        </w:rPr>
        <w:t xml:space="preserve"> № 12</w:t>
      </w:r>
    </w:p>
    <w:p w:rsidR="0018185D" w:rsidRPr="001B07AF" w:rsidRDefault="0018185D" w:rsidP="001B07A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r w:rsidRPr="001B07AF">
        <w:rPr>
          <w:rFonts w:ascii="Times New Roman" w:eastAsia="Times New Roman" w:hAnsi="Times New Roman"/>
          <w:sz w:val="24"/>
          <w:szCs w:val="24"/>
        </w:rPr>
        <w:t>к муниципальной программе</w:t>
      </w:r>
    </w:p>
    <w:p w:rsidR="0018185D" w:rsidRPr="001B07AF" w:rsidRDefault="0018185D" w:rsidP="001B07A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18185D" w:rsidRPr="004C64D3" w:rsidRDefault="0018185D" w:rsidP="001B07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C64D3">
        <w:rPr>
          <w:rFonts w:ascii="Times New Roman" w:eastAsia="Times New Roman" w:hAnsi="Times New Roman"/>
          <w:b/>
          <w:sz w:val="24"/>
          <w:szCs w:val="24"/>
        </w:rPr>
        <w:t>Порядок</w:t>
      </w:r>
    </w:p>
    <w:p w:rsidR="0018185D" w:rsidRPr="004C64D3" w:rsidRDefault="0018185D" w:rsidP="001B07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C64D3">
        <w:rPr>
          <w:rFonts w:ascii="Times New Roman" w:eastAsia="Times New Roman" w:hAnsi="Times New Roman"/>
          <w:b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</w:t>
      </w:r>
      <w:r w:rsidR="001B07AF" w:rsidRPr="004C64D3">
        <w:rPr>
          <w:rFonts w:ascii="Times New Roman" w:eastAsia="Times New Roman" w:hAnsi="Times New Roman"/>
          <w:b/>
          <w:sz w:val="24"/>
          <w:szCs w:val="24"/>
        </w:rPr>
        <w:t>речней работ по благоустройству</w:t>
      </w:r>
    </w:p>
    <w:p w:rsidR="001B07AF" w:rsidRPr="004C64D3" w:rsidRDefault="001B07AF" w:rsidP="001B07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16E9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на 2018-202</w:t>
      </w:r>
      <w:r w:rsidR="004C64D3" w:rsidRPr="004C64D3">
        <w:rPr>
          <w:rFonts w:ascii="Times New Roman" w:hAnsi="Times New Roman"/>
          <w:sz w:val="24"/>
          <w:szCs w:val="24"/>
          <w:lang w:eastAsia="ru-RU"/>
        </w:rPr>
        <w:t>4</w:t>
      </w:r>
      <w:r w:rsidRPr="004C64D3">
        <w:rPr>
          <w:rFonts w:ascii="Times New Roman" w:hAnsi="Times New Roman"/>
          <w:sz w:val="24"/>
          <w:szCs w:val="24"/>
          <w:lang w:eastAsia="ru-RU"/>
        </w:rPr>
        <w:t xml:space="preserve"> годы (далее – муниципальная программа), механиз</w:t>
      </w:r>
      <w:r w:rsidR="001B07AF" w:rsidRPr="004C64D3">
        <w:rPr>
          <w:rFonts w:ascii="Times New Roman" w:hAnsi="Times New Roman"/>
          <w:sz w:val="24"/>
          <w:szCs w:val="24"/>
          <w:lang w:eastAsia="ru-RU"/>
        </w:rPr>
        <w:t>м контроля за их расходованием.</w:t>
      </w:r>
    </w:p>
    <w:p w:rsidR="0018185D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В целях реализации настоящего Порядка используются следующие понятия:</w:t>
      </w:r>
    </w:p>
    <w:p w:rsidR="0018185D" w:rsidRPr="004C64D3" w:rsidRDefault="0018185D" w:rsidP="00E416E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b/>
          <w:sz w:val="24"/>
          <w:szCs w:val="24"/>
          <w:lang w:eastAsia="ru-RU"/>
        </w:rPr>
        <w:t>минимальный перечень работ</w:t>
      </w:r>
      <w:r w:rsidRPr="004C64D3">
        <w:rPr>
          <w:rFonts w:ascii="Times New Roman" w:hAnsi="Times New Roman"/>
          <w:sz w:val="24"/>
          <w:szCs w:val="24"/>
          <w:lang w:eastAsia="ru-RU"/>
        </w:rPr>
        <w:t xml:space="preserve"> – установленный муниципальной программой перечень работ по благоустройству дворовой территории;</w:t>
      </w:r>
    </w:p>
    <w:p w:rsidR="0018185D" w:rsidRPr="004C64D3" w:rsidRDefault="0018185D" w:rsidP="00E416E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b/>
          <w:sz w:val="24"/>
          <w:szCs w:val="24"/>
          <w:lang w:eastAsia="ru-RU"/>
        </w:rPr>
        <w:t>дополнительный перечень работ</w:t>
      </w:r>
      <w:r w:rsidRPr="004C64D3">
        <w:rPr>
          <w:rFonts w:ascii="Times New Roman" w:hAnsi="Times New Roman"/>
          <w:sz w:val="24"/>
          <w:szCs w:val="24"/>
          <w:lang w:eastAsia="ru-RU"/>
        </w:rPr>
        <w:t xml:space="preserve"> – установленный муниципальной программой перечень работ по благоустройству дворовой территории;</w:t>
      </w:r>
    </w:p>
    <w:p w:rsidR="0018185D" w:rsidRPr="004C64D3" w:rsidRDefault="0018185D" w:rsidP="00E416E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b/>
          <w:sz w:val="24"/>
          <w:szCs w:val="24"/>
          <w:lang w:eastAsia="ru-RU"/>
        </w:rPr>
        <w:t xml:space="preserve">трудовое участие </w:t>
      </w:r>
      <w:r w:rsidRPr="004C64D3">
        <w:rPr>
          <w:rFonts w:ascii="Times New Roman" w:hAnsi="Times New Roman"/>
          <w:sz w:val="24"/>
          <w:szCs w:val="24"/>
          <w:lang w:eastAsia="ru-RU"/>
        </w:rPr>
        <w:t>– добровольная безвозмездная трудовая деятельность заинтересованных лиц, имеющая социально полезную направленность, не требующая специальной квалификации и выполняемая в качестве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18185D" w:rsidRPr="003B584E" w:rsidRDefault="0018185D" w:rsidP="00E416E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B584E">
        <w:rPr>
          <w:rFonts w:ascii="Times New Roman" w:hAnsi="Times New Roman"/>
          <w:b/>
          <w:sz w:val="24"/>
          <w:szCs w:val="24"/>
          <w:lang w:eastAsia="ru-RU"/>
        </w:rPr>
        <w:t>финансовое участие</w:t>
      </w:r>
      <w:r w:rsidRPr="003B584E">
        <w:rPr>
          <w:rFonts w:ascii="Times New Roman" w:hAnsi="Times New Roman"/>
          <w:sz w:val="24"/>
          <w:szCs w:val="24"/>
          <w:lang w:eastAsia="ru-RU"/>
        </w:rPr>
        <w:t xml:space="preserve"> – финансирование выполнения работ из минимального и (или) дополнительного перечня работ за сч</w:t>
      </w:r>
      <w:r w:rsidR="003B584E" w:rsidRPr="003B584E">
        <w:rPr>
          <w:rFonts w:ascii="Times New Roman" w:hAnsi="Times New Roman"/>
          <w:sz w:val="24"/>
          <w:szCs w:val="24"/>
          <w:lang w:eastAsia="ru-RU"/>
        </w:rPr>
        <w:t>ет участия заинтересованных лиц.</w:t>
      </w:r>
    </w:p>
    <w:p w:rsidR="003B584E" w:rsidRPr="004C64D3" w:rsidRDefault="003B584E" w:rsidP="00E416E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B584E">
        <w:rPr>
          <w:rFonts w:ascii="Times New Roman" w:hAnsi="Times New Roman"/>
          <w:sz w:val="24"/>
          <w:szCs w:val="24"/>
          <w:lang w:eastAsia="ru-RU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 предполагает софинансирование собственниками помещений многоквартирного дома данных работ в размере не менее 20 процентов стоимости их выполнения.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благоустройству.</w:t>
      </w:r>
    </w:p>
    <w:p w:rsidR="00E416E9" w:rsidRPr="004C64D3" w:rsidRDefault="0018185D" w:rsidP="00E416E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C64D3">
        <w:rPr>
          <w:rFonts w:ascii="Times New Roman" w:hAnsi="Times New Roman"/>
          <w:b/>
          <w:sz w:val="24"/>
          <w:szCs w:val="24"/>
          <w:lang w:eastAsia="ru-RU"/>
        </w:rPr>
        <w:t>общественная комиссия</w:t>
      </w:r>
      <w:r w:rsidRPr="004C64D3">
        <w:rPr>
          <w:rFonts w:ascii="Times New Roman" w:hAnsi="Times New Roman"/>
          <w:sz w:val="24"/>
          <w:szCs w:val="24"/>
          <w:lang w:eastAsia="ru-RU"/>
        </w:rPr>
        <w:t xml:space="preserve"> – комиссия, создаваемая в соответствии распоряжением Администрация Нововилговского сельского поселения от    28 февраля 2017 года № 9 "О создании  общественной комиссии по обеспечению реализации приоритетного проекта «Формирование комфортной городской среды» для рассмотрения и оценки предложений заинтересованных лиц, а также реализации контроля за реализацией муниципальной программы</w:t>
      </w:r>
      <w:r w:rsidR="001B07AF" w:rsidRPr="004C64D3">
        <w:rPr>
          <w:rFonts w:ascii="Times New Roman" w:hAnsi="Times New Roman"/>
          <w:sz w:val="24"/>
          <w:szCs w:val="24"/>
          <w:lang w:eastAsia="ru-RU"/>
        </w:rPr>
        <w:t xml:space="preserve"> (с изменениями от 10.01.2019 года).</w:t>
      </w:r>
    </w:p>
    <w:p w:rsidR="00E416E9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</w:t>
      </w:r>
      <w:r w:rsidR="001B07AF" w:rsidRPr="004C64D3">
        <w:rPr>
          <w:rFonts w:ascii="Times New Roman" w:hAnsi="Times New Roman"/>
          <w:sz w:val="24"/>
          <w:szCs w:val="24"/>
          <w:lang w:eastAsia="ru-RU"/>
        </w:rPr>
        <w:t>го и (или) финансового участия.</w:t>
      </w:r>
    </w:p>
    <w:p w:rsidR="00E416E9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</w:t>
      </w:r>
      <w:r w:rsidRPr="004C64D3">
        <w:rPr>
          <w:rFonts w:ascii="Times New Roman" w:hAnsi="Times New Roman"/>
          <w:sz w:val="24"/>
          <w:szCs w:val="24"/>
          <w:lang w:eastAsia="ru-RU"/>
        </w:rPr>
        <w:lastRenderedPageBreak/>
        <w:t>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</w:t>
      </w:r>
      <w:r w:rsidR="00E416E9" w:rsidRPr="004C64D3">
        <w:rPr>
          <w:rFonts w:ascii="Times New Roman" w:hAnsi="Times New Roman"/>
          <w:sz w:val="24"/>
          <w:szCs w:val="24"/>
          <w:lang w:eastAsia="ru-RU"/>
        </w:rPr>
        <w:t xml:space="preserve">ом доме. </w:t>
      </w:r>
    </w:p>
    <w:p w:rsidR="00E416E9" w:rsidRPr="004C64D3" w:rsidRDefault="0018185D" w:rsidP="00E416E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</w:t>
      </w:r>
      <w:r w:rsidR="00E416E9" w:rsidRPr="004C64D3">
        <w:rPr>
          <w:rFonts w:ascii="Times New Roman" w:hAnsi="Times New Roman"/>
          <w:sz w:val="24"/>
          <w:szCs w:val="24"/>
          <w:lang w:eastAsia="ru-RU"/>
        </w:rPr>
        <w:t>избранной формы такого участия.</w:t>
      </w:r>
    </w:p>
    <w:p w:rsidR="0018185D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Нововилговского сельского поселения (далее – администрация).</w:t>
      </w:r>
    </w:p>
    <w:p w:rsidR="00E416E9" w:rsidRPr="004C64D3" w:rsidRDefault="0018185D" w:rsidP="00E416E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64D3">
        <w:rPr>
          <w:rFonts w:ascii="Times New Roman" w:hAnsi="Times New Roman"/>
          <w:sz w:val="24"/>
          <w:szCs w:val="24"/>
          <w:lang w:eastAsia="ru-RU"/>
        </w:rPr>
        <w:tab/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</w:t>
      </w:r>
      <w:r w:rsidR="00E416E9" w:rsidRPr="004C64D3">
        <w:rPr>
          <w:rFonts w:ascii="Times New Roman" w:hAnsi="Times New Roman"/>
          <w:sz w:val="24"/>
          <w:szCs w:val="24"/>
          <w:lang w:eastAsia="ru-RU"/>
        </w:rPr>
        <w:t xml:space="preserve">ветствии с настоящим Порядком. </w:t>
      </w:r>
      <w:r w:rsidRPr="004C64D3">
        <w:rPr>
          <w:rFonts w:ascii="Times New Roman" w:hAnsi="Times New Roman"/>
          <w:sz w:val="24"/>
          <w:szCs w:val="24"/>
          <w:lang w:eastAsia="ru-RU"/>
        </w:rPr>
        <w:t>Документы, подтверждающие финансовое участие, представляются в администрацию не позднее 10 дней со дня перечисления денежных с</w:t>
      </w:r>
      <w:r w:rsidR="00E416E9" w:rsidRPr="004C64D3">
        <w:rPr>
          <w:rFonts w:ascii="Times New Roman" w:hAnsi="Times New Roman"/>
          <w:sz w:val="24"/>
          <w:szCs w:val="24"/>
          <w:lang w:eastAsia="ru-RU"/>
        </w:rPr>
        <w:t>редств в установленном порядке.</w:t>
      </w:r>
    </w:p>
    <w:p w:rsidR="00E416E9" w:rsidRPr="004C64D3" w:rsidRDefault="0018185D" w:rsidP="00E416E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</w:t>
      </w:r>
      <w:r w:rsidR="00E416E9" w:rsidRPr="004C64D3">
        <w:rPr>
          <w:rFonts w:ascii="Times New Roman" w:hAnsi="Times New Roman"/>
          <w:sz w:val="24"/>
          <w:szCs w:val="24"/>
          <w:lang w:eastAsia="ru-RU"/>
        </w:rPr>
        <w:t xml:space="preserve">ия с трудовым участием граждан. </w:t>
      </w:r>
      <w:r w:rsidRPr="004C64D3"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</w:t>
      </w:r>
      <w:r w:rsidR="00E416E9" w:rsidRPr="004C64D3">
        <w:rPr>
          <w:rFonts w:ascii="Times New Roman" w:hAnsi="Times New Roman"/>
          <w:sz w:val="24"/>
          <w:szCs w:val="24"/>
          <w:lang w:eastAsia="ru-RU"/>
        </w:rPr>
        <w:t>яемых заинтересованными лицами.</w:t>
      </w:r>
    </w:p>
    <w:p w:rsidR="00E416E9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работ.</w:t>
      </w:r>
    </w:p>
    <w:p w:rsidR="0018185D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 xml:space="preserve">Денежные средства заинтересованных лиц перечисляются на лицевой счет администратора доходов -администрация Нововилговского сельского поселения. </w:t>
      </w:r>
    </w:p>
    <w:p w:rsidR="00E416E9" w:rsidRPr="004C64D3" w:rsidRDefault="0018185D" w:rsidP="00E416E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администрацией в российских кредитных организациях, величина собственных средств (капитала) которых составляет не менее 20 миллиардов рубле</w:t>
      </w:r>
      <w:r w:rsidR="00E416E9" w:rsidRPr="004C64D3">
        <w:rPr>
          <w:rFonts w:ascii="Times New Roman" w:hAnsi="Times New Roman"/>
          <w:sz w:val="24"/>
          <w:szCs w:val="24"/>
          <w:lang w:eastAsia="ru-RU"/>
        </w:rPr>
        <w:t>й, либо в органах казначейства.</w:t>
      </w:r>
    </w:p>
    <w:p w:rsidR="0018185D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После утверждения дизайн-проекта общественной комиссией администрация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а также реквизиты счета, на который подлежат возврату денежные средства заинтересованных лиц в случаях</w:t>
      </w:r>
      <w:r w:rsidR="00E416E9" w:rsidRPr="004C64D3">
        <w:rPr>
          <w:rFonts w:ascii="Times New Roman" w:hAnsi="Times New Roman"/>
          <w:sz w:val="24"/>
          <w:szCs w:val="24"/>
          <w:lang w:eastAsia="ru-RU"/>
        </w:rPr>
        <w:t>,</w:t>
      </w:r>
      <w:r w:rsidRPr="004C64D3">
        <w:rPr>
          <w:rFonts w:ascii="Times New Roman" w:hAnsi="Times New Roman"/>
          <w:sz w:val="24"/>
          <w:szCs w:val="24"/>
          <w:lang w:eastAsia="ru-RU"/>
        </w:rPr>
        <w:t xml:space="preserve"> определенных соглашением.</w:t>
      </w:r>
      <w:r w:rsidR="00E416E9" w:rsidRPr="004C64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64D3">
        <w:rPr>
          <w:rFonts w:ascii="Times New Roman" w:hAnsi="Times New Roman"/>
          <w:sz w:val="24"/>
          <w:szCs w:val="24"/>
          <w:lang w:eastAsia="ru-RU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18185D" w:rsidRPr="004C64D3" w:rsidRDefault="0018185D" w:rsidP="004C64D3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Фактический объем денежных средств, подлежащих перечислению заинтересованными лицами, может быть изменен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</w:t>
      </w:r>
      <w:r w:rsidR="004C64D3">
        <w:rPr>
          <w:rFonts w:ascii="Times New Roman" w:hAnsi="Times New Roman"/>
          <w:sz w:val="24"/>
          <w:szCs w:val="24"/>
          <w:lang w:eastAsia="ru-RU"/>
        </w:rPr>
        <w:t xml:space="preserve"> работ.</w:t>
      </w:r>
    </w:p>
    <w:p w:rsidR="00E416E9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Перечисление денежных средств заинтересованными лицами осуществляется в течение десяти дней с момента подписания соглашения, указанного в пункте 9 настоящего Порядка.</w:t>
      </w:r>
      <w:r w:rsidR="00E416E9" w:rsidRPr="004C64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64D3">
        <w:rPr>
          <w:rFonts w:ascii="Times New Roman" w:hAnsi="Times New Roman"/>
          <w:sz w:val="24"/>
          <w:szCs w:val="24"/>
          <w:lang w:eastAsia="ru-RU"/>
        </w:rPr>
        <w:t xml:space="preserve">В случае если денежные средства в полном объеме не будут перечислены в срок, </w:t>
      </w:r>
      <w:r w:rsidRPr="004C64D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E416E9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Денежные средства считаются поступившими в доход бюджета муниципального образования с момента их зачисления на лицевой счет.</w:t>
      </w:r>
    </w:p>
    <w:p w:rsidR="00E416E9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 xml:space="preserve">Администрация в течение десяти рабочих дней со дня перечисления средств направляет в </w:t>
      </w:r>
      <w:r w:rsidRPr="004C64D3">
        <w:rPr>
          <w:rFonts w:ascii="Times New Roman" w:hAnsi="Times New Roman"/>
          <w:iCs/>
          <w:sz w:val="24"/>
          <w:szCs w:val="24"/>
          <w:lang w:eastAsia="ru-RU"/>
        </w:rPr>
        <w:t>Отдел фин</w:t>
      </w:r>
      <w:r w:rsidR="00E416E9" w:rsidRPr="004C64D3">
        <w:rPr>
          <w:rFonts w:ascii="Times New Roman" w:hAnsi="Times New Roman"/>
          <w:iCs/>
          <w:sz w:val="24"/>
          <w:szCs w:val="24"/>
          <w:lang w:eastAsia="ru-RU"/>
        </w:rPr>
        <w:t>ансового и бухгалтерского учета</w:t>
      </w:r>
      <w:r w:rsidRPr="004C64D3">
        <w:rPr>
          <w:rFonts w:ascii="Times New Roman" w:hAnsi="Times New Roman"/>
          <w:iCs/>
          <w:sz w:val="24"/>
          <w:szCs w:val="24"/>
          <w:lang w:eastAsia="ru-RU"/>
        </w:rPr>
        <w:t xml:space="preserve"> администрации Нововилговского сельского поселения</w:t>
      </w:r>
      <w:r w:rsidRPr="004C64D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4C64D3">
        <w:rPr>
          <w:rFonts w:ascii="Times New Roman" w:hAnsi="Times New Roman"/>
          <w:sz w:val="24"/>
          <w:szCs w:val="24"/>
          <w:lang w:eastAsia="ru-RU"/>
        </w:rPr>
        <w:t>копию заключенного соглашения.</w:t>
      </w:r>
    </w:p>
    <w:p w:rsidR="00E416E9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На сумму планируемых поступлений увеличиваются бюджетные ассигнования администрации как главному распорядителю бюджетных средств с последующим доведением в установленном порядке лимитов бюджетных обязательств для осуществления целевых расходов, предусмотренных муниципальной программой.</w:t>
      </w:r>
    </w:p>
    <w:p w:rsidR="00E416E9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Администрация осуществляет учет поступающих от заинтересованных лиц денежных средств в разрезе многоквартирных домов, дворовые территории которых подлежат благоустройству.</w:t>
      </w:r>
    </w:p>
    <w:p w:rsidR="0018185D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Администрация обеспечивает ежемесячное опубликование на официальном сайте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E416E9" w:rsidRPr="004C64D3" w:rsidRDefault="0018185D" w:rsidP="001818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Администрация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</w:t>
      </w:r>
      <w:r w:rsidR="00E416E9" w:rsidRPr="004C64D3">
        <w:rPr>
          <w:rFonts w:ascii="Times New Roman" w:hAnsi="Times New Roman"/>
          <w:sz w:val="24"/>
          <w:szCs w:val="24"/>
          <w:lang w:eastAsia="ru-RU"/>
        </w:rPr>
        <w:t>ниципальной комиссии.</w:t>
      </w:r>
    </w:p>
    <w:p w:rsidR="00467E6D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Расходование аккумулированных денежных средств заинтересованных лиц осуществляется администрацией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467E6D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18185D" w:rsidRPr="004C64D3" w:rsidRDefault="0018185D" w:rsidP="0009796F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>Контроль за целевым расходованием аккумулированных денежных средств заинтересованных лиц осуществляется в соответствии с бюджетным законодательством.</w:t>
      </w:r>
    </w:p>
    <w:p w:rsidR="0018185D" w:rsidRPr="004C64D3" w:rsidRDefault="0018185D" w:rsidP="001818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64D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8185D" w:rsidRPr="00467E6D" w:rsidRDefault="0018185D" w:rsidP="001818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64D3">
        <w:rPr>
          <w:rFonts w:ascii="Times New Roman" w:hAnsi="Times New Roman"/>
          <w:sz w:val="24"/>
          <w:szCs w:val="24"/>
        </w:rPr>
        <w:br w:type="column"/>
      </w:r>
      <w:r w:rsidR="00467E6D" w:rsidRPr="00467E6D">
        <w:rPr>
          <w:rFonts w:ascii="Times New Roman" w:hAnsi="Times New Roman"/>
          <w:sz w:val="24"/>
          <w:szCs w:val="24"/>
        </w:rPr>
        <w:lastRenderedPageBreak/>
        <w:t>Приложение № 13</w:t>
      </w:r>
    </w:p>
    <w:p w:rsidR="0018185D" w:rsidRPr="00467E6D" w:rsidRDefault="0018185D" w:rsidP="001818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7E6D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18185D" w:rsidRPr="00467E6D" w:rsidRDefault="0018185D" w:rsidP="001818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185D" w:rsidRPr="00467E6D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E6D">
        <w:rPr>
          <w:rFonts w:ascii="Times New Roman" w:hAnsi="Times New Roman"/>
          <w:b/>
          <w:sz w:val="24"/>
          <w:szCs w:val="24"/>
        </w:rPr>
        <w:t>Порядок разработки, обсуждения с заинтересованными лицами</w:t>
      </w:r>
    </w:p>
    <w:p w:rsidR="0018185D" w:rsidRPr="00467E6D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E6D">
        <w:rPr>
          <w:rFonts w:ascii="Times New Roman" w:hAnsi="Times New Roman"/>
          <w:b/>
          <w:sz w:val="24"/>
          <w:szCs w:val="24"/>
        </w:rPr>
        <w:t>и утверждения дизайн - проектов благоустройства дворовой территории</w:t>
      </w:r>
    </w:p>
    <w:p w:rsidR="0018185D" w:rsidRPr="007A102A" w:rsidRDefault="0018185D" w:rsidP="0018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85D" w:rsidRPr="004C64D3" w:rsidRDefault="0018185D" w:rsidP="00181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</w:t>
      </w:r>
      <w:r w:rsidRPr="004C64D3">
        <w:rPr>
          <w:rFonts w:ascii="Times New Roman" w:eastAsia="Times New Roman" w:hAnsi="Times New Roman"/>
          <w:sz w:val="24"/>
          <w:szCs w:val="24"/>
          <w:lang w:eastAsia="ar-SA"/>
        </w:rPr>
        <w:t>городской среды</w:t>
      </w:r>
      <w:r w:rsidR="005B4396">
        <w:rPr>
          <w:rFonts w:ascii="Times New Roman" w:eastAsia="Times New Roman" w:hAnsi="Times New Roman"/>
          <w:sz w:val="24"/>
          <w:szCs w:val="24"/>
          <w:lang w:eastAsia="ar-SA"/>
        </w:rPr>
        <w:t xml:space="preserve"> на территории Нововилговского </w:t>
      </w:r>
      <w:r w:rsidR="00D553BD">
        <w:rPr>
          <w:rFonts w:ascii="Times New Roman" w:eastAsia="Times New Roman" w:hAnsi="Times New Roman"/>
          <w:sz w:val="24"/>
          <w:szCs w:val="24"/>
          <w:lang w:eastAsia="ar-SA"/>
        </w:rPr>
        <w:t xml:space="preserve">сельского поселения (далее </w:t>
      </w:r>
      <w:r w:rsidRPr="004C64D3">
        <w:rPr>
          <w:rFonts w:ascii="Times New Roman" w:eastAsia="Times New Roman" w:hAnsi="Times New Roman"/>
          <w:sz w:val="24"/>
          <w:szCs w:val="24"/>
          <w:lang w:eastAsia="ar-SA"/>
        </w:rPr>
        <w:t>- Порядок).</w:t>
      </w:r>
    </w:p>
    <w:p w:rsidR="0018185D" w:rsidRPr="004C64D3" w:rsidRDefault="0018185D" w:rsidP="00181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64D3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Pr="004C64D3">
        <w:rPr>
          <w:rFonts w:ascii="Times New Roman" w:eastAsia="Times New Roman" w:hAnsi="Times New Roman"/>
          <w:sz w:val="24"/>
          <w:szCs w:val="24"/>
          <w:lang w:eastAsia="ar-SA"/>
        </w:rPr>
        <w:tab/>
        <w:t>Для целей Порядка применяются следующие понятия:</w:t>
      </w:r>
    </w:p>
    <w:p w:rsidR="0018185D" w:rsidRPr="004C64D3" w:rsidRDefault="0018185D" w:rsidP="001818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4D3">
        <w:rPr>
          <w:rFonts w:ascii="Times New Roman" w:eastAsia="Times New Roman" w:hAnsi="Times New Roman"/>
          <w:b/>
          <w:sz w:val="24"/>
          <w:szCs w:val="24"/>
          <w:lang w:eastAsia="ru-RU"/>
        </w:rPr>
        <w:t>дворовая территория</w:t>
      </w:r>
      <w:r w:rsidRPr="004C64D3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467E6D" w:rsidRPr="004C64D3">
        <w:rPr>
          <w:rFonts w:ascii="Times New Roman" w:eastAsia="Times New Roman" w:hAnsi="Times New Roman"/>
          <w:sz w:val="24"/>
          <w:szCs w:val="24"/>
          <w:lang w:eastAsia="ru-RU"/>
        </w:rPr>
        <w:t>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18185D" w:rsidRPr="004C64D3" w:rsidRDefault="0018185D" w:rsidP="001818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4D3">
        <w:rPr>
          <w:rFonts w:ascii="Times New Roman" w:eastAsia="Times New Roman" w:hAnsi="Times New Roman"/>
          <w:b/>
          <w:sz w:val="24"/>
          <w:szCs w:val="24"/>
          <w:lang w:eastAsia="ru-RU"/>
        </w:rPr>
        <w:t>заинтересованные лица</w:t>
      </w:r>
      <w:r w:rsidRPr="004C64D3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18185D" w:rsidRPr="00467E6D" w:rsidRDefault="0018185D" w:rsidP="001818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4D3">
        <w:rPr>
          <w:rFonts w:ascii="Times New Roman" w:eastAsia="Times New Roman" w:hAnsi="Times New Roman"/>
          <w:b/>
          <w:sz w:val="24"/>
          <w:szCs w:val="24"/>
          <w:lang w:eastAsia="ru-RU"/>
        </w:rPr>
        <w:t>минимальный перечень работ</w:t>
      </w:r>
      <w:r w:rsidRPr="004C64D3">
        <w:rPr>
          <w:rFonts w:ascii="Times New Roman" w:eastAsia="Times New Roman" w:hAnsi="Times New Roman"/>
          <w:sz w:val="24"/>
          <w:szCs w:val="24"/>
          <w:lang w:eastAsia="ru-RU"/>
        </w:rPr>
        <w:t xml:space="preserve"> – установленный муниципальной программой перечень работ по благоустройству дворовой территории</w:t>
      </w:r>
      <w:r w:rsidRPr="00467E6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8185D" w:rsidRPr="00467E6D" w:rsidRDefault="0018185D" w:rsidP="001818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E6D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дополнительный перечень работ</w:t>
      </w:r>
      <w:r w:rsidRPr="00467E6D">
        <w:rPr>
          <w:rFonts w:ascii="Times New Roman" w:eastAsia="Times New Roman" w:hAnsi="Times New Roman"/>
          <w:sz w:val="24"/>
          <w:szCs w:val="24"/>
          <w:lang w:eastAsia="ru-RU"/>
        </w:rPr>
        <w:t xml:space="preserve"> – установленный муниципальной программой перечень работ по благоустройству дворовой территории;</w:t>
      </w:r>
    </w:p>
    <w:p w:rsidR="0018185D" w:rsidRPr="00467E6D" w:rsidRDefault="0018185D" w:rsidP="001818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E6D">
        <w:rPr>
          <w:rFonts w:ascii="Times New Roman" w:eastAsia="Times New Roman" w:hAnsi="Times New Roman"/>
          <w:sz w:val="24"/>
          <w:szCs w:val="24"/>
          <w:lang w:eastAsia="ru-RU"/>
        </w:rPr>
        <w:t>общественная комиссия – комиссия, создаваемая в соответствии с Распоряжением администрации Нововилговского сельского поселения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18185D" w:rsidRPr="00467E6D" w:rsidRDefault="0018185D" w:rsidP="00181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>3.</w:t>
      </w: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ab/>
        <w:t>Разработка дизайн – проекта обеспечивается заинтересованными лицами при содействии администрации Нововилговского сельского поселения (далее – администрация).</w:t>
      </w:r>
    </w:p>
    <w:p w:rsidR="0018185D" w:rsidRPr="00467E6D" w:rsidRDefault="0018185D" w:rsidP="00181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>4.</w:t>
      </w: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на 2018-2</w:t>
      </w:r>
      <w:r w:rsidR="004C64D3">
        <w:rPr>
          <w:rFonts w:ascii="Times New Roman" w:eastAsia="Times New Roman" w:hAnsi="Times New Roman"/>
          <w:sz w:val="24"/>
          <w:szCs w:val="24"/>
          <w:lang w:eastAsia="ar-SA"/>
        </w:rPr>
        <w:t>024</w:t>
      </w: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 xml:space="preserve"> годы (далее – муниципальная программа),</w:t>
      </w:r>
    </w:p>
    <w:p w:rsidR="0018185D" w:rsidRPr="00467E6D" w:rsidRDefault="005B4396" w:rsidP="0018185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5.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В </w:t>
      </w:r>
      <w:r w:rsidR="0018185D" w:rsidRPr="00467E6D">
        <w:rPr>
          <w:rFonts w:ascii="Times New Roman" w:eastAsia="Times New Roman" w:hAnsi="Times New Roman"/>
          <w:sz w:val="24"/>
          <w:szCs w:val="24"/>
          <w:lang w:eastAsia="ar-SA"/>
        </w:rPr>
        <w:t>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8185D" w:rsidRPr="00467E6D" w:rsidRDefault="0018185D" w:rsidP="00467E6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 w:rsidR="0018185D" w:rsidRPr="00467E6D" w:rsidRDefault="0018185D" w:rsidP="00181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>6.</w:t>
      </w: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ab/>
        <w:t>Разработка дизайн-проекта включает следующие стадии:</w:t>
      </w:r>
    </w:p>
    <w:p w:rsidR="0018185D" w:rsidRPr="00467E6D" w:rsidRDefault="0018185D" w:rsidP="00181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>а)</w:t>
      </w: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ab/>
        <w:t>осмотр дворовой территории, предлагаемой к благоустройству;</w:t>
      </w:r>
    </w:p>
    <w:p w:rsidR="0018185D" w:rsidRPr="00467E6D" w:rsidRDefault="0018185D" w:rsidP="00181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>б)</w:t>
      </w: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ab/>
        <w:t>разработка дизайн-проекта (при необходимости с участием представителей администрации);</w:t>
      </w:r>
    </w:p>
    <w:p w:rsidR="0018185D" w:rsidRPr="00467E6D" w:rsidRDefault="0018185D" w:rsidP="00181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>в) утверждение дизайн-проекта общественной комиссией.</w:t>
      </w:r>
    </w:p>
    <w:p w:rsidR="0018185D" w:rsidRPr="00467E6D" w:rsidRDefault="0018185D" w:rsidP="0018185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7E6D">
        <w:rPr>
          <w:rFonts w:ascii="Times New Roman" w:eastAsia="Times New Roman" w:hAnsi="Times New Roman"/>
          <w:sz w:val="24"/>
          <w:szCs w:val="24"/>
          <w:lang w:eastAsia="ar-SA"/>
        </w:rPr>
        <w:t>7. Представитель заинтересованных лиц обязан представить в общественную комиссию дизайн-проект.</w:t>
      </w:r>
    </w:p>
    <w:p w:rsidR="0018185D" w:rsidRDefault="0018185D" w:rsidP="00467E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E6D">
        <w:rPr>
          <w:rFonts w:ascii="Times New Roman" w:eastAsia="Times New Roman" w:hAnsi="Times New Roman"/>
          <w:sz w:val="24"/>
          <w:szCs w:val="24"/>
          <w:lang w:eastAsia="ru-RU"/>
        </w:rPr>
        <w:t>8. Дизайн-проект утверждается общественной комиссией, решение об утверждении оформляется в виде протокола заседания комиссии</w:t>
      </w:r>
      <w:bookmarkStart w:id="4" w:name="Par46"/>
      <w:bookmarkEnd w:id="4"/>
      <w:r w:rsidR="00467E6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7E6D" w:rsidRDefault="00467E6D" w:rsidP="00467E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467E6D" w:rsidSect="001B07AF">
          <w:pgSz w:w="11907" w:h="16840"/>
          <w:pgMar w:top="709" w:right="851" w:bottom="992" w:left="1560" w:header="708" w:footer="708" w:gutter="0"/>
          <w:cols w:space="708"/>
          <w:docGrid w:linePitch="360"/>
        </w:sectPr>
      </w:pPr>
    </w:p>
    <w:p w:rsidR="00467E6D" w:rsidRPr="00467E6D" w:rsidRDefault="00467E6D" w:rsidP="00467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67E6D">
        <w:rPr>
          <w:rFonts w:ascii="Times New Roman" w:eastAsia="Times New Roman" w:hAnsi="Times New Roman"/>
          <w:sz w:val="24"/>
          <w:szCs w:val="24"/>
        </w:rPr>
        <w:lastRenderedPageBreak/>
        <w:t>Приложение № 1</w:t>
      </w:r>
      <w:r w:rsidR="006466CD">
        <w:rPr>
          <w:rFonts w:ascii="Times New Roman" w:eastAsia="Times New Roman" w:hAnsi="Times New Roman"/>
          <w:sz w:val="24"/>
          <w:szCs w:val="24"/>
        </w:rPr>
        <w:t>4</w:t>
      </w:r>
    </w:p>
    <w:p w:rsidR="00467E6D" w:rsidRPr="00467E6D" w:rsidRDefault="00467E6D" w:rsidP="00467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67E6D">
        <w:rPr>
          <w:rFonts w:ascii="Times New Roman" w:eastAsia="Times New Roman" w:hAnsi="Times New Roman"/>
          <w:sz w:val="24"/>
          <w:szCs w:val="24"/>
        </w:rPr>
        <w:t>к муниципальной программе</w:t>
      </w:r>
    </w:p>
    <w:p w:rsidR="00467E6D" w:rsidRPr="00467E6D" w:rsidRDefault="00467E6D" w:rsidP="00467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C1DDE" w:rsidRPr="00820601" w:rsidRDefault="00467E6D" w:rsidP="008206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67E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Ресурсное обеспечение реализации муниципальной программы</w:t>
      </w:r>
    </w:p>
    <w:tbl>
      <w:tblPr>
        <w:tblW w:w="15355" w:type="dxa"/>
        <w:tblLook w:val="04A0" w:firstRow="1" w:lastRow="0" w:firstColumn="1" w:lastColumn="0" w:noHBand="0" w:noVBand="1"/>
      </w:tblPr>
      <w:tblGrid>
        <w:gridCol w:w="1998"/>
        <w:gridCol w:w="1998"/>
        <w:gridCol w:w="1933"/>
        <w:gridCol w:w="787"/>
        <w:gridCol w:w="823"/>
        <w:gridCol w:w="1430"/>
        <w:gridCol w:w="576"/>
        <w:gridCol w:w="876"/>
        <w:gridCol w:w="876"/>
        <w:gridCol w:w="876"/>
        <w:gridCol w:w="876"/>
        <w:gridCol w:w="876"/>
        <w:gridCol w:w="876"/>
        <w:gridCol w:w="876"/>
        <w:gridCol w:w="996"/>
      </w:tblGrid>
      <w:tr w:rsidR="00810FD6" w:rsidRPr="00810FD6" w:rsidTr="00D553BD">
        <w:trPr>
          <w:trHeight w:val="278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исполнитель, соисполнитель, муниципальный заказчик-координатор, участник 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4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бюджетных ассигнований (тыс. рублей)</w:t>
            </w:r>
          </w:p>
        </w:tc>
      </w:tr>
      <w:tr w:rsidR="00810FD6" w:rsidRPr="00810FD6" w:rsidTr="00D553BD">
        <w:trPr>
          <w:trHeight w:val="836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Рз  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10FD6" w:rsidRPr="00810FD6" w:rsidTr="00D553BD">
        <w:trPr>
          <w:trHeight w:val="864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FD6" w:rsidRPr="00810FD6" w:rsidTr="00D553BD">
        <w:trPr>
          <w:trHeight w:val="278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1013,4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712,39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765,74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712,4</w:t>
            </w:r>
            <w:r w:rsidR="00D553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712,4</w:t>
            </w:r>
            <w:r w:rsidR="00D553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712,4</w:t>
            </w:r>
            <w:r w:rsidR="00D553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712,4</w:t>
            </w:r>
            <w:r w:rsidR="00D553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5341,21</w:t>
            </w:r>
          </w:p>
        </w:tc>
      </w:tr>
      <w:tr w:rsidR="00810FD6" w:rsidRPr="00810FD6" w:rsidTr="00D553BD">
        <w:trPr>
          <w:trHeight w:val="322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Муниципальная программа «Формирования современной городской среды на территории Нововилговского сельского поселения на 2018-2024 годы»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004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0503; 0409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 w:rsidRPr="00810F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255550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47,43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BD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43,34</w:t>
            </w:r>
          </w:p>
          <w:p w:rsidR="00D553BD" w:rsidRP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BD" w:rsidRP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355,44</w:t>
            </w:r>
          </w:p>
        </w:tc>
      </w:tr>
      <w:tr w:rsidR="00810FD6" w:rsidRPr="00810FD6" w:rsidTr="00D553BD">
        <w:trPr>
          <w:trHeight w:val="5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FD6" w:rsidRPr="00810FD6" w:rsidTr="00D553BD">
        <w:trPr>
          <w:trHeight w:val="5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FD6" w:rsidRPr="00810FD6" w:rsidTr="00D553BD">
        <w:trPr>
          <w:trHeight w:val="5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Республики Карелия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0503; 0409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 w:rsidRPr="00810F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255550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95,87</w:t>
            </w:r>
          </w:p>
        </w:tc>
      </w:tr>
      <w:tr w:rsidR="00810FD6" w:rsidRPr="00810FD6" w:rsidTr="00D553BD">
        <w:trPr>
          <w:trHeight w:val="5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FD6" w:rsidRPr="00810FD6" w:rsidTr="00D553BD">
        <w:trPr>
          <w:trHeight w:val="5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FD6" w:rsidRPr="00810FD6" w:rsidTr="00D553BD">
        <w:trPr>
          <w:trHeight w:val="5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Российской Федерации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0503; 0409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 w:rsidRPr="00810F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255550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864,5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658,32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715,18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658,3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658,3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658,3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658,3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BD" w:rsidRPr="00810FD6" w:rsidRDefault="00D553BD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4871,20</w:t>
            </w:r>
          </w:p>
        </w:tc>
      </w:tr>
      <w:tr w:rsidR="00810FD6" w:rsidRPr="00810FD6" w:rsidTr="00D553BD">
        <w:trPr>
          <w:trHeight w:val="5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FD6" w:rsidRPr="00810FD6" w:rsidTr="00D553BD">
        <w:trPr>
          <w:trHeight w:val="5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FD6" w:rsidRPr="00810FD6" w:rsidTr="00D553BD">
        <w:trPr>
          <w:trHeight w:val="5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0503; 0409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 w:rsidRPr="00810F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255550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0F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18,7</w:t>
            </w:r>
          </w:p>
        </w:tc>
      </w:tr>
      <w:tr w:rsidR="00810FD6" w:rsidRPr="00810FD6" w:rsidTr="00D553BD">
        <w:trPr>
          <w:trHeight w:val="5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FD6" w:rsidRPr="00810FD6" w:rsidTr="00D553BD">
        <w:trPr>
          <w:trHeight w:val="5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D6" w:rsidRPr="00810FD6" w:rsidRDefault="00810FD6" w:rsidP="00E63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C64D3" w:rsidRDefault="00820601" w:rsidP="00227D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102A">
        <w:rPr>
          <w:rFonts w:ascii="Times New Roman" w:eastAsia="Times New Roman" w:hAnsi="Times New Roman"/>
          <w:sz w:val="24"/>
          <w:szCs w:val="24"/>
        </w:rPr>
        <w:t>* определяется после завершения процедур по отбору дворовых территорий, подлеж</w:t>
      </w:r>
      <w:r>
        <w:rPr>
          <w:rFonts w:ascii="Times New Roman" w:eastAsia="Times New Roman" w:hAnsi="Times New Roman"/>
          <w:sz w:val="24"/>
          <w:szCs w:val="24"/>
        </w:rPr>
        <w:t>ащих благоустройству в 2018-2024</w:t>
      </w:r>
      <w:r w:rsidRPr="007A102A">
        <w:rPr>
          <w:rFonts w:ascii="Times New Roman" w:eastAsia="Times New Roman" w:hAnsi="Times New Roman"/>
          <w:sz w:val="24"/>
          <w:szCs w:val="24"/>
        </w:rPr>
        <w:t xml:space="preserve"> годах </w:t>
      </w:r>
    </w:p>
    <w:p w:rsidR="002C1DDE" w:rsidRPr="002C1DDE" w:rsidRDefault="002C1DDE" w:rsidP="002C1D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D6">
        <w:rPr>
          <w:rFonts w:ascii="Times New Roman" w:eastAsia="Times New Roman" w:hAnsi="Times New Roman"/>
          <w:sz w:val="24"/>
          <w:szCs w:val="24"/>
          <w:lang w:eastAsia="ru-RU"/>
        </w:rPr>
        <w:t>Приложение № 15</w:t>
      </w:r>
    </w:p>
    <w:p w:rsidR="002C1DDE" w:rsidRPr="002C1DDE" w:rsidRDefault="002C1DDE" w:rsidP="002C1D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DDE">
        <w:rPr>
          <w:rFonts w:ascii="Times New Roman" w:eastAsia="Times New Roman" w:hAnsi="Times New Roman"/>
          <w:sz w:val="24"/>
          <w:szCs w:val="24"/>
          <w:lang w:eastAsia="ru-RU"/>
        </w:rPr>
        <w:t>к муниципальной программе</w:t>
      </w:r>
    </w:p>
    <w:p w:rsidR="002C1DDE" w:rsidRPr="002C1DDE" w:rsidRDefault="002C1DDE" w:rsidP="002C1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1DDE" w:rsidRPr="0005632B" w:rsidRDefault="002C1DDE" w:rsidP="00056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1DDE">
        <w:rPr>
          <w:rFonts w:ascii="Times New Roman" w:eastAsia="Times New Roman" w:hAnsi="Times New Roman"/>
          <w:b/>
          <w:sz w:val="24"/>
          <w:szCs w:val="24"/>
          <w:lang w:eastAsia="ru-RU"/>
        </w:rPr>
        <w:t>Обоснование объема финансовых ресурсов, необходимых для реализации программы</w:t>
      </w:r>
    </w:p>
    <w:tbl>
      <w:tblPr>
        <w:tblW w:w="15167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54"/>
        <w:gridCol w:w="2963"/>
        <w:gridCol w:w="2196"/>
        <w:gridCol w:w="994"/>
        <w:gridCol w:w="798"/>
        <w:gridCol w:w="759"/>
        <w:gridCol w:w="709"/>
        <w:gridCol w:w="851"/>
        <w:gridCol w:w="850"/>
        <w:gridCol w:w="817"/>
        <w:gridCol w:w="1876"/>
      </w:tblGrid>
      <w:tr w:rsidR="009A06D0" w:rsidRPr="00F303D7" w:rsidTr="001F23D3">
        <w:trPr>
          <w:trHeight w:val="1157"/>
        </w:trPr>
        <w:tc>
          <w:tcPr>
            <w:tcW w:w="23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6D0" w:rsidRPr="007A102A" w:rsidRDefault="009A06D0" w:rsidP="0086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 Программы*</w:t>
            </w:r>
          </w:p>
        </w:tc>
        <w:tc>
          <w:tcPr>
            <w:tcW w:w="29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6D0" w:rsidRPr="007A102A" w:rsidRDefault="009A06D0" w:rsidP="0086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1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6D0" w:rsidRPr="007A102A" w:rsidRDefault="009A06D0" w:rsidP="0086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5778" w:type="dxa"/>
            <w:gridSpan w:val="7"/>
          </w:tcPr>
          <w:p w:rsidR="009A06D0" w:rsidRPr="007A102A" w:rsidRDefault="009A06D0" w:rsidP="0086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финансовых ресурсов необходимых для реализации мероприятия по годам (тыс. руб.)</w:t>
            </w:r>
          </w:p>
        </w:tc>
        <w:tc>
          <w:tcPr>
            <w:tcW w:w="18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6D0" w:rsidRPr="007A102A" w:rsidRDefault="009A06D0" w:rsidP="0086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Эксплуатационные расходы, возникающие в результате реализации мероприятия</w:t>
            </w:r>
          </w:p>
        </w:tc>
      </w:tr>
      <w:tr w:rsidR="00820601" w:rsidRPr="00F303D7" w:rsidTr="009A06D0">
        <w:trPr>
          <w:trHeight w:val="456"/>
        </w:trPr>
        <w:tc>
          <w:tcPr>
            <w:tcW w:w="23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601" w:rsidRPr="007A102A" w:rsidRDefault="00820601" w:rsidP="0082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601" w:rsidRPr="007A102A" w:rsidRDefault="00820601" w:rsidP="0082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601" w:rsidRPr="007A102A" w:rsidRDefault="00820601" w:rsidP="0082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601" w:rsidRPr="009A06D0" w:rsidRDefault="00820601" w:rsidP="0082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98" w:type="dxa"/>
            <w:vAlign w:val="center"/>
          </w:tcPr>
          <w:p w:rsidR="00820601" w:rsidRPr="009A06D0" w:rsidRDefault="00820601" w:rsidP="0082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59" w:type="dxa"/>
            <w:vAlign w:val="center"/>
          </w:tcPr>
          <w:p w:rsidR="00820601" w:rsidRPr="009A06D0" w:rsidRDefault="00820601" w:rsidP="0082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</w:tcPr>
          <w:p w:rsidR="00820601" w:rsidRPr="009A06D0" w:rsidRDefault="00820601" w:rsidP="0082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vAlign w:val="center"/>
          </w:tcPr>
          <w:p w:rsidR="00820601" w:rsidRPr="009A06D0" w:rsidRDefault="00820601" w:rsidP="0082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vAlign w:val="center"/>
          </w:tcPr>
          <w:p w:rsidR="00820601" w:rsidRPr="009A06D0" w:rsidRDefault="00820601" w:rsidP="0082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7" w:type="dxa"/>
            <w:vAlign w:val="center"/>
          </w:tcPr>
          <w:p w:rsidR="00820601" w:rsidRPr="009A06D0" w:rsidRDefault="00820601" w:rsidP="0082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601" w:rsidRPr="007A102A" w:rsidRDefault="00820601" w:rsidP="0082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D0" w:rsidRPr="00F303D7" w:rsidTr="00810FD6">
        <w:trPr>
          <w:trHeight w:val="354"/>
        </w:trPr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D0" w:rsidRPr="007A102A" w:rsidRDefault="009A06D0" w:rsidP="009A0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</w:rPr>
              <w:t xml:space="preserve">Благоустройство дворовых территорий </w:t>
            </w:r>
          </w:p>
          <w:p w:rsidR="009A06D0" w:rsidRPr="007A102A" w:rsidRDefault="009A06D0" w:rsidP="009A06D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D0" w:rsidRPr="00820601" w:rsidRDefault="009A06D0" w:rsidP="009A06D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20601">
              <w:rPr>
                <w:rFonts w:ascii="Times New Roman" w:eastAsia="Times New Roman" w:hAnsi="Times New Roman"/>
              </w:rPr>
              <w:t xml:space="preserve">  Средства бюджета муниципального образования;</w:t>
            </w:r>
          </w:p>
          <w:p w:rsidR="009A06D0" w:rsidRPr="00820601" w:rsidRDefault="009A06D0" w:rsidP="009A06D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20601">
              <w:rPr>
                <w:rFonts w:ascii="Times New Roman" w:eastAsia="Times New Roman" w:hAnsi="Times New Roman"/>
              </w:rPr>
              <w:t xml:space="preserve">  Средств бюджета Республики Карелия.;</w:t>
            </w:r>
          </w:p>
          <w:p w:rsidR="009A06D0" w:rsidRPr="00820601" w:rsidRDefault="009A06D0" w:rsidP="009A06D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20601">
              <w:rPr>
                <w:rFonts w:ascii="Times New Roman" w:eastAsia="Times New Roman" w:hAnsi="Times New Roman"/>
              </w:rPr>
              <w:t>Средств бюджета Российской Федерации;</w:t>
            </w:r>
          </w:p>
          <w:p w:rsidR="009A06D0" w:rsidRPr="00820601" w:rsidRDefault="009A06D0" w:rsidP="00810FD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20601">
              <w:rPr>
                <w:rFonts w:ascii="Times New Roman" w:eastAsia="Times New Roman" w:hAnsi="Times New Roman"/>
              </w:rPr>
              <w:t xml:space="preserve">    Средства безвозмездных поступлений в бюджет муниципального образования 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D0" w:rsidRPr="007A102A" w:rsidRDefault="009A06D0" w:rsidP="009A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На основании сметных расчетов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6D0" w:rsidRPr="00F303D7" w:rsidRDefault="009A06D0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3D7">
              <w:rPr>
                <w:rFonts w:ascii="Times New Roman" w:hAnsi="Times New Roman"/>
                <w:color w:val="000000"/>
              </w:rPr>
              <w:t>1013,4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9A06D0" w:rsidRPr="00F303D7" w:rsidRDefault="009A06D0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3D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vAlign w:val="bottom"/>
          </w:tcPr>
          <w:p w:rsidR="009A06D0" w:rsidRPr="00F303D7" w:rsidRDefault="009A06D0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3D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A06D0" w:rsidRPr="00F303D7" w:rsidRDefault="009A06D0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3D7">
              <w:rPr>
                <w:rFonts w:ascii="Times New Roman" w:hAnsi="Times New Roman"/>
                <w:color w:val="000000"/>
              </w:rPr>
              <w:t>202,0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A06D0" w:rsidRPr="00F303D7" w:rsidRDefault="009A06D0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3D7">
              <w:rPr>
                <w:rFonts w:ascii="Times New Roman" w:hAnsi="Times New Roman"/>
                <w:color w:val="000000"/>
              </w:rPr>
              <w:t>140,0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A06D0" w:rsidRPr="00F303D7" w:rsidRDefault="009A06D0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3D7">
              <w:rPr>
                <w:rFonts w:ascii="Times New Roman" w:hAnsi="Times New Roman"/>
                <w:color w:val="000000"/>
              </w:rPr>
              <w:t>140,0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9A06D0" w:rsidRPr="00F303D7" w:rsidRDefault="009A06D0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3D7">
              <w:rPr>
                <w:rFonts w:ascii="Times New Roman" w:hAnsi="Times New Roman"/>
                <w:color w:val="000000"/>
              </w:rPr>
              <w:t>140,0</w:t>
            </w:r>
          </w:p>
        </w:tc>
        <w:tc>
          <w:tcPr>
            <w:tcW w:w="1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D0" w:rsidRPr="007A102A" w:rsidRDefault="009A06D0" w:rsidP="009A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A06D0" w:rsidRPr="00F303D7" w:rsidTr="00810FD6">
        <w:trPr>
          <w:trHeight w:val="354"/>
        </w:trPr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D0" w:rsidRPr="007A102A" w:rsidRDefault="009A06D0" w:rsidP="009A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  <w:p w:rsidR="009A06D0" w:rsidRPr="007A102A" w:rsidRDefault="009A06D0" w:rsidP="009A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D0" w:rsidRPr="00820601" w:rsidRDefault="009A06D0" w:rsidP="009A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0601">
              <w:rPr>
                <w:rFonts w:ascii="Times New Roman" w:eastAsia="Times New Roman" w:hAnsi="Times New Roman"/>
                <w:lang w:eastAsia="ru-RU"/>
              </w:rPr>
              <w:t xml:space="preserve">  Средства бюджета муниципального образования;</w:t>
            </w:r>
          </w:p>
          <w:p w:rsidR="009A06D0" w:rsidRPr="00820601" w:rsidRDefault="009A06D0" w:rsidP="009A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0601">
              <w:rPr>
                <w:rFonts w:ascii="Times New Roman" w:eastAsia="Times New Roman" w:hAnsi="Times New Roman"/>
                <w:lang w:eastAsia="ru-RU"/>
              </w:rPr>
              <w:t xml:space="preserve">  Средств бюджета Республики Карелия;</w:t>
            </w:r>
          </w:p>
          <w:p w:rsidR="009A06D0" w:rsidRPr="00820601" w:rsidRDefault="009A06D0" w:rsidP="009A06D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20601">
              <w:rPr>
                <w:rFonts w:ascii="Times New Roman" w:eastAsia="Times New Roman" w:hAnsi="Times New Roman"/>
              </w:rPr>
              <w:t>Средств бюджета Российской Федерации;</w:t>
            </w:r>
          </w:p>
          <w:p w:rsidR="009A06D0" w:rsidRPr="00820601" w:rsidRDefault="009A06D0" w:rsidP="0081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0601">
              <w:rPr>
                <w:rFonts w:ascii="Times New Roman" w:eastAsia="Times New Roman" w:hAnsi="Times New Roman"/>
                <w:lang w:eastAsia="ru-RU"/>
              </w:rPr>
              <w:t xml:space="preserve">  Средства безвозмездных поступлений в бюджет муниципального образования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D0" w:rsidRPr="007A102A" w:rsidRDefault="009A06D0" w:rsidP="009A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На основании сметных расчетов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6D0" w:rsidRPr="00F303D7" w:rsidRDefault="009A06D0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3D7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9A06D0" w:rsidRPr="00F303D7" w:rsidRDefault="009A06D0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3D7">
              <w:rPr>
                <w:rFonts w:ascii="Times New Roman" w:hAnsi="Times New Roman"/>
                <w:color w:val="000000"/>
              </w:rPr>
              <w:t>712,4</w:t>
            </w:r>
          </w:p>
        </w:tc>
        <w:tc>
          <w:tcPr>
            <w:tcW w:w="759" w:type="dxa"/>
            <w:shd w:val="clear" w:color="auto" w:fill="auto"/>
            <w:vAlign w:val="bottom"/>
          </w:tcPr>
          <w:p w:rsidR="009A06D0" w:rsidRPr="00F303D7" w:rsidRDefault="00810FD6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807,37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A06D0" w:rsidRPr="00F303D7" w:rsidRDefault="009A06D0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3D7">
              <w:rPr>
                <w:rFonts w:ascii="Times New Roman" w:hAnsi="Times New Roman"/>
                <w:color w:val="000000"/>
              </w:rPr>
              <w:t>510,4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A06D0" w:rsidRPr="00F303D7" w:rsidRDefault="009A06D0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3D7">
              <w:rPr>
                <w:rFonts w:ascii="Times New Roman" w:hAnsi="Times New Roman"/>
                <w:color w:val="000000"/>
              </w:rPr>
              <w:t>572,4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A06D0" w:rsidRPr="00F303D7" w:rsidRDefault="009A06D0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3D7">
              <w:rPr>
                <w:rFonts w:ascii="Times New Roman" w:hAnsi="Times New Roman"/>
                <w:color w:val="000000"/>
              </w:rPr>
              <w:t>572,4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9A06D0" w:rsidRPr="00F303D7" w:rsidRDefault="009A06D0" w:rsidP="009A06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3D7">
              <w:rPr>
                <w:rFonts w:ascii="Times New Roman" w:hAnsi="Times New Roman"/>
                <w:color w:val="000000"/>
              </w:rPr>
              <w:t>572,4</w:t>
            </w:r>
          </w:p>
        </w:tc>
        <w:tc>
          <w:tcPr>
            <w:tcW w:w="1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D0" w:rsidRPr="009A06D0" w:rsidRDefault="009A06D0" w:rsidP="009A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6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67E6D" w:rsidRPr="00467E6D" w:rsidRDefault="00467E6D" w:rsidP="00820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467E6D" w:rsidRPr="00467E6D" w:rsidSect="002C1DDE">
          <w:pgSz w:w="16840" w:h="11907" w:orient="landscape"/>
          <w:pgMar w:top="993" w:right="992" w:bottom="284" w:left="709" w:header="708" w:footer="708" w:gutter="0"/>
          <w:cols w:space="708"/>
          <w:docGrid w:linePitch="360"/>
        </w:sectPr>
      </w:pPr>
    </w:p>
    <w:p w:rsidR="00FC6895" w:rsidRPr="007A102A" w:rsidRDefault="00FC6895" w:rsidP="000563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895" w:rsidRPr="00C02CA6" w:rsidRDefault="00FC6895" w:rsidP="001818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185D" w:rsidRPr="00C02CA6" w:rsidRDefault="00C02CA6" w:rsidP="001818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94C">
        <w:rPr>
          <w:rFonts w:ascii="Times New Roman" w:eastAsia="Times New Roman" w:hAnsi="Times New Roman"/>
          <w:sz w:val="24"/>
          <w:szCs w:val="24"/>
          <w:lang w:eastAsia="ru-RU"/>
        </w:rPr>
        <w:t>Приложение № 16</w:t>
      </w:r>
    </w:p>
    <w:p w:rsidR="0018185D" w:rsidRPr="00C02CA6" w:rsidRDefault="0018185D" w:rsidP="001818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CA6">
        <w:rPr>
          <w:rFonts w:ascii="Times New Roman" w:eastAsia="Times New Roman" w:hAnsi="Times New Roman"/>
          <w:sz w:val="24"/>
          <w:szCs w:val="24"/>
          <w:lang w:eastAsia="ru-RU"/>
        </w:rPr>
        <w:t xml:space="preserve">к муниципальной программе </w:t>
      </w:r>
    </w:p>
    <w:p w:rsidR="0018185D" w:rsidRPr="00C02CA6" w:rsidRDefault="0018185D" w:rsidP="00181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185D" w:rsidRPr="00C02CA6" w:rsidRDefault="0018185D" w:rsidP="00181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2CA6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:rsidR="0018185D" w:rsidRPr="00C02CA6" w:rsidRDefault="0018185D" w:rsidP="00181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CA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17663" w:type="dxa"/>
        <w:tblInd w:w="-1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7"/>
        <w:gridCol w:w="1476"/>
        <w:gridCol w:w="994"/>
        <w:gridCol w:w="851"/>
        <w:gridCol w:w="1559"/>
        <w:gridCol w:w="1134"/>
        <w:gridCol w:w="1134"/>
        <w:gridCol w:w="1134"/>
        <w:gridCol w:w="1134"/>
        <w:gridCol w:w="1276"/>
        <w:gridCol w:w="1134"/>
        <w:gridCol w:w="1134"/>
        <w:gridCol w:w="1134"/>
        <w:gridCol w:w="30"/>
        <w:gridCol w:w="1541"/>
        <w:gridCol w:w="30"/>
        <w:gridCol w:w="1511"/>
        <w:gridCol w:w="30"/>
      </w:tblGrid>
      <w:tr w:rsidR="001168B3" w:rsidRPr="00F303D7" w:rsidTr="001168B3">
        <w:trPr>
          <w:gridAfter w:val="5"/>
          <w:wAfter w:w="3142" w:type="dxa"/>
          <w:cantSplit/>
          <w:trHeight w:val="920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Задачи,        </w:t>
            </w: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направленные  </w:t>
            </w: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 достижение </w:t>
            </w: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цели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Планируемый объем   финансирования на решение </w:t>
            </w: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данной задачи (тыс. 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Показатели,       </w:t>
            </w: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характеризующие достижение цели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68B3" w:rsidRPr="009D126E" w:rsidRDefault="001168B3" w:rsidP="009D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Факт</w:t>
            </w: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(2018г.)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68B3" w:rsidRPr="009D126E" w:rsidRDefault="00B72208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Факт</w:t>
            </w: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1168B3"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(2019г.)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168B3" w:rsidRPr="009D126E" w:rsidRDefault="00B72208" w:rsidP="009D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Факт</w:t>
            </w: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1168B3"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(2020г.)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68B3" w:rsidRPr="009D126E" w:rsidRDefault="00B72208" w:rsidP="009D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Факт</w:t>
            </w: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1168B3"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(2021г.)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68B3" w:rsidRPr="009D126E" w:rsidRDefault="00B72208" w:rsidP="009D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Факт </w:t>
            </w:r>
            <w:r w:rsidR="001168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(2022</w:t>
            </w:r>
            <w:r w:rsidR="001168B3"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68B3" w:rsidRPr="009D126E" w:rsidRDefault="00B72208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Факт </w:t>
            </w:r>
            <w:r w:rsidR="001168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(2023</w:t>
            </w:r>
            <w:r w:rsidR="001168B3"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68B3" w:rsidRPr="009D126E" w:rsidRDefault="00B72208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Факт </w:t>
            </w:r>
            <w:r w:rsidR="001168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(2024</w:t>
            </w:r>
            <w:r w:rsidR="001168B3"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г.)</w:t>
            </w:r>
          </w:p>
        </w:tc>
      </w:tr>
      <w:tr w:rsidR="001168B3" w:rsidRPr="00F303D7" w:rsidTr="00B72208">
        <w:trPr>
          <w:gridAfter w:val="5"/>
          <w:wAfter w:w="3142" w:type="dxa"/>
          <w:cantSplit/>
          <w:trHeight w:val="48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</w:t>
            </w:r>
          </w:p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Нововилговского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   источники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68B3" w:rsidRPr="009D126E" w:rsidRDefault="001168B3" w:rsidP="001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208" w:rsidRPr="00F303D7" w:rsidTr="0044394C">
        <w:trPr>
          <w:gridAfter w:val="2"/>
          <w:wAfter w:w="1541" w:type="dxa"/>
          <w:cantSplit/>
          <w:trHeight w:val="240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Задача 1.</w:t>
            </w: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08" w:rsidRPr="00F303D7" w:rsidRDefault="00B72208" w:rsidP="00B722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B72208" w:rsidP="00B7220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08" w:rsidRPr="00F303D7" w:rsidRDefault="00B72208" w:rsidP="00B722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B72208" w:rsidP="00B72208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F303D7" w:rsidRDefault="00B72208" w:rsidP="00B722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44394C" w:rsidP="00B722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08" w:rsidRPr="00F303D7" w:rsidRDefault="00B72208" w:rsidP="00B722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B72208" w:rsidP="00B7220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08" w:rsidRPr="00F303D7" w:rsidRDefault="00B72208" w:rsidP="00B722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B72208" w:rsidP="00B72208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08" w:rsidRPr="00F303D7" w:rsidRDefault="00B72208" w:rsidP="00B722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B72208" w:rsidP="00B72208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08" w:rsidRPr="00F303D7" w:rsidRDefault="00B72208" w:rsidP="00B722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B72208" w:rsidP="00B72208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2208" w:rsidRPr="00F303D7" w:rsidTr="0044394C">
        <w:trPr>
          <w:cantSplit/>
          <w:trHeight w:val="240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Задача 2.</w:t>
            </w: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Повышение уровня благоустройства общественных территорий в населённых пунктах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08" w:rsidRPr="00F303D7" w:rsidRDefault="00B72208" w:rsidP="00B722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B72208" w:rsidP="00B72208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08" w:rsidRPr="00F303D7" w:rsidRDefault="00B72208" w:rsidP="00B722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B72208" w:rsidP="00B72208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F303D7" w:rsidRDefault="00B72208" w:rsidP="00B722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44394C" w:rsidP="00B722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08" w:rsidRPr="00F303D7" w:rsidRDefault="00B72208" w:rsidP="00B722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B72208" w:rsidP="00B72208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08" w:rsidRPr="00F303D7" w:rsidRDefault="00B72208" w:rsidP="00B722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B72208" w:rsidP="00B72208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08" w:rsidRPr="00F303D7" w:rsidRDefault="00B72208" w:rsidP="00B722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B72208" w:rsidP="00B722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208" w:rsidRPr="00F303D7" w:rsidRDefault="00B72208" w:rsidP="00B722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2208" w:rsidRPr="00F303D7" w:rsidRDefault="00B72208" w:rsidP="00B72208">
            <w:pPr>
              <w:jc w:val="center"/>
            </w:pPr>
            <w:r w:rsidRPr="00F303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208" w:rsidRPr="009D126E" w:rsidRDefault="00B72208" w:rsidP="00B7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2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8185D" w:rsidRPr="007A102A" w:rsidRDefault="0018185D" w:rsidP="00181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185D" w:rsidRPr="007A102A" w:rsidRDefault="0018185D" w:rsidP="00181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126E" w:rsidRDefault="009D126E" w:rsidP="001818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126E" w:rsidRDefault="009D126E" w:rsidP="001818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126E" w:rsidRPr="007A102A" w:rsidRDefault="009D126E" w:rsidP="001818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0978" w:rsidRPr="007A102A" w:rsidRDefault="00570978">
      <w:pPr>
        <w:rPr>
          <w:rFonts w:ascii="Times New Roman" w:hAnsi="Times New Roman"/>
        </w:rPr>
      </w:pPr>
    </w:p>
    <w:sectPr w:rsidR="00570978" w:rsidRPr="007A102A" w:rsidSect="00467E6D">
      <w:pgSz w:w="16840" w:h="11907" w:orient="landscape"/>
      <w:pgMar w:top="851" w:right="992" w:bottom="1559" w:left="709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F4A" w:rsidRDefault="00A95F4A" w:rsidP="00845669">
      <w:pPr>
        <w:spacing w:after="0" w:line="240" w:lineRule="auto"/>
      </w:pPr>
      <w:r>
        <w:separator/>
      </w:r>
    </w:p>
  </w:endnote>
  <w:endnote w:type="continuationSeparator" w:id="0">
    <w:p w:rsidR="00A95F4A" w:rsidRDefault="00A95F4A" w:rsidP="0084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F4A" w:rsidRDefault="00A95F4A" w:rsidP="00845669">
      <w:pPr>
        <w:spacing w:after="0" w:line="240" w:lineRule="auto"/>
      </w:pPr>
      <w:r>
        <w:separator/>
      </w:r>
    </w:p>
  </w:footnote>
  <w:footnote w:type="continuationSeparator" w:id="0">
    <w:p w:rsidR="00A95F4A" w:rsidRDefault="00A95F4A" w:rsidP="0084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874" w:rsidRDefault="00954874" w:rsidP="0086301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874" w:rsidRDefault="00954874" w:rsidP="0005632B">
    <w:pPr>
      <w:pStyle w:val="a4"/>
    </w:pPr>
  </w:p>
  <w:p w:rsidR="00954874" w:rsidRPr="001004E8" w:rsidRDefault="00954874" w:rsidP="00D50B77">
    <w:pPr>
      <w:pStyle w:val="a4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874" w:rsidRDefault="00954874" w:rsidP="000563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20F"/>
    <w:multiLevelType w:val="hybridMultilevel"/>
    <w:tmpl w:val="F8522430"/>
    <w:lvl w:ilvl="0" w:tplc="B9C08A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EA1A09"/>
    <w:multiLevelType w:val="hybridMultilevel"/>
    <w:tmpl w:val="61D245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BD7880"/>
    <w:multiLevelType w:val="hybridMultilevel"/>
    <w:tmpl w:val="BF10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5" w15:restartNumberingAfterBreak="0">
    <w:nsid w:val="1AAE395D"/>
    <w:multiLevelType w:val="hybridMultilevel"/>
    <w:tmpl w:val="8B04B2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0B27885"/>
    <w:multiLevelType w:val="multilevel"/>
    <w:tmpl w:val="49C69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7" w15:restartNumberingAfterBreak="0">
    <w:nsid w:val="2CCE1B78"/>
    <w:multiLevelType w:val="multilevel"/>
    <w:tmpl w:val="039E2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8" w15:restartNumberingAfterBreak="0">
    <w:nsid w:val="3C70682F"/>
    <w:multiLevelType w:val="hybridMultilevel"/>
    <w:tmpl w:val="E97C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F29F7"/>
    <w:multiLevelType w:val="hybridMultilevel"/>
    <w:tmpl w:val="F606DD78"/>
    <w:lvl w:ilvl="0" w:tplc="D87A7D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9114C7"/>
    <w:multiLevelType w:val="hybridMultilevel"/>
    <w:tmpl w:val="0308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752C77"/>
    <w:multiLevelType w:val="hybridMultilevel"/>
    <w:tmpl w:val="FCE476D6"/>
    <w:lvl w:ilvl="0" w:tplc="D8F8456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83F4E"/>
    <w:multiLevelType w:val="hybridMultilevel"/>
    <w:tmpl w:val="C35EA9F6"/>
    <w:lvl w:ilvl="0" w:tplc="0419000F">
      <w:start w:val="1"/>
      <w:numFmt w:val="decimal"/>
      <w:lvlText w:val="%1."/>
      <w:lvlJc w:val="left"/>
      <w:pPr>
        <w:ind w:left="5970" w:hanging="360"/>
      </w:pPr>
    </w:lvl>
    <w:lvl w:ilvl="1" w:tplc="04190019" w:tentative="1">
      <w:start w:val="1"/>
      <w:numFmt w:val="lowerLetter"/>
      <w:lvlText w:val="%2."/>
      <w:lvlJc w:val="left"/>
      <w:pPr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13" w15:restartNumberingAfterBreak="0">
    <w:nsid w:val="714A6C5E"/>
    <w:multiLevelType w:val="hybridMultilevel"/>
    <w:tmpl w:val="5C9AD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80C69"/>
    <w:multiLevelType w:val="hybridMultilevel"/>
    <w:tmpl w:val="BEEE2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8"/>
  </w:num>
  <w:num w:numId="10">
    <w:abstractNumId w:val="3"/>
  </w:num>
  <w:num w:numId="11">
    <w:abstractNumId w:val="11"/>
  </w:num>
  <w:num w:numId="12">
    <w:abstractNumId w:val="7"/>
  </w:num>
  <w:num w:numId="13">
    <w:abstractNumId w:val="12"/>
  </w:num>
  <w:num w:numId="14">
    <w:abstractNumId w:val="0"/>
  </w:num>
  <w:num w:numId="1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15"/>
    <w:rsid w:val="00001A92"/>
    <w:rsid w:val="00001EDD"/>
    <w:rsid w:val="00007E6B"/>
    <w:rsid w:val="0001077F"/>
    <w:rsid w:val="00012BF8"/>
    <w:rsid w:val="00023478"/>
    <w:rsid w:val="00024065"/>
    <w:rsid w:val="00024588"/>
    <w:rsid w:val="000377F5"/>
    <w:rsid w:val="000423B7"/>
    <w:rsid w:val="0005632B"/>
    <w:rsid w:val="000645C8"/>
    <w:rsid w:val="00066421"/>
    <w:rsid w:val="0009796F"/>
    <w:rsid w:val="000A0856"/>
    <w:rsid w:val="000A225F"/>
    <w:rsid w:val="000A3906"/>
    <w:rsid w:val="000B563E"/>
    <w:rsid w:val="000E3DF8"/>
    <w:rsid w:val="001168B3"/>
    <w:rsid w:val="00135BDA"/>
    <w:rsid w:val="00175C6B"/>
    <w:rsid w:val="0018185D"/>
    <w:rsid w:val="0019088D"/>
    <w:rsid w:val="00194EEE"/>
    <w:rsid w:val="00197EFF"/>
    <w:rsid w:val="001B07AF"/>
    <w:rsid w:val="001C418E"/>
    <w:rsid w:val="001D558D"/>
    <w:rsid w:val="001F23D3"/>
    <w:rsid w:val="002006B1"/>
    <w:rsid w:val="00220421"/>
    <w:rsid w:val="00227D1E"/>
    <w:rsid w:val="0024458D"/>
    <w:rsid w:val="002649D6"/>
    <w:rsid w:val="0026716E"/>
    <w:rsid w:val="002715A0"/>
    <w:rsid w:val="002748D4"/>
    <w:rsid w:val="002860FF"/>
    <w:rsid w:val="00286CD3"/>
    <w:rsid w:val="002875C3"/>
    <w:rsid w:val="002B3CEC"/>
    <w:rsid w:val="002C1DDE"/>
    <w:rsid w:val="002D2B5F"/>
    <w:rsid w:val="002D439F"/>
    <w:rsid w:val="00300D14"/>
    <w:rsid w:val="0030492A"/>
    <w:rsid w:val="00321F55"/>
    <w:rsid w:val="003266D0"/>
    <w:rsid w:val="00336409"/>
    <w:rsid w:val="003569F5"/>
    <w:rsid w:val="00371087"/>
    <w:rsid w:val="0037387B"/>
    <w:rsid w:val="00383F62"/>
    <w:rsid w:val="003952E0"/>
    <w:rsid w:val="003B584E"/>
    <w:rsid w:val="003E6C1C"/>
    <w:rsid w:val="003F12CB"/>
    <w:rsid w:val="003F4B7A"/>
    <w:rsid w:val="00427CD0"/>
    <w:rsid w:val="0044394C"/>
    <w:rsid w:val="004457D1"/>
    <w:rsid w:val="00467E6D"/>
    <w:rsid w:val="004972B7"/>
    <w:rsid w:val="004B5544"/>
    <w:rsid w:val="004C474E"/>
    <w:rsid w:val="004C64D3"/>
    <w:rsid w:val="005432D3"/>
    <w:rsid w:val="00570978"/>
    <w:rsid w:val="0058499A"/>
    <w:rsid w:val="00587FF8"/>
    <w:rsid w:val="005B4396"/>
    <w:rsid w:val="005C3278"/>
    <w:rsid w:val="005F3F31"/>
    <w:rsid w:val="005F4374"/>
    <w:rsid w:val="006466CD"/>
    <w:rsid w:val="006627E6"/>
    <w:rsid w:val="00675986"/>
    <w:rsid w:val="00693460"/>
    <w:rsid w:val="006948F4"/>
    <w:rsid w:val="006A3D49"/>
    <w:rsid w:val="006C3715"/>
    <w:rsid w:val="006D60EB"/>
    <w:rsid w:val="007069D0"/>
    <w:rsid w:val="007400D2"/>
    <w:rsid w:val="00775210"/>
    <w:rsid w:val="007A102A"/>
    <w:rsid w:val="007C5E2E"/>
    <w:rsid w:val="007F0F4B"/>
    <w:rsid w:val="00806980"/>
    <w:rsid w:val="00810FD6"/>
    <w:rsid w:val="00820601"/>
    <w:rsid w:val="00845669"/>
    <w:rsid w:val="008515D0"/>
    <w:rsid w:val="00863018"/>
    <w:rsid w:val="0088436A"/>
    <w:rsid w:val="00892F95"/>
    <w:rsid w:val="00897BEF"/>
    <w:rsid w:val="008E5579"/>
    <w:rsid w:val="008E678D"/>
    <w:rsid w:val="0090294B"/>
    <w:rsid w:val="00931354"/>
    <w:rsid w:val="00954874"/>
    <w:rsid w:val="00961B63"/>
    <w:rsid w:val="009624D8"/>
    <w:rsid w:val="00970514"/>
    <w:rsid w:val="0099495D"/>
    <w:rsid w:val="009A06D0"/>
    <w:rsid w:val="009C0A13"/>
    <w:rsid w:val="009D126E"/>
    <w:rsid w:val="009E59B0"/>
    <w:rsid w:val="009F107C"/>
    <w:rsid w:val="009F47D2"/>
    <w:rsid w:val="009F4D1F"/>
    <w:rsid w:val="00A275F0"/>
    <w:rsid w:val="00A41674"/>
    <w:rsid w:val="00A80D28"/>
    <w:rsid w:val="00A95F4A"/>
    <w:rsid w:val="00AB48B7"/>
    <w:rsid w:val="00AC13B9"/>
    <w:rsid w:val="00AF7DDF"/>
    <w:rsid w:val="00B23246"/>
    <w:rsid w:val="00B40D7C"/>
    <w:rsid w:val="00B51A1C"/>
    <w:rsid w:val="00B610D3"/>
    <w:rsid w:val="00B72208"/>
    <w:rsid w:val="00B9565F"/>
    <w:rsid w:val="00BA3363"/>
    <w:rsid w:val="00BA3FED"/>
    <w:rsid w:val="00BE7BFD"/>
    <w:rsid w:val="00C02CA6"/>
    <w:rsid w:val="00C20C46"/>
    <w:rsid w:val="00C27A30"/>
    <w:rsid w:val="00C27D3A"/>
    <w:rsid w:val="00C44097"/>
    <w:rsid w:val="00C61F7B"/>
    <w:rsid w:val="00C87753"/>
    <w:rsid w:val="00CA1AE5"/>
    <w:rsid w:val="00CD3D4C"/>
    <w:rsid w:val="00D1191D"/>
    <w:rsid w:val="00D14DBC"/>
    <w:rsid w:val="00D31B7D"/>
    <w:rsid w:val="00D36672"/>
    <w:rsid w:val="00D44E2D"/>
    <w:rsid w:val="00D50B77"/>
    <w:rsid w:val="00D553BD"/>
    <w:rsid w:val="00DA0453"/>
    <w:rsid w:val="00DA44AD"/>
    <w:rsid w:val="00DE3BC7"/>
    <w:rsid w:val="00DF286A"/>
    <w:rsid w:val="00E021F4"/>
    <w:rsid w:val="00E114B5"/>
    <w:rsid w:val="00E374E3"/>
    <w:rsid w:val="00E416E9"/>
    <w:rsid w:val="00E56170"/>
    <w:rsid w:val="00E56B8B"/>
    <w:rsid w:val="00E63414"/>
    <w:rsid w:val="00EB15A7"/>
    <w:rsid w:val="00EB1AE7"/>
    <w:rsid w:val="00EF2ADF"/>
    <w:rsid w:val="00EF2C48"/>
    <w:rsid w:val="00F07D24"/>
    <w:rsid w:val="00F303D7"/>
    <w:rsid w:val="00F329CA"/>
    <w:rsid w:val="00F75D95"/>
    <w:rsid w:val="00F85C4D"/>
    <w:rsid w:val="00F90CA8"/>
    <w:rsid w:val="00F9496F"/>
    <w:rsid w:val="00FA15C0"/>
    <w:rsid w:val="00FC6895"/>
    <w:rsid w:val="00FD3CAF"/>
    <w:rsid w:val="00F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27A54A"/>
  <w15:chartTrackingRefBased/>
  <w15:docId w15:val="{145DD6FE-0251-484B-8D82-536E87C1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18185D"/>
  </w:style>
  <w:style w:type="table" w:styleId="a3">
    <w:name w:val="Table Grid"/>
    <w:basedOn w:val="a1"/>
    <w:rsid w:val="0018185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18185D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rsid w:val="0018185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18185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semiHidden/>
    <w:rsid w:val="0018185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18185D"/>
    <w:rPr>
      <w:rFonts w:ascii="Tahoma" w:eastAsia="Times New Roman" w:hAnsi="Tahoma" w:cs="Tahoma"/>
      <w:sz w:val="16"/>
      <w:szCs w:val="16"/>
    </w:rPr>
  </w:style>
  <w:style w:type="character" w:styleId="a8">
    <w:name w:val="Hyperlink"/>
    <w:rsid w:val="0018185D"/>
    <w:rPr>
      <w:rFonts w:cs="Times New Roman"/>
      <w:color w:val="0000FF"/>
      <w:u w:val="single"/>
    </w:rPr>
  </w:style>
  <w:style w:type="paragraph" w:styleId="a9">
    <w:name w:val="footer"/>
    <w:basedOn w:val="a"/>
    <w:link w:val="aa"/>
    <w:rsid w:val="0018185D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a">
    <w:name w:val="Нижний колонтитул Знак"/>
    <w:link w:val="a9"/>
    <w:rsid w:val="0018185D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8185D"/>
    <w:pPr>
      <w:widowControl w:val="0"/>
      <w:autoSpaceDE w:val="0"/>
      <w:autoSpaceDN w:val="0"/>
    </w:pPr>
    <w:rPr>
      <w:rFonts w:cs="Calibri"/>
      <w:sz w:val="22"/>
    </w:rPr>
  </w:style>
  <w:style w:type="paragraph" w:styleId="ab">
    <w:name w:val="List Paragraph"/>
    <w:basedOn w:val="a"/>
    <w:uiPriority w:val="34"/>
    <w:qFormat/>
    <w:rsid w:val="00D50B7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931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6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a-vilga.ru" TargetMode="External" /><Relationship Id="rId13" Type="http://schemas.openxmlformats.org/officeDocument/2006/relationships/image" Target="media/image2.jpeg" /><Relationship Id="rId18" Type="http://schemas.openxmlformats.org/officeDocument/2006/relationships/image" Target="media/image7.jpeg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image" Target="media/image1.jpeg" /><Relationship Id="rId17" Type="http://schemas.openxmlformats.org/officeDocument/2006/relationships/image" Target="media/image6.jpeg" /><Relationship Id="rId2" Type="http://schemas.openxmlformats.org/officeDocument/2006/relationships/numbering" Target="numbering.xml" /><Relationship Id="rId16" Type="http://schemas.openxmlformats.org/officeDocument/2006/relationships/image" Target="media/image5.png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5" Type="http://schemas.openxmlformats.org/officeDocument/2006/relationships/image" Target="media/image4.png" /><Relationship Id="rId10" Type="http://schemas.openxmlformats.org/officeDocument/2006/relationships/header" Target="header2.xml" /><Relationship Id="rId19" Type="http://schemas.openxmlformats.org/officeDocument/2006/relationships/image" Target="media/image8.png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5C276-74C5-634C-8C45-73ECAB0675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39</Pages>
  <Words>12835</Words>
  <Characters>73166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</Company>
  <LinksUpToDate>false</LinksUpToDate>
  <CharactersWithSpaces>85830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http://nova-vilga.ru/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79114051305</cp:lastModifiedBy>
  <cp:revision>2</cp:revision>
  <cp:lastPrinted>2019-03-29T06:56:00Z</cp:lastPrinted>
  <dcterms:created xsi:type="dcterms:W3CDTF">2020-02-13T10:47:00Z</dcterms:created>
  <dcterms:modified xsi:type="dcterms:W3CDTF">2020-02-13T10:47:00Z</dcterms:modified>
</cp:coreProperties>
</file>