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5E" w:rsidRPr="0074367A" w:rsidRDefault="003659F6" w:rsidP="0074367A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74367A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6</w:t>
      </w:r>
      <w:r w:rsidR="00685B5E" w:rsidRPr="0074367A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. </w:t>
      </w:r>
      <w:r w:rsidR="00526946" w:rsidRPr="0074367A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Предоставление субсидий на питание </w:t>
      </w:r>
      <w:proofErr w:type="gramStart"/>
      <w:r w:rsidR="00526946" w:rsidRPr="0074367A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обучающимся</w:t>
      </w:r>
      <w:proofErr w:type="gramEnd"/>
      <w:r w:rsidR="00526946" w:rsidRPr="0074367A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 в муниципальных образовательных организациях</w:t>
      </w:r>
    </w:p>
    <w:p w:rsidR="0035726D" w:rsidRDefault="0074367A" w:rsidP="0074367A">
      <w:pPr>
        <w:pStyle w:val="a7"/>
        <w:kinsoku w:val="0"/>
        <w:overflowPunct w:val="0"/>
        <w:rPr>
          <w:w w:val="105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466090</wp:posOffset>
            </wp:positionV>
            <wp:extent cx="2590800" cy="1724025"/>
            <wp:effectExtent l="19050" t="0" r="0" b="0"/>
            <wp:wrapTight wrapText="bothSides">
              <wp:wrapPolygon edited="0">
                <wp:start x="-159" y="0"/>
                <wp:lineTo x="-159" y="21481"/>
                <wp:lineTo x="21600" y="21481"/>
                <wp:lineTo x="21600" y="0"/>
                <wp:lineTo x="-159" y="0"/>
              </wp:wrapPolygon>
            </wp:wrapTight>
            <wp:docPr id="1" name="Рисунок 1" descr="C:\Users\tumanov\Desktop\11 документов\Новая папка\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пит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70E" w:rsidRDefault="0001070E" w:rsidP="0074367A">
      <w:pPr>
        <w:tabs>
          <w:tab w:val="left" w:pos="1416"/>
          <w:tab w:val="left" w:pos="10063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01070E">
        <w:rPr>
          <w:rFonts w:ascii="Times New Roman" w:hAnsi="Times New Roman" w:cs="Times New Roman"/>
          <w:b/>
          <w:w w:val="105"/>
          <w:sz w:val="28"/>
          <w:szCs w:val="28"/>
        </w:rPr>
        <w:t>Предоставление субсидий на питание детям</w:t>
      </w:r>
      <w:r w:rsidRPr="0001070E">
        <w:rPr>
          <w:rFonts w:ascii="Times New Roman" w:hAnsi="Times New Roman" w:cs="Times New Roman"/>
          <w:w w:val="105"/>
          <w:sz w:val="28"/>
          <w:szCs w:val="28"/>
        </w:rPr>
        <w:t xml:space="preserve">,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</w:t>
      </w:r>
      <w:r w:rsidRPr="0001070E">
        <w:rPr>
          <w:rFonts w:ascii="Times New Roman" w:hAnsi="Times New Roman" w:cs="Times New Roman"/>
          <w:b/>
          <w:w w:val="105"/>
          <w:sz w:val="28"/>
          <w:szCs w:val="28"/>
        </w:rPr>
        <w:t>осуществляется на</w:t>
      </w:r>
      <w:r w:rsidRPr="0001070E">
        <w:rPr>
          <w:rFonts w:ascii="Times New Roman" w:hAnsi="Times New Roman" w:cs="Times New Roman"/>
          <w:b/>
          <w:spacing w:val="22"/>
          <w:w w:val="105"/>
          <w:sz w:val="28"/>
          <w:szCs w:val="28"/>
        </w:rPr>
        <w:t xml:space="preserve"> </w:t>
      </w:r>
      <w:r w:rsidRPr="0001070E">
        <w:rPr>
          <w:rFonts w:ascii="Times New Roman" w:hAnsi="Times New Roman" w:cs="Times New Roman"/>
          <w:b/>
          <w:w w:val="105"/>
          <w:sz w:val="28"/>
          <w:szCs w:val="28"/>
        </w:rPr>
        <w:t>основании:</w:t>
      </w:r>
    </w:p>
    <w:p w:rsidR="00424046" w:rsidRDefault="00424046" w:rsidP="0074367A">
      <w:pPr>
        <w:pStyle w:val="a7"/>
        <w:tabs>
          <w:tab w:val="left" w:pos="426"/>
          <w:tab w:val="left" w:pos="1749"/>
          <w:tab w:val="left" w:pos="3365"/>
          <w:tab w:val="left" w:pos="3654"/>
          <w:tab w:val="left" w:pos="4922"/>
          <w:tab w:val="left" w:pos="5070"/>
          <w:tab w:val="left" w:pos="5427"/>
          <w:tab w:val="left" w:pos="6223"/>
          <w:tab w:val="left" w:pos="6496"/>
          <w:tab w:val="left" w:pos="6835"/>
          <w:tab w:val="left" w:pos="7616"/>
          <w:tab w:val="left" w:pos="7803"/>
          <w:tab w:val="left" w:pos="8666"/>
          <w:tab w:val="left" w:pos="10063"/>
        </w:tabs>
        <w:kinsoku w:val="0"/>
        <w:overflowPunct w:val="0"/>
        <w:rPr>
          <w:sz w:val="28"/>
          <w:szCs w:val="28"/>
        </w:rPr>
      </w:pPr>
      <w:proofErr w:type="gramStart"/>
      <w:r w:rsidRPr="00424046">
        <w:rPr>
          <w:sz w:val="28"/>
          <w:szCs w:val="28"/>
        </w:rPr>
        <w:t>-</w:t>
      </w:r>
      <w:r w:rsidRPr="00424046">
        <w:rPr>
          <w:sz w:val="28"/>
          <w:szCs w:val="28"/>
        </w:rPr>
        <w:tab/>
      </w:r>
      <w:r w:rsidRPr="001F3BDB">
        <w:rPr>
          <w:b/>
          <w:sz w:val="28"/>
          <w:szCs w:val="28"/>
        </w:rPr>
        <w:t>списков детей в возрасте от 6 до 18 лет, сформированных из числа детей, на которых выплачивается пособие на ребенка</w:t>
      </w:r>
      <w:r w:rsidRPr="00424046">
        <w:rPr>
          <w:sz w:val="28"/>
          <w:szCs w:val="28"/>
        </w:rPr>
        <w:t xml:space="preserve"> в соответствии с Законом Республики Карелия от 16 декабря 2005</w:t>
      </w:r>
      <w:r w:rsidRPr="00424046">
        <w:rPr>
          <w:spacing w:val="26"/>
          <w:sz w:val="28"/>
          <w:szCs w:val="28"/>
        </w:rPr>
        <w:t xml:space="preserve"> </w:t>
      </w:r>
      <w:r w:rsidRPr="00424046">
        <w:rPr>
          <w:sz w:val="28"/>
          <w:szCs w:val="28"/>
        </w:rPr>
        <w:t xml:space="preserve">года № 927-3PK «О некоторых вопросах социальной поддержки граждан, имеющих детей» (далее - пособие), передаваемых </w:t>
      </w:r>
      <w:r w:rsidR="00AB6E65">
        <w:rPr>
          <w:sz w:val="28"/>
          <w:szCs w:val="28"/>
        </w:rPr>
        <w:t>Отделениями</w:t>
      </w:r>
      <w:r w:rsidRPr="00424046">
        <w:rPr>
          <w:sz w:val="28"/>
          <w:szCs w:val="28"/>
        </w:rPr>
        <w:t xml:space="preserve"> в органы местного самоуправления муниципальных районов и городских округов Республики Карелия по акту;</w:t>
      </w:r>
      <w:proofErr w:type="gramEnd"/>
    </w:p>
    <w:p w:rsidR="007647BF" w:rsidRDefault="007647BF" w:rsidP="0074367A">
      <w:pPr>
        <w:pStyle w:val="a7"/>
        <w:tabs>
          <w:tab w:val="left" w:pos="426"/>
          <w:tab w:val="left" w:pos="10063"/>
        </w:tabs>
        <w:kinsoku w:val="0"/>
        <w:overflowPunct w:val="0"/>
        <w:rPr>
          <w:w w:val="105"/>
          <w:sz w:val="28"/>
          <w:szCs w:val="28"/>
        </w:rPr>
      </w:pPr>
      <w:r w:rsidRPr="007647BF">
        <w:rPr>
          <w:sz w:val="28"/>
          <w:szCs w:val="28"/>
        </w:rPr>
        <w:t>-</w:t>
      </w:r>
      <w:r w:rsidRPr="007647BF">
        <w:rPr>
          <w:sz w:val="28"/>
          <w:szCs w:val="28"/>
        </w:rPr>
        <w:tab/>
      </w:r>
      <w:r w:rsidRPr="001F3BDB">
        <w:rPr>
          <w:b/>
          <w:w w:val="105"/>
          <w:sz w:val="28"/>
          <w:szCs w:val="28"/>
        </w:rPr>
        <w:t>справки, подтверждающей среднедушевой доход семьи ниже величины прожиточного минимума</w:t>
      </w:r>
      <w:r w:rsidRPr="007647BF">
        <w:rPr>
          <w:w w:val="105"/>
          <w:sz w:val="28"/>
          <w:szCs w:val="28"/>
        </w:rPr>
        <w:t xml:space="preserve">, выданной </w:t>
      </w:r>
      <w:r w:rsidR="00AB6E65">
        <w:rPr>
          <w:w w:val="105"/>
          <w:sz w:val="28"/>
          <w:szCs w:val="28"/>
        </w:rPr>
        <w:t>Отделением</w:t>
      </w:r>
      <w:r w:rsidR="007F19B3">
        <w:rPr>
          <w:w w:val="105"/>
          <w:sz w:val="28"/>
          <w:szCs w:val="28"/>
        </w:rPr>
        <w:t xml:space="preserve"> в соответствии с Административным регламентом предоставления государственной услуги по выдаче гражданам справки, подтверждающей среднедушевой доход семьи и доход одиноко проживающего гражданина ниже величины прожиточного минимума, утвержденным приказом Министерства здравоохранения и социального развития РК от 4 июня 2013 года №1237.</w:t>
      </w:r>
      <w:r w:rsidRPr="007647BF">
        <w:rPr>
          <w:w w:val="105"/>
          <w:sz w:val="28"/>
          <w:szCs w:val="28"/>
        </w:rPr>
        <w:t xml:space="preserve"> </w:t>
      </w:r>
      <w:r w:rsidR="007F19B3">
        <w:rPr>
          <w:w w:val="105"/>
          <w:sz w:val="28"/>
          <w:szCs w:val="28"/>
        </w:rPr>
        <w:t>С</w:t>
      </w:r>
      <w:r w:rsidRPr="007647BF">
        <w:rPr>
          <w:w w:val="105"/>
          <w:sz w:val="28"/>
          <w:szCs w:val="28"/>
        </w:rPr>
        <w:t>правка действител</w:t>
      </w:r>
      <w:r>
        <w:rPr>
          <w:w w:val="105"/>
          <w:sz w:val="28"/>
          <w:szCs w:val="28"/>
        </w:rPr>
        <w:t>ь</w:t>
      </w:r>
      <w:r w:rsidRPr="007647BF">
        <w:rPr>
          <w:w w:val="105"/>
          <w:sz w:val="28"/>
          <w:szCs w:val="28"/>
        </w:rPr>
        <w:t>на</w:t>
      </w:r>
      <w:r w:rsidRPr="007647BF">
        <w:rPr>
          <w:spacing w:val="-13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в</w:t>
      </w:r>
      <w:r w:rsidRPr="007647BF">
        <w:rPr>
          <w:spacing w:val="-31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течение</w:t>
      </w:r>
      <w:r w:rsidRPr="007647BF">
        <w:rPr>
          <w:spacing w:val="-19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трех</w:t>
      </w:r>
      <w:r w:rsidRPr="007647BF">
        <w:rPr>
          <w:spacing w:val="-30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месяцев,</w:t>
      </w:r>
      <w:r w:rsidRPr="007647BF">
        <w:rPr>
          <w:spacing w:val="-17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исчисляем</w:t>
      </w:r>
      <w:r>
        <w:rPr>
          <w:w w:val="105"/>
          <w:sz w:val="28"/>
          <w:szCs w:val="28"/>
        </w:rPr>
        <w:t>ы</w:t>
      </w:r>
      <w:r w:rsidRPr="007647BF">
        <w:rPr>
          <w:w w:val="105"/>
          <w:sz w:val="28"/>
          <w:szCs w:val="28"/>
        </w:rPr>
        <w:t>х</w:t>
      </w:r>
      <w:r w:rsidRPr="007647BF">
        <w:rPr>
          <w:spacing w:val="-12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с</w:t>
      </w:r>
      <w:r w:rsidRPr="007647BF">
        <w:rPr>
          <w:spacing w:val="-32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месяца,</w:t>
      </w:r>
      <w:r w:rsidRPr="007647BF">
        <w:rPr>
          <w:spacing w:val="-18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следующего</w:t>
      </w:r>
      <w:r w:rsidRPr="007647BF">
        <w:rPr>
          <w:spacing w:val="-14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за месяцем выдачи</w:t>
      </w:r>
      <w:r w:rsidRPr="007647BF">
        <w:rPr>
          <w:spacing w:val="6"/>
          <w:w w:val="105"/>
          <w:sz w:val="28"/>
          <w:szCs w:val="28"/>
        </w:rPr>
        <w:t xml:space="preserve"> </w:t>
      </w:r>
      <w:r w:rsidRPr="007647BF">
        <w:rPr>
          <w:w w:val="105"/>
          <w:sz w:val="28"/>
          <w:szCs w:val="28"/>
        </w:rPr>
        <w:t>справки</w:t>
      </w:r>
      <w:r w:rsidR="007F19B3">
        <w:rPr>
          <w:w w:val="105"/>
          <w:sz w:val="28"/>
          <w:szCs w:val="28"/>
        </w:rPr>
        <w:t>;</w:t>
      </w:r>
    </w:p>
    <w:p w:rsidR="007F19B3" w:rsidRDefault="007F19B3" w:rsidP="0074367A">
      <w:pPr>
        <w:pStyle w:val="a7"/>
        <w:tabs>
          <w:tab w:val="left" w:pos="426"/>
          <w:tab w:val="left" w:pos="10063"/>
        </w:tabs>
        <w:kinsoku w:val="0"/>
        <w:overflowPunct w:val="0"/>
        <w:rPr>
          <w:w w:val="105"/>
          <w:sz w:val="28"/>
          <w:szCs w:val="28"/>
        </w:rPr>
      </w:pPr>
      <w:r w:rsidRPr="007647BF">
        <w:rPr>
          <w:sz w:val="28"/>
          <w:szCs w:val="28"/>
        </w:rPr>
        <w:t>-</w:t>
      </w:r>
      <w:r w:rsidRPr="007647BF">
        <w:rPr>
          <w:sz w:val="28"/>
          <w:szCs w:val="28"/>
        </w:rPr>
        <w:tab/>
      </w:r>
      <w:r w:rsidRPr="001F3BDB">
        <w:rPr>
          <w:b/>
          <w:w w:val="105"/>
          <w:sz w:val="28"/>
          <w:szCs w:val="28"/>
        </w:rPr>
        <w:t>с</w:t>
      </w:r>
      <w:r w:rsidR="008549AE">
        <w:rPr>
          <w:b/>
          <w:w w:val="105"/>
          <w:sz w:val="28"/>
          <w:szCs w:val="28"/>
        </w:rPr>
        <w:t>виде</w:t>
      </w:r>
      <w:r w:rsidR="00717813">
        <w:rPr>
          <w:b/>
          <w:w w:val="105"/>
          <w:sz w:val="28"/>
          <w:szCs w:val="28"/>
        </w:rPr>
        <w:t>тельства о предоставлении временного убежища на территории РФ (удостоверения беженца).</w:t>
      </w:r>
    </w:p>
    <w:p w:rsidR="001F3BDB" w:rsidRDefault="001F3BDB" w:rsidP="0074367A">
      <w:pPr>
        <w:pStyle w:val="a7"/>
        <w:tabs>
          <w:tab w:val="left" w:pos="426"/>
          <w:tab w:val="left" w:pos="10063"/>
        </w:tabs>
        <w:kinsoku w:val="0"/>
        <w:overflowPunct w:val="0"/>
        <w:rPr>
          <w:w w:val="105"/>
          <w:sz w:val="28"/>
          <w:szCs w:val="28"/>
        </w:rPr>
      </w:pPr>
    </w:p>
    <w:p w:rsidR="003A3F8E" w:rsidRPr="003A3F8E" w:rsidRDefault="003A3F8E" w:rsidP="0074367A">
      <w:pPr>
        <w:tabs>
          <w:tab w:val="left" w:pos="1409"/>
        </w:tabs>
        <w:kinsoku w:val="0"/>
        <w:overflowPunct w:val="0"/>
        <w:spacing w:line="240" w:lineRule="auto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proofErr w:type="gramStart"/>
      <w:r w:rsidRPr="003A3F8E">
        <w:rPr>
          <w:rFonts w:ascii="Times New Roman" w:hAnsi="Times New Roman" w:cs="Times New Roman"/>
          <w:b/>
          <w:w w:val="105"/>
          <w:sz w:val="28"/>
          <w:szCs w:val="28"/>
        </w:rPr>
        <w:t xml:space="preserve">На </w:t>
      </w:r>
      <w:r w:rsidRPr="003A3F8E">
        <w:rPr>
          <w:rFonts w:ascii="Times New Roman" w:hAnsi="Times New Roman" w:cs="Times New Roman"/>
          <w:b/>
          <w:iCs/>
          <w:spacing w:val="2"/>
          <w:w w:val="105"/>
          <w:sz w:val="28"/>
          <w:szCs w:val="28"/>
        </w:rPr>
        <w:t>об</w:t>
      </w:r>
      <w:r w:rsidRPr="003A3F8E">
        <w:rPr>
          <w:rFonts w:ascii="Times New Roman" w:hAnsi="Times New Roman" w:cs="Times New Roman"/>
          <w:b/>
          <w:spacing w:val="2"/>
          <w:w w:val="105"/>
          <w:sz w:val="28"/>
          <w:szCs w:val="28"/>
        </w:rPr>
        <w:t>уч</w:t>
      </w:r>
      <w:r w:rsidRPr="003A3F8E">
        <w:rPr>
          <w:rFonts w:ascii="Times New Roman" w:hAnsi="Times New Roman" w:cs="Times New Roman"/>
          <w:b/>
          <w:iCs/>
          <w:spacing w:val="2"/>
          <w:w w:val="105"/>
          <w:sz w:val="28"/>
          <w:szCs w:val="28"/>
        </w:rPr>
        <w:t>ающ</w:t>
      </w:r>
      <w:r w:rsidRPr="003A3F8E">
        <w:rPr>
          <w:rFonts w:ascii="Times New Roman" w:hAnsi="Times New Roman" w:cs="Times New Roman"/>
          <w:b/>
          <w:iCs/>
          <w:w w:val="105"/>
          <w:sz w:val="28"/>
          <w:szCs w:val="28"/>
        </w:rPr>
        <w:t>ихся</w:t>
      </w:r>
      <w:r w:rsidRPr="003A3F8E">
        <w:rPr>
          <w:rFonts w:ascii="Times New Roman" w:hAnsi="Times New Roman" w:cs="Times New Roman"/>
          <w:b/>
          <w:i/>
          <w:iCs/>
          <w:w w:val="105"/>
          <w:sz w:val="28"/>
          <w:szCs w:val="28"/>
        </w:rPr>
        <w:t xml:space="preserve">, </w:t>
      </w:r>
      <w:r w:rsidRPr="003A3F8E">
        <w:rPr>
          <w:rFonts w:ascii="Times New Roman" w:hAnsi="Times New Roman" w:cs="Times New Roman"/>
          <w:b/>
          <w:w w:val="105"/>
          <w:sz w:val="28"/>
          <w:szCs w:val="28"/>
        </w:rPr>
        <w:t>являющихся детьми-инвалидами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 xml:space="preserve">, на которых не выплачивается пособие, и </w:t>
      </w:r>
      <w:r w:rsidRPr="003A3F8E">
        <w:rPr>
          <w:rFonts w:ascii="Times New Roman" w:hAnsi="Times New Roman" w:cs="Times New Roman"/>
          <w:b/>
          <w:w w:val="105"/>
          <w:sz w:val="28"/>
          <w:szCs w:val="28"/>
        </w:rPr>
        <w:t>обучающихся из семей граждан Украины и лиц без гражданства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 xml:space="preserve">, постоянно проживающих на территории Украины, которым предоставлено временное убежище на территории Российской Федерации, </w:t>
      </w:r>
      <w:r w:rsidRPr="003A3F8E">
        <w:rPr>
          <w:rFonts w:ascii="Times New Roman" w:hAnsi="Times New Roman" w:cs="Times New Roman"/>
          <w:b/>
          <w:w w:val="105"/>
          <w:sz w:val="28"/>
          <w:szCs w:val="28"/>
        </w:rPr>
        <w:t>проживающих на территории Республики Карелия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Pr="003A3F8E">
        <w:rPr>
          <w:rFonts w:ascii="Times New Roman" w:hAnsi="Times New Roman" w:cs="Times New Roman"/>
          <w:b/>
          <w:w w:val="105"/>
          <w:sz w:val="28"/>
          <w:szCs w:val="28"/>
        </w:rPr>
        <w:t>муниципальные образовательные организации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 xml:space="preserve">, реализующие образовательные программы начального общего, основного общего и среднего общего образования, </w:t>
      </w:r>
      <w:r w:rsidRPr="004220C8">
        <w:rPr>
          <w:rFonts w:ascii="Times New Roman" w:hAnsi="Times New Roman" w:cs="Times New Roman"/>
          <w:b/>
          <w:w w:val="105"/>
          <w:sz w:val="28"/>
          <w:szCs w:val="28"/>
        </w:rPr>
        <w:t>ежеквартально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3A3F8E">
        <w:rPr>
          <w:rFonts w:ascii="Times New Roman" w:hAnsi="Times New Roman" w:cs="Times New Roman"/>
          <w:b/>
          <w:w w:val="105"/>
          <w:sz w:val="28"/>
          <w:szCs w:val="28"/>
        </w:rPr>
        <w:t>представляют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 xml:space="preserve"> в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территориальное 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>Отделение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работе с гражданами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Центра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3A3F8E">
        <w:rPr>
          <w:rFonts w:ascii="Times New Roman" w:hAnsi="Times New Roman" w:cs="Times New Roman"/>
          <w:b/>
          <w:w w:val="105"/>
          <w:sz w:val="28"/>
          <w:szCs w:val="28"/>
        </w:rPr>
        <w:t>ходатайства с указанием</w:t>
      </w:r>
      <w:r w:rsidRPr="003A3F8E">
        <w:rPr>
          <w:rFonts w:ascii="Times New Roman" w:hAnsi="Times New Roman" w:cs="Times New Roman"/>
          <w:w w:val="105"/>
          <w:sz w:val="28"/>
          <w:szCs w:val="28"/>
        </w:rPr>
        <w:t>:</w:t>
      </w:r>
    </w:p>
    <w:p w:rsidR="0050406D" w:rsidRPr="0050406D" w:rsidRDefault="0050406D" w:rsidP="0074367A">
      <w:pPr>
        <w:pStyle w:val="a7"/>
        <w:kinsoku w:val="0"/>
        <w:overflowPunct w:val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50406D">
        <w:rPr>
          <w:w w:val="105"/>
          <w:sz w:val="28"/>
          <w:szCs w:val="28"/>
        </w:rPr>
        <w:t>серии, номера и даты выдачи справки, подтверждающей факт установления инвалидности, выдаваемой федеральными государственными учреждениями медико-социальной экспертизы, и срока установления инвалидности - в отношении детей-инвалидов;</w:t>
      </w:r>
    </w:p>
    <w:p w:rsidR="0050406D" w:rsidRDefault="0050406D" w:rsidP="0074367A">
      <w:pPr>
        <w:pStyle w:val="a7"/>
        <w:tabs>
          <w:tab w:val="left" w:pos="426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0406D">
        <w:rPr>
          <w:sz w:val="28"/>
          <w:szCs w:val="28"/>
        </w:rPr>
        <w:t xml:space="preserve">серии, номера и срока действия свидетельства о предоставлении временного убежища на территории Российской Федерации, серии, номера и срока действия </w:t>
      </w:r>
      <w:r w:rsidRPr="0050406D">
        <w:rPr>
          <w:sz w:val="28"/>
          <w:szCs w:val="28"/>
        </w:rPr>
        <w:lastRenderedPageBreak/>
        <w:t xml:space="preserve">удостоверения беженца </w:t>
      </w:r>
      <w:r>
        <w:rPr>
          <w:w w:val="70"/>
          <w:sz w:val="28"/>
          <w:szCs w:val="28"/>
        </w:rPr>
        <w:t>-</w:t>
      </w:r>
      <w:r w:rsidRPr="0050406D">
        <w:rPr>
          <w:w w:val="70"/>
          <w:sz w:val="28"/>
          <w:szCs w:val="28"/>
        </w:rPr>
        <w:t xml:space="preserve"> </w:t>
      </w:r>
      <w:r w:rsidRPr="0050406D">
        <w:rPr>
          <w:sz w:val="28"/>
          <w:szCs w:val="28"/>
        </w:rPr>
        <w:t>в отношении детей</w:t>
      </w:r>
      <w:r w:rsidRPr="0050406D">
        <w:rPr>
          <w:spacing w:val="35"/>
          <w:sz w:val="28"/>
          <w:szCs w:val="28"/>
        </w:rPr>
        <w:t xml:space="preserve"> </w:t>
      </w:r>
      <w:r w:rsidRPr="0050406D">
        <w:rPr>
          <w:sz w:val="28"/>
          <w:szCs w:val="28"/>
        </w:rPr>
        <w:t>граждан Украины и лиц без гражданства, постоянно проживающих па территории Украины, которым предоставлено временное убежище на территории Российской Федерации.</w:t>
      </w:r>
    </w:p>
    <w:p w:rsidR="00146B3F" w:rsidRDefault="00146B3F" w:rsidP="0074367A">
      <w:pPr>
        <w:pStyle w:val="a7"/>
        <w:tabs>
          <w:tab w:val="left" w:pos="426"/>
        </w:tabs>
        <w:kinsoku w:val="0"/>
        <w:overflowPunct w:val="0"/>
        <w:rPr>
          <w:sz w:val="28"/>
          <w:szCs w:val="28"/>
        </w:rPr>
      </w:pPr>
    </w:p>
    <w:p w:rsidR="005412F9" w:rsidRPr="005412F9" w:rsidRDefault="005412F9" w:rsidP="005412F9">
      <w:pPr>
        <w:tabs>
          <w:tab w:val="left" w:pos="1879"/>
        </w:tabs>
        <w:kinsoku w:val="0"/>
        <w:overflowPunct w:val="0"/>
        <w:spacing w:line="240" w:lineRule="auto"/>
        <w:rPr>
          <w:rFonts w:ascii="Times New Roman" w:hAnsi="Times New Roman" w:cs="Times New Roman"/>
          <w:w w:val="105"/>
          <w:sz w:val="28"/>
          <w:szCs w:val="28"/>
        </w:rPr>
      </w:pPr>
      <w:bookmarkStart w:id="0" w:name="_GoBack"/>
      <w:bookmarkEnd w:id="0"/>
      <w:r w:rsidRPr="005412F9">
        <w:rPr>
          <w:rFonts w:ascii="Times New Roman" w:hAnsi="Times New Roman" w:cs="Times New Roman"/>
          <w:w w:val="105"/>
          <w:sz w:val="28"/>
          <w:szCs w:val="28"/>
        </w:rPr>
        <w:t xml:space="preserve">С документами нужно обращаться в Отделение по работе с гражданами в </w:t>
      </w:r>
      <w:proofErr w:type="spellStart"/>
      <w:r w:rsidRPr="005412F9">
        <w:rPr>
          <w:rFonts w:ascii="Times New Roman" w:hAnsi="Times New Roman" w:cs="Times New Roman"/>
          <w:w w:val="105"/>
          <w:sz w:val="28"/>
          <w:szCs w:val="28"/>
        </w:rPr>
        <w:t>г.Петрозаводске</w:t>
      </w:r>
      <w:proofErr w:type="spellEnd"/>
      <w:r w:rsidRPr="005412F9">
        <w:rPr>
          <w:rFonts w:ascii="Times New Roman" w:hAnsi="Times New Roman" w:cs="Times New Roman"/>
          <w:w w:val="105"/>
          <w:sz w:val="28"/>
          <w:szCs w:val="28"/>
        </w:rPr>
        <w:t xml:space="preserve"> и </w:t>
      </w:r>
      <w:proofErr w:type="spellStart"/>
      <w:r w:rsidRPr="005412F9">
        <w:rPr>
          <w:rFonts w:ascii="Times New Roman" w:hAnsi="Times New Roman" w:cs="Times New Roman"/>
          <w:w w:val="105"/>
          <w:sz w:val="28"/>
          <w:szCs w:val="28"/>
        </w:rPr>
        <w:t>Прионежском</w:t>
      </w:r>
      <w:proofErr w:type="spellEnd"/>
      <w:r w:rsidRPr="005412F9">
        <w:rPr>
          <w:rFonts w:ascii="Times New Roman" w:hAnsi="Times New Roman" w:cs="Times New Roman"/>
          <w:w w:val="105"/>
          <w:sz w:val="28"/>
          <w:szCs w:val="28"/>
        </w:rPr>
        <w:t xml:space="preserve"> районе Центра социальной работы Республики Карелия или в подразделение МФЦ по месту жительства (справочный телефон МФЦ – 8 (8142) 33-30-50).</w:t>
      </w:r>
      <w:r w:rsidRPr="005412F9">
        <w:rPr>
          <w:rFonts w:ascii="Times New Roman" w:hAnsi="Times New Roman" w:cs="Times New Roman"/>
          <w:w w:val="105"/>
          <w:sz w:val="28"/>
          <w:szCs w:val="28"/>
        </w:rPr>
        <w:br/>
        <w:t xml:space="preserve">Телефон для справок: </w:t>
      </w:r>
      <w:r w:rsidR="00E86621">
        <w:rPr>
          <w:rFonts w:ascii="Times New Roman" w:hAnsi="Times New Roman" w:cs="Times New Roman"/>
          <w:w w:val="105"/>
          <w:sz w:val="28"/>
          <w:szCs w:val="28"/>
        </w:rPr>
        <w:t>59-92-52</w:t>
      </w:r>
    </w:p>
    <w:p w:rsidR="005412F9" w:rsidRPr="00A8318D" w:rsidRDefault="005412F9" w:rsidP="0074367A">
      <w:pPr>
        <w:tabs>
          <w:tab w:val="left" w:pos="1879"/>
        </w:tabs>
        <w:kinsoku w:val="0"/>
        <w:overflowPunct w:val="0"/>
        <w:spacing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146B3F" w:rsidRPr="0050406D" w:rsidRDefault="004A74BD" w:rsidP="0050406D">
      <w:pPr>
        <w:pStyle w:val="a7"/>
        <w:tabs>
          <w:tab w:val="left" w:pos="426"/>
        </w:tabs>
        <w:kinsoku w:val="0"/>
        <w:overflowPunct w:val="0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95250</wp:posOffset>
            </wp:positionV>
            <wp:extent cx="6353175" cy="4229100"/>
            <wp:effectExtent l="19050" t="0" r="9525" b="0"/>
            <wp:wrapNone/>
            <wp:docPr id="2" name="Рисунок 2" descr="C:\Users\tumanov\Desktop\11 документов\Новая папка\пит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пит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BDB" w:rsidRDefault="001F3BDB" w:rsidP="007647BF">
      <w:pPr>
        <w:pStyle w:val="a7"/>
        <w:tabs>
          <w:tab w:val="left" w:pos="426"/>
          <w:tab w:val="left" w:pos="10063"/>
        </w:tabs>
        <w:kinsoku w:val="0"/>
        <w:overflowPunct w:val="0"/>
        <w:spacing w:line="360" w:lineRule="auto"/>
        <w:rPr>
          <w:w w:val="105"/>
          <w:sz w:val="28"/>
          <w:szCs w:val="28"/>
        </w:rPr>
      </w:pPr>
    </w:p>
    <w:sectPr w:rsidR="001F3BDB" w:rsidSect="00C04D62">
      <w:footerReference w:type="default" r:id="rId11"/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4F" w:rsidRDefault="005C2D4F" w:rsidP="006C33D8">
      <w:pPr>
        <w:spacing w:after="0" w:line="240" w:lineRule="auto"/>
      </w:pPr>
      <w:r>
        <w:separator/>
      </w:r>
    </w:p>
  </w:endnote>
  <w:endnote w:type="continuationSeparator" w:id="0">
    <w:p w:rsidR="005C2D4F" w:rsidRDefault="005C2D4F" w:rsidP="006C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5" w:rsidRDefault="00E20275">
    <w:pPr>
      <w:pStyle w:val="a7"/>
      <w:kinsoku w:val="0"/>
      <w:overflowPunct w:val="0"/>
      <w:spacing w:line="14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4F" w:rsidRDefault="005C2D4F" w:rsidP="006C33D8">
      <w:pPr>
        <w:spacing w:after="0" w:line="240" w:lineRule="auto"/>
      </w:pPr>
      <w:r>
        <w:separator/>
      </w:r>
    </w:p>
  </w:footnote>
  <w:footnote w:type="continuationSeparator" w:id="0">
    <w:p w:rsidR="005C2D4F" w:rsidRDefault="005C2D4F" w:rsidP="006C3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230" w:hanging="210"/>
      </w:pPr>
      <w:rPr>
        <w:rFonts w:cs="Times New Roman"/>
        <w:b w:val="0"/>
        <w:bCs w:val="0"/>
        <w:spacing w:val="-23"/>
        <w:w w:val="100"/>
      </w:rPr>
    </w:lvl>
    <w:lvl w:ilvl="1">
      <w:numFmt w:val="bullet"/>
      <w:lvlText w:val="o"/>
      <w:lvlJc w:val="left"/>
      <w:pPr>
        <w:ind w:left="428" w:hanging="295"/>
      </w:pPr>
      <w:rPr>
        <w:rFonts w:ascii="Times New Roman" w:hAnsi="Times New Roman"/>
        <w:b w:val="0"/>
        <w:w w:val="102"/>
        <w:sz w:val="27"/>
      </w:rPr>
    </w:lvl>
    <w:lvl w:ilvl="2">
      <w:numFmt w:val="bullet"/>
      <w:lvlText w:val="•"/>
      <w:lvlJc w:val="left"/>
      <w:pPr>
        <w:ind w:left="2248" w:hanging="295"/>
      </w:pPr>
    </w:lvl>
    <w:lvl w:ilvl="3">
      <w:numFmt w:val="bullet"/>
      <w:lvlText w:val="•"/>
      <w:lvlJc w:val="left"/>
      <w:pPr>
        <w:ind w:left="3257" w:hanging="295"/>
      </w:pPr>
    </w:lvl>
    <w:lvl w:ilvl="4">
      <w:numFmt w:val="bullet"/>
      <w:lvlText w:val="•"/>
      <w:lvlJc w:val="left"/>
      <w:pPr>
        <w:ind w:left="4266" w:hanging="295"/>
      </w:pPr>
    </w:lvl>
    <w:lvl w:ilvl="5">
      <w:numFmt w:val="bullet"/>
      <w:lvlText w:val="•"/>
      <w:lvlJc w:val="left"/>
      <w:pPr>
        <w:ind w:left="5275" w:hanging="295"/>
      </w:pPr>
    </w:lvl>
    <w:lvl w:ilvl="6">
      <w:numFmt w:val="bullet"/>
      <w:lvlText w:val="•"/>
      <w:lvlJc w:val="left"/>
      <w:pPr>
        <w:ind w:left="6284" w:hanging="295"/>
      </w:pPr>
    </w:lvl>
    <w:lvl w:ilvl="7">
      <w:numFmt w:val="bullet"/>
      <w:lvlText w:val="•"/>
      <w:lvlJc w:val="left"/>
      <w:pPr>
        <w:ind w:left="7293" w:hanging="295"/>
      </w:pPr>
    </w:lvl>
    <w:lvl w:ilvl="8">
      <w:numFmt w:val="bullet"/>
      <w:lvlText w:val="•"/>
      <w:lvlJc w:val="left"/>
      <w:pPr>
        <w:ind w:left="8302" w:hanging="295"/>
      </w:pPr>
    </w:lvl>
  </w:abstractNum>
  <w:abstractNum w:abstractNumId="1">
    <w:nsid w:val="0000040D"/>
    <w:multiLevelType w:val="multilevel"/>
    <w:tmpl w:val="00000890"/>
    <w:lvl w:ilvl="0">
      <w:start w:val="4"/>
      <w:numFmt w:val="upperRoman"/>
      <w:lvlText w:val="%1."/>
      <w:lvlJc w:val="left"/>
      <w:pPr>
        <w:ind w:left="1818" w:hanging="715"/>
      </w:pPr>
      <w:rPr>
        <w:rFonts w:cs="Times New Roman"/>
        <w:b w:val="0"/>
        <w:bCs w:val="0"/>
        <w:w w:val="103"/>
      </w:rPr>
    </w:lvl>
    <w:lvl w:ilvl="1">
      <w:numFmt w:val="bullet"/>
      <w:lvlText w:val="•"/>
      <w:lvlJc w:val="left"/>
      <w:pPr>
        <w:ind w:left="2670" w:hanging="715"/>
      </w:pPr>
    </w:lvl>
    <w:lvl w:ilvl="2">
      <w:numFmt w:val="bullet"/>
      <w:lvlText w:val="•"/>
      <w:lvlJc w:val="left"/>
      <w:pPr>
        <w:ind w:left="3520" w:hanging="715"/>
      </w:pPr>
    </w:lvl>
    <w:lvl w:ilvl="3">
      <w:numFmt w:val="bullet"/>
      <w:lvlText w:val="•"/>
      <w:lvlJc w:val="left"/>
      <w:pPr>
        <w:ind w:left="4370" w:hanging="715"/>
      </w:pPr>
    </w:lvl>
    <w:lvl w:ilvl="4">
      <w:numFmt w:val="bullet"/>
      <w:lvlText w:val="•"/>
      <w:lvlJc w:val="left"/>
      <w:pPr>
        <w:ind w:left="5220" w:hanging="715"/>
      </w:pPr>
    </w:lvl>
    <w:lvl w:ilvl="5">
      <w:numFmt w:val="bullet"/>
      <w:lvlText w:val="•"/>
      <w:lvlJc w:val="left"/>
      <w:pPr>
        <w:ind w:left="6070" w:hanging="715"/>
      </w:pPr>
    </w:lvl>
    <w:lvl w:ilvl="6">
      <w:numFmt w:val="bullet"/>
      <w:lvlText w:val="•"/>
      <w:lvlJc w:val="left"/>
      <w:pPr>
        <w:ind w:left="6920" w:hanging="715"/>
      </w:pPr>
    </w:lvl>
    <w:lvl w:ilvl="7">
      <w:numFmt w:val="bullet"/>
      <w:lvlText w:val="•"/>
      <w:lvlJc w:val="left"/>
      <w:pPr>
        <w:ind w:left="7770" w:hanging="715"/>
      </w:pPr>
    </w:lvl>
    <w:lvl w:ilvl="8">
      <w:numFmt w:val="bullet"/>
      <w:lvlText w:val="•"/>
      <w:lvlJc w:val="left"/>
      <w:pPr>
        <w:ind w:left="8620" w:hanging="715"/>
      </w:pPr>
    </w:lvl>
  </w:abstractNum>
  <w:abstractNum w:abstractNumId="2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280" w:hanging="302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2184" w:hanging="302"/>
      </w:pPr>
    </w:lvl>
    <w:lvl w:ilvl="2">
      <w:numFmt w:val="bullet"/>
      <w:lvlText w:val="•"/>
      <w:lvlJc w:val="left"/>
      <w:pPr>
        <w:ind w:left="3088" w:hanging="302"/>
      </w:pPr>
    </w:lvl>
    <w:lvl w:ilvl="3">
      <w:numFmt w:val="bullet"/>
      <w:lvlText w:val="•"/>
      <w:lvlJc w:val="left"/>
      <w:pPr>
        <w:ind w:left="3992" w:hanging="302"/>
      </w:pPr>
    </w:lvl>
    <w:lvl w:ilvl="4">
      <w:numFmt w:val="bullet"/>
      <w:lvlText w:val="•"/>
      <w:lvlJc w:val="left"/>
      <w:pPr>
        <w:ind w:left="4896" w:hanging="302"/>
      </w:pPr>
    </w:lvl>
    <w:lvl w:ilvl="5">
      <w:numFmt w:val="bullet"/>
      <w:lvlText w:val="•"/>
      <w:lvlJc w:val="left"/>
      <w:pPr>
        <w:ind w:left="5800" w:hanging="302"/>
      </w:pPr>
    </w:lvl>
    <w:lvl w:ilvl="6">
      <w:numFmt w:val="bullet"/>
      <w:lvlText w:val="•"/>
      <w:lvlJc w:val="left"/>
      <w:pPr>
        <w:ind w:left="6704" w:hanging="302"/>
      </w:pPr>
    </w:lvl>
    <w:lvl w:ilvl="7">
      <w:numFmt w:val="bullet"/>
      <w:lvlText w:val="•"/>
      <w:lvlJc w:val="left"/>
      <w:pPr>
        <w:ind w:left="7608" w:hanging="302"/>
      </w:pPr>
    </w:lvl>
    <w:lvl w:ilvl="8">
      <w:numFmt w:val="bullet"/>
      <w:lvlText w:val="•"/>
      <w:lvlJc w:val="left"/>
      <w:pPr>
        <w:ind w:left="8512" w:hanging="302"/>
      </w:pPr>
    </w:lvl>
  </w:abstractNum>
  <w:abstractNum w:abstractNumId="3">
    <w:nsid w:val="00000417"/>
    <w:multiLevelType w:val="multilevel"/>
    <w:tmpl w:val="9410CB08"/>
    <w:lvl w:ilvl="0">
      <w:start w:val="96"/>
      <w:numFmt w:val="decimal"/>
      <w:lvlText w:val="%1."/>
      <w:lvlJc w:val="left"/>
      <w:pPr>
        <w:ind w:left="414" w:hanging="452"/>
      </w:pPr>
      <w:rPr>
        <w:rFonts w:cs="Times New Roman"/>
        <w:b w:val="0"/>
        <w:bCs w:val="0"/>
        <w:i w:val="0"/>
        <w:iCs/>
        <w:w w:val="102"/>
      </w:rPr>
    </w:lvl>
    <w:lvl w:ilvl="1">
      <w:numFmt w:val="bullet"/>
      <w:lvlText w:val="•"/>
      <w:lvlJc w:val="left"/>
      <w:pPr>
        <w:ind w:left="1410" w:hanging="452"/>
      </w:pPr>
    </w:lvl>
    <w:lvl w:ilvl="2">
      <w:numFmt w:val="bullet"/>
      <w:lvlText w:val="•"/>
      <w:lvlJc w:val="left"/>
      <w:pPr>
        <w:ind w:left="2400" w:hanging="452"/>
      </w:pPr>
    </w:lvl>
    <w:lvl w:ilvl="3">
      <w:numFmt w:val="bullet"/>
      <w:lvlText w:val="•"/>
      <w:lvlJc w:val="left"/>
      <w:pPr>
        <w:ind w:left="3390" w:hanging="452"/>
      </w:pPr>
    </w:lvl>
    <w:lvl w:ilvl="4">
      <w:numFmt w:val="bullet"/>
      <w:lvlText w:val="•"/>
      <w:lvlJc w:val="left"/>
      <w:pPr>
        <w:ind w:left="4380" w:hanging="452"/>
      </w:pPr>
    </w:lvl>
    <w:lvl w:ilvl="5">
      <w:numFmt w:val="bullet"/>
      <w:lvlText w:val="•"/>
      <w:lvlJc w:val="left"/>
      <w:pPr>
        <w:ind w:left="5370" w:hanging="452"/>
      </w:pPr>
    </w:lvl>
    <w:lvl w:ilvl="6">
      <w:numFmt w:val="bullet"/>
      <w:lvlText w:val="•"/>
      <w:lvlJc w:val="left"/>
      <w:pPr>
        <w:ind w:left="6360" w:hanging="452"/>
      </w:pPr>
    </w:lvl>
    <w:lvl w:ilvl="7">
      <w:numFmt w:val="bullet"/>
      <w:lvlText w:val="•"/>
      <w:lvlJc w:val="left"/>
      <w:pPr>
        <w:ind w:left="7350" w:hanging="452"/>
      </w:pPr>
    </w:lvl>
    <w:lvl w:ilvl="8">
      <w:numFmt w:val="bullet"/>
      <w:lvlText w:val="•"/>
      <w:lvlJc w:val="left"/>
      <w:pPr>
        <w:ind w:left="8340" w:hanging="452"/>
      </w:pPr>
    </w:lvl>
  </w:abstractNum>
  <w:abstractNum w:abstractNumId="4">
    <w:nsid w:val="179D13AD"/>
    <w:multiLevelType w:val="hybridMultilevel"/>
    <w:tmpl w:val="1B64182A"/>
    <w:lvl w:ilvl="0" w:tplc="25BAD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B5E"/>
    <w:rsid w:val="0001070E"/>
    <w:rsid w:val="000972CA"/>
    <w:rsid w:val="000B3473"/>
    <w:rsid w:val="000C5AF9"/>
    <w:rsid w:val="00114927"/>
    <w:rsid w:val="00146B3F"/>
    <w:rsid w:val="001600F5"/>
    <w:rsid w:val="001F3BDB"/>
    <w:rsid w:val="00213357"/>
    <w:rsid w:val="00243F68"/>
    <w:rsid w:val="00277264"/>
    <w:rsid w:val="002843DC"/>
    <w:rsid w:val="00284803"/>
    <w:rsid w:val="00287506"/>
    <w:rsid w:val="00321453"/>
    <w:rsid w:val="003265B7"/>
    <w:rsid w:val="0035726D"/>
    <w:rsid w:val="003659F6"/>
    <w:rsid w:val="00366C1D"/>
    <w:rsid w:val="003A3F8E"/>
    <w:rsid w:val="003B5CDD"/>
    <w:rsid w:val="003C012F"/>
    <w:rsid w:val="004220C8"/>
    <w:rsid w:val="00424046"/>
    <w:rsid w:val="00432D8B"/>
    <w:rsid w:val="004A74BD"/>
    <w:rsid w:val="0050406D"/>
    <w:rsid w:val="00511E22"/>
    <w:rsid w:val="00513D6D"/>
    <w:rsid w:val="00526946"/>
    <w:rsid w:val="005412F9"/>
    <w:rsid w:val="00575D05"/>
    <w:rsid w:val="005C2D4F"/>
    <w:rsid w:val="005D3817"/>
    <w:rsid w:val="005F71C8"/>
    <w:rsid w:val="005F7ABC"/>
    <w:rsid w:val="00620BE6"/>
    <w:rsid w:val="00653FE1"/>
    <w:rsid w:val="006702BA"/>
    <w:rsid w:val="00685B5E"/>
    <w:rsid w:val="00694EB4"/>
    <w:rsid w:val="006C33D8"/>
    <w:rsid w:val="00717813"/>
    <w:rsid w:val="007330A8"/>
    <w:rsid w:val="00741BF0"/>
    <w:rsid w:val="0074367A"/>
    <w:rsid w:val="007647BF"/>
    <w:rsid w:val="007F19B3"/>
    <w:rsid w:val="0081317F"/>
    <w:rsid w:val="00843959"/>
    <w:rsid w:val="008549AE"/>
    <w:rsid w:val="008C07F3"/>
    <w:rsid w:val="008D600B"/>
    <w:rsid w:val="008E75D0"/>
    <w:rsid w:val="00900B0B"/>
    <w:rsid w:val="00915B26"/>
    <w:rsid w:val="00944BA3"/>
    <w:rsid w:val="00A63F78"/>
    <w:rsid w:val="00A8318D"/>
    <w:rsid w:val="00AB6E65"/>
    <w:rsid w:val="00AD42BB"/>
    <w:rsid w:val="00AE5D15"/>
    <w:rsid w:val="00AE7BDA"/>
    <w:rsid w:val="00AF23D7"/>
    <w:rsid w:val="00B27596"/>
    <w:rsid w:val="00B62A78"/>
    <w:rsid w:val="00B732CA"/>
    <w:rsid w:val="00B83581"/>
    <w:rsid w:val="00B83F1D"/>
    <w:rsid w:val="00BA022A"/>
    <w:rsid w:val="00BB4115"/>
    <w:rsid w:val="00C04D62"/>
    <w:rsid w:val="00C22E08"/>
    <w:rsid w:val="00C562C1"/>
    <w:rsid w:val="00C842C8"/>
    <w:rsid w:val="00CB4FC1"/>
    <w:rsid w:val="00CD1A30"/>
    <w:rsid w:val="00D177E4"/>
    <w:rsid w:val="00E20275"/>
    <w:rsid w:val="00E2348A"/>
    <w:rsid w:val="00E63E84"/>
    <w:rsid w:val="00E82B68"/>
    <w:rsid w:val="00E86621"/>
    <w:rsid w:val="00EA558A"/>
    <w:rsid w:val="00F36648"/>
    <w:rsid w:val="00F436DF"/>
    <w:rsid w:val="00F5009D"/>
    <w:rsid w:val="00F81026"/>
    <w:rsid w:val="00F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68"/>
  </w:style>
  <w:style w:type="paragraph" w:styleId="1">
    <w:name w:val="heading 1"/>
    <w:basedOn w:val="a"/>
    <w:link w:val="10"/>
    <w:uiPriority w:val="9"/>
    <w:qFormat/>
    <w:rsid w:val="00685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5B5E"/>
    <w:rPr>
      <w:b/>
      <w:bCs/>
    </w:rPr>
  </w:style>
  <w:style w:type="paragraph" w:styleId="a4">
    <w:name w:val="Normal (Web)"/>
    <w:basedOn w:val="a"/>
    <w:uiPriority w:val="99"/>
    <w:semiHidden/>
    <w:unhideWhenUsed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5B5E"/>
    <w:rPr>
      <w:i/>
      <w:iCs/>
    </w:rPr>
  </w:style>
  <w:style w:type="paragraph" w:styleId="a6">
    <w:name w:val="List Paragraph"/>
    <w:basedOn w:val="a"/>
    <w:uiPriority w:val="1"/>
    <w:qFormat/>
    <w:rsid w:val="00AE7BDA"/>
    <w:pPr>
      <w:widowControl w:val="0"/>
      <w:autoSpaceDE w:val="0"/>
      <w:autoSpaceDN w:val="0"/>
      <w:adjustRightInd w:val="0"/>
      <w:spacing w:after="0" w:line="240" w:lineRule="auto"/>
      <w:ind w:left="421" w:firstLine="5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0972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972CA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customStyle="1" w:styleId="21">
    <w:name w:val="Заголовок 21"/>
    <w:basedOn w:val="a"/>
    <w:uiPriority w:val="1"/>
    <w:qFormat/>
    <w:rsid w:val="00E20275"/>
    <w:pPr>
      <w:widowControl w:val="0"/>
      <w:autoSpaceDE w:val="0"/>
      <w:autoSpaceDN w:val="0"/>
      <w:adjustRightInd w:val="0"/>
      <w:spacing w:after="0" w:line="240" w:lineRule="auto"/>
      <w:ind w:left="406"/>
      <w:jc w:val="both"/>
      <w:outlineLvl w:val="1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94A9A-028C-4972-9804-D8E698E1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9</cp:revision>
  <dcterms:created xsi:type="dcterms:W3CDTF">2020-08-06T13:12:00Z</dcterms:created>
  <dcterms:modified xsi:type="dcterms:W3CDTF">2021-02-04T12:00:00Z</dcterms:modified>
</cp:coreProperties>
</file>