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E69" w:rsidRPr="00FA14BC" w:rsidRDefault="00567218" w:rsidP="00FA14BC">
      <w:pPr>
        <w:spacing w:after="0" w:line="240" w:lineRule="auto"/>
        <w:ind w:left="-28"/>
        <w:outlineLvl w:val="0"/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ru-RU"/>
        </w:rPr>
      </w:pPr>
      <w:r w:rsidRPr="00FA14BC"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ru-RU"/>
        </w:rPr>
        <w:t>2</w:t>
      </w:r>
      <w:r w:rsidR="00850E69" w:rsidRPr="00FA14BC"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ru-RU"/>
        </w:rPr>
        <w:t xml:space="preserve">.1 Оказание помощи </w:t>
      </w:r>
      <w:r w:rsidR="00011722" w:rsidRPr="00FA14BC"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ru-RU"/>
        </w:rPr>
        <w:t>в виде социального пособия</w:t>
      </w:r>
    </w:p>
    <w:p w:rsidR="009F4429" w:rsidRPr="005805FC" w:rsidRDefault="009F4429" w:rsidP="009F44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22222"/>
          <w:kern w:val="36"/>
          <w:sz w:val="25"/>
          <w:szCs w:val="25"/>
          <w:lang w:eastAsia="ru-RU"/>
        </w:rPr>
      </w:pPr>
    </w:p>
    <w:p w:rsidR="00157430" w:rsidRPr="00BD1399" w:rsidRDefault="00157430" w:rsidP="00E653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kern w:val="36"/>
          <w:sz w:val="26"/>
          <w:szCs w:val="26"/>
          <w:lang w:eastAsia="ru-RU"/>
        </w:rPr>
      </w:pPr>
      <w:r w:rsidRPr="00BD1399">
        <w:rPr>
          <w:rFonts w:ascii="Times New Roman" w:eastAsia="Times New Roman" w:hAnsi="Times New Roman" w:cs="Times New Roman"/>
          <w:b/>
          <w:bCs/>
          <w:color w:val="222222"/>
          <w:kern w:val="36"/>
          <w:sz w:val="26"/>
          <w:szCs w:val="26"/>
          <w:lang w:eastAsia="ru-RU"/>
        </w:rPr>
        <w:t>Помощь в виде социального пособия в размере</w:t>
      </w:r>
      <w:r w:rsidR="00290B84" w:rsidRPr="00BD1399">
        <w:rPr>
          <w:rFonts w:ascii="Times New Roman" w:eastAsia="Times New Roman" w:hAnsi="Times New Roman" w:cs="Times New Roman"/>
          <w:b/>
          <w:bCs/>
          <w:color w:val="222222"/>
          <w:kern w:val="36"/>
          <w:sz w:val="26"/>
          <w:szCs w:val="26"/>
          <w:lang w:eastAsia="ru-RU"/>
        </w:rPr>
        <w:t>,</w:t>
      </w:r>
      <w:r w:rsidRPr="00BD1399">
        <w:rPr>
          <w:rFonts w:ascii="Times New Roman" w:eastAsia="Times New Roman" w:hAnsi="Times New Roman" w:cs="Times New Roman"/>
          <w:bCs/>
          <w:color w:val="222222"/>
          <w:kern w:val="36"/>
          <w:sz w:val="26"/>
          <w:szCs w:val="26"/>
          <w:lang w:eastAsia="ru-RU"/>
        </w:rPr>
        <w:t xml:space="preserve"> определяемом как разность между величиной прожиточного минимума и размером среднедушевого дохода малоимущей семьи или одиноко проживающего малоимущего гражд</w:t>
      </w:r>
      <w:r w:rsidR="00290B84" w:rsidRPr="00BD1399">
        <w:rPr>
          <w:rFonts w:ascii="Times New Roman" w:eastAsia="Times New Roman" w:hAnsi="Times New Roman" w:cs="Times New Roman"/>
          <w:bCs/>
          <w:color w:val="222222"/>
          <w:kern w:val="36"/>
          <w:sz w:val="26"/>
          <w:szCs w:val="26"/>
          <w:lang w:eastAsia="ru-RU"/>
        </w:rPr>
        <w:t xml:space="preserve">анина, но </w:t>
      </w:r>
      <w:r w:rsidR="00290B84" w:rsidRPr="00BD1399">
        <w:rPr>
          <w:rFonts w:ascii="Times New Roman" w:eastAsia="Times New Roman" w:hAnsi="Times New Roman" w:cs="Times New Roman"/>
          <w:b/>
          <w:bCs/>
          <w:color w:val="222222"/>
          <w:kern w:val="36"/>
          <w:sz w:val="26"/>
          <w:szCs w:val="26"/>
          <w:lang w:eastAsia="ru-RU"/>
        </w:rPr>
        <w:t>не превышающем 1000 рублей, увеличенных на размер районного коэффициента</w:t>
      </w:r>
      <w:r w:rsidR="00290B84" w:rsidRPr="00BD1399">
        <w:rPr>
          <w:rFonts w:ascii="Times New Roman" w:eastAsia="Times New Roman" w:hAnsi="Times New Roman" w:cs="Times New Roman"/>
          <w:bCs/>
          <w:color w:val="222222"/>
          <w:kern w:val="36"/>
          <w:sz w:val="26"/>
          <w:szCs w:val="26"/>
          <w:lang w:eastAsia="ru-RU"/>
        </w:rPr>
        <w:t>, назначается и выплачивается</w:t>
      </w:r>
      <w:r w:rsidR="009F4429" w:rsidRPr="00BD1399">
        <w:rPr>
          <w:rFonts w:ascii="Times New Roman" w:eastAsia="Times New Roman" w:hAnsi="Times New Roman" w:cs="Times New Roman"/>
          <w:bCs/>
          <w:color w:val="222222"/>
          <w:kern w:val="36"/>
          <w:sz w:val="26"/>
          <w:szCs w:val="26"/>
          <w:lang w:eastAsia="ru-RU"/>
        </w:rPr>
        <w:t xml:space="preserve"> следующим категориям граждан</w:t>
      </w:r>
      <w:r w:rsidR="00290B84" w:rsidRPr="00BD1399">
        <w:rPr>
          <w:rFonts w:ascii="Times New Roman" w:eastAsia="Times New Roman" w:hAnsi="Times New Roman" w:cs="Times New Roman"/>
          <w:bCs/>
          <w:color w:val="222222"/>
          <w:kern w:val="36"/>
          <w:sz w:val="26"/>
          <w:szCs w:val="26"/>
          <w:lang w:eastAsia="ru-RU"/>
        </w:rPr>
        <w:t>:</w:t>
      </w:r>
    </w:p>
    <w:p w:rsidR="009F4429" w:rsidRPr="00BD1399" w:rsidRDefault="009F4429" w:rsidP="009F442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22222"/>
          <w:kern w:val="36"/>
          <w:sz w:val="26"/>
          <w:szCs w:val="26"/>
          <w:lang w:eastAsia="ru-RU"/>
        </w:rPr>
      </w:pPr>
    </w:p>
    <w:p w:rsidR="009F4429" w:rsidRPr="00BD1399" w:rsidRDefault="009F4429" w:rsidP="00E6536C">
      <w:pPr>
        <w:pStyle w:val="a5"/>
        <w:numPr>
          <w:ilvl w:val="0"/>
          <w:numId w:val="1"/>
        </w:numPr>
        <w:tabs>
          <w:tab w:val="left" w:pos="426"/>
          <w:tab w:val="left" w:pos="1389"/>
        </w:tabs>
        <w:kinsoku w:val="0"/>
        <w:overflowPunct w:val="0"/>
        <w:ind w:left="0" w:firstLine="0"/>
        <w:rPr>
          <w:sz w:val="26"/>
          <w:szCs w:val="26"/>
        </w:rPr>
      </w:pPr>
      <w:r w:rsidRPr="00BD1399">
        <w:rPr>
          <w:sz w:val="26"/>
          <w:szCs w:val="26"/>
        </w:rPr>
        <w:t>беременные женщины, потерявшие работу (учебу) в течение 12 месяцев до дня признания их</w:t>
      </w:r>
      <w:r w:rsidRPr="00BD1399">
        <w:rPr>
          <w:spacing w:val="40"/>
          <w:sz w:val="26"/>
          <w:szCs w:val="26"/>
        </w:rPr>
        <w:t xml:space="preserve"> </w:t>
      </w:r>
      <w:r w:rsidRPr="00BD1399">
        <w:rPr>
          <w:sz w:val="26"/>
          <w:szCs w:val="26"/>
        </w:rPr>
        <w:t>безработными;</w:t>
      </w:r>
    </w:p>
    <w:p w:rsidR="009F4429" w:rsidRPr="00BD1399" w:rsidRDefault="009F4429" w:rsidP="00E6536C">
      <w:pPr>
        <w:pStyle w:val="a5"/>
        <w:numPr>
          <w:ilvl w:val="0"/>
          <w:numId w:val="1"/>
        </w:numPr>
        <w:tabs>
          <w:tab w:val="left" w:pos="426"/>
          <w:tab w:val="left" w:pos="1343"/>
        </w:tabs>
        <w:kinsoku w:val="0"/>
        <w:overflowPunct w:val="0"/>
        <w:ind w:left="0" w:firstLine="0"/>
        <w:rPr>
          <w:sz w:val="26"/>
          <w:szCs w:val="26"/>
        </w:rPr>
      </w:pPr>
      <w:r w:rsidRPr="00BD1399">
        <w:rPr>
          <w:sz w:val="26"/>
          <w:szCs w:val="26"/>
        </w:rPr>
        <w:t xml:space="preserve">дети, </w:t>
      </w:r>
      <w:proofErr w:type="gramStart"/>
      <w:r w:rsidRPr="00BD1399">
        <w:rPr>
          <w:sz w:val="26"/>
          <w:szCs w:val="26"/>
        </w:rPr>
        <w:t>единственный</w:t>
      </w:r>
      <w:proofErr w:type="gramEnd"/>
      <w:r w:rsidRPr="00BD1399">
        <w:rPr>
          <w:sz w:val="26"/>
          <w:szCs w:val="26"/>
        </w:rPr>
        <w:t xml:space="preserve"> из родителей (или оба родителя) которых является неработающим пенсионером по</w:t>
      </w:r>
      <w:r w:rsidRPr="00BD1399">
        <w:rPr>
          <w:spacing w:val="-14"/>
          <w:sz w:val="26"/>
          <w:szCs w:val="26"/>
        </w:rPr>
        <w:t xml:space="preserve"> </w:t>
      </w:r>
      <w:r w:rsidRPr="00BD1399">
        <w:rPr>
          <w:sz w:val="26"/>
          <w:szCs w:val="26"/>
        </w:rPr>
        <w:t>возрасту;</w:t>
      </w:r>
    </w:p>
    <w:p w:rsidR="009F4429" w:rsidRPr="00BD1399" w:rsidRDefault="009F4429" w:rsidP="00E6536C">
      <w:pPr>
        <w:pStyle w:val="a5"/>
        <w:numPr>
          <w:ilvl w:val="0"/>
          <w:numId w:val="1"/>
        </w:numPr>
        <w:tabs>
          <w:tab w:val="left" w:pos="426"/>
          <w:tab w:val="left" w:pos="1336"/>
        </w:tabs>
        <w:kinsoku w:val="0"/>
        <w:overflowPunct w:val="0"/>
        <w:ind w:left="0" w:firstLine="0"/>
        <w:rPr>
          <w:sz w:val="26"/>
          <w:szCs w:val="26"/>
        </w:rPr>
      </w:pPr>
      <w:r w:rsidRPr="00BD1399">
        <w:rPr>
          <w:sz w:val="26"/>
          <w:szCs w:val="26"/>
        </w:rPr>
        <w:t xml:space="preserve">дети, </w:t>
      </w:r>
      <w:proofErr w:type="gramStart"/>
      <w:r w:rsidRPr="00BD1399">
        <w:rPr>
          <w:sz w:val="26"/>
          <w:szCs w:val="26"/>
        </w:rPr>
        <w:t>единственный</w:t>
      </w:r>
      <w:proofErr w:type="gramEnd"/>
      <w:r w:rsidRPr="00BD1399">
        <w:rPr>
          <w:sz w:val="26"/>
          <w:szCs w:val="26"/>
        </w:rPr>
        <w:t xml:space="preserve"> из родителей (или оба родителя) которых является</w:t>
      </w:r>
      <w:r w:rsidRPr="00BD1399">
        <w:rPr>
          <w:spacing w:val="24"/>
          <w:sz w:val="26"/>
          <w:szCs w:val="26"/>
        </w:rPr>
        <w:t xml:space="preserve"> </w:t>
      </w:r>
      <w:r w:rsidRPr="00BD1399">
        <w:rPr>
          <w:sz w:val="26"/>
          <w:szCs w:val="26"/>
        </w:rPr>
        <w:t>инвалидом;</w:t>
      </w:r>
    </w:p>
    <w:p w:rsidR="009F4429" w:rsidRPr="00BD1399" w:rsidRDefault="009F4429" w:rsidP="00E6536C">
      <w:pPr>
        <w:pStyle w:val="a5"/>
        <w:numPr>
          <w:ilvl w:val="0"/>
          <w:numId w:val="1"/>
        </w:numPr>
        <w:tabs>
          <w:tab w:val="left" w:pos="426"/>
          <w:tab w:val="left" w:pos="1343"/>
        </w:tabs>
        <w:kinsoku w:val="0"/>
        <w:overflowPunct w:val="0"/>
        <w:ind w:left="0" w:firstLine="0"/>
        <w:rPr>
          <w:w w:val="105"/>
          <w:sz w:val="26"/>
          <w:szCs w:val="26"/>
        </w:rPr>
      </w:pPr>
      <w:proofErr w:type="gramStart"/>
      <w:r w:rsidRPr="00BD1399">
        <w:rPr>
          <w:w w:val="105"/>
          <w:sz w:val="26"/>
          <w:szCs w:val="26"/>
        </w:rPr>
        <w:t>дети, единственный из родителей (или оба родителя) которых является обучающимся, осваивающим образовательные</w:t>
      </w:r>
      <w:r w:rsidRPr="00BD1399">
        <w:rPr>
          <w:spacing w:val="-54"/>
          <w:w w:val="105"/>
          <w:sz w:val="26"/>
          <w:szCs w:val="26"/>
        </w:rPr>
        <w:t xml:space="preserve"> </w:t>
      </w:r>
      <w:r w:rsidRPr="00BD1399">
        <w:rPr>
          <w:w w:val="105"/>
          <w:sz w:val="26"/>
          <w:szCs w:val="26"/>
        </w:rPr>
        <w:t>программы высшего и среднего профессионального образования в очной форме</w:t>
      </w:r>
      <w:r w:rsidR="007C2D5A">
        <w:rPr>
          <w:w w:val="105"/>
          <w:sz w:val="26"/>
          <w:szCs w:val="26"/>
        </w:rPr>
        <w:t xml:space="preserve"> обучения на бюджетной основе</w:t>
      </w:r>
      <w:r w:rsidRPr="00BD1399">
        <w:rPr>
          <w:w w:val="105"/>
          <w:sz w:val="26"/>
          <w:szCs w:val="26"/>
        </w:rPr>
        <w:t xml:space="preserve">, </w:t>
      </w:r>
      <w:r w:rsidR="007C2D5A">
        <w:rPr>
          <w:w w:val="105"/>
          <w:sz w:val="26"/>
          <w:szCs w:val="26"/>
        </w:rPr>
        <w:t xml:space="preserve">в </w:t>
      </w:r>
      <w:r w:rsidRPr="00BD1399">
        <w:rPr>
          <w:w w:val="105"/>
          <w:sz w:val="26"/>
          <w:szCs w:val="26"/>
        </w:rPr>
        <w:t>образовательной организацией, расположенной н</w:t>
      </w:r>
      <w:r w:rsidR="007C2D5A">
        <w:rPr>
          <w:w w:val="105"/>
          <w:sz w:val="26"/>
          <w:szCs w:val="26"/>
        </w:rPr>
        <w:t>а территории Республики Карелия.</w:t>
      </w:r>
      <w:proofErr w:type="gramEnd"/>
    </w:p>
    <w:p w:rsidR="009F4429" w:rsidRPr="00BD1399" w:rsidRDefault="009F4429" w:rsidP="009F4429">
      <w:pPr>
        <w:pStyle w:val="a5"/>
        <w:tabs>
          <w:tab w:val="left" w:pos="426"/>
          <w:tab w:val="left" w:pos="1343"/>
        </w:tabs>
        <w:kinsoku w:val="0"/>
        <w:overflowPunct w:val="0"/>
        <w:spacing w:line="360" w:lineRule="auto"/>
        <w:ind w:left="0" w:firstLine="0"/>
        <w:rPr>
          <w:w w:val="105"/>
          <w:sz w:val="26"/>
          <w:szCs w:val="26"/>
        </w:rPr>
      </w:pPr>
    </w:p>
    <w:p w:rsidR="00A75058" w:rsidRPr="00BD1399" w:rsidRDefault="005805FC" w:rsidP="00E6536C">
      <w:pPr>
        <w:pStyle w:val="a6"/>
        <w:tabs>
          <w:tab w:val="left" w:pos="1100"/>
          <w:tab w:val="left" w:pos="2530"/>
          <w:tab w:val="left" w:pos="3376"/>
          <w:tab w:val="left" w:pos="3915"/>
          <w:tab w:val="left" w:pos="5203"/>
          <w:tab w:val="left" w:pos="6507"/>
          <w:tab w:val="left" w:pos="8159"/>
          <w:tab w:val="left" w:pos="8562"/>
        </w:tabs>
        <w:kinsoku w:val="0"/>
        <w:overflowPunct w:val="0"/>
        <w:rPr>
          <w:w w:val="105"/>
          <w:sz w:val="26"/>
          <w:szCs w:val="26"/>
        </w:rPr>
      </w:pPr>
      <w:r w:rsidRPr="00BD1399"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80645</wp:posOffset>
            </wp:positionV>
            <wp:extent cx="3277235" cy="2169160"/>
            <wp:effectExtent l="19050" t="0" r="0" b="0"/>
            <wp:wrapSquare wrapText="bothSides"/>
            <wp:docPr id="1" name="Рисунок 1" descr="C:\Users\tumanov\Desktop\Новая папка (2)\Новая папка\соцпособи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manov\Desktop\Новая папка (2)\Новая папка\соцпособие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235" cy="216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5058" w:rsidRPr="00BD1399">
        <w:rPr>
          <w:sz w:val="26"/>
          <w:szCs w:val="26"/>
        </w:rPr>
        <w:t>Социальное</w:t>
      </w:r>
      <w:r w:rsidR="00A75058" w:rsidRPr="00BD1399">
        <w:rPr>
          <w:w w:val="105"/>
          <w:sz w:val="26"/>
          <w:szCs w:val="26"/>
        </w:rPr>
        <w:t xml:space="preserve"> пособие также предоставляется на детей, в семье которых оба </w:t>
      </w:r>
      <w:r w:rsidR="00EE4C22" w:rsidRPr="00BD1399">
        <w:rPr>
          <w:w w:val="105"/>
          <w:sz w:val="26"/>
          <w:szCs w:val="26"/>
        </w:rPr>
        <w:t>р</w:t>
      </w:r>
      <w:r w:rsidR="00A75058" w:rsidRPr="00BD1399">
        <w:rPr>
          <w:w w:val="105"/>
          <w:sz w:val="26"/>
          <w:szCs w:val="26"/>
        </w:rPr>
        <w:t>одителя, один из которых является инвалидом, а другой неработающим пенсионером по</w:t>
      </w:r>
      <w:r w:rsidR="00A75058" w:rsidRPr="00BD1399">
        <w:rPr>
          <w:spacing w:val="48"/>
          <w:w w:val="105"/>
          <w:sz w:val="26"/>
          <w:szCs w:val="26"/>
        </w:rPr>
        <w:t xml:space="preserve"> </w:t>
      </w:r>
      <w:r w:rsidR="00A75058" w:rsidRPr="00BD1399">
        <w:rPr>
          <w:w w:val="105"/>
          <w:sz w:val="26"/>
          <w:szCs w:val="26"/>
        </w:rPr>
        <w:t>возрасту.</w:t>
      </w:r>
    </w:p>
    <w:p w:rsidR="009B77BF" w:rsidRPr="00BD1399" w:rsidRDefault="009B77BF" w:rsidP="00E6536C">
      <w:pPr>
        <w:tabs>
          <w:tab w:val="left" w:pos="1425"/>
        </w:tabs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1399">
        <w:rPr>
          <w:rFonts w:ascii="Times New Roman" w:hAnsi="Times New Roman" w:cs="Times New Roman"/>
          <w:sz w:val="26"/>
          <w:szCs w:val="26"/>
        </w:rPr>
        <w:t>Социальное пособие на детей назначается с месяца обращения за пособием на срок шесть месяцев и выплачивается</w:t>
      </w:r>
      <w:r w:rsidRPr="00BD1399">
        <w:rPr>
          <w:rFonts w:ascii="Times New Roman" w:hAnsi="Times New Roman" w:cs="Times New Roman"/>
          <w:spacing w:val="61"/>
          <w:sz w:val="26"/>
          <w:szCs w:val="26"/>
        </w:rPr>
        <w:t xml:space="preserve"> </w:t>
      </w:r>
      <w:r w:rsidRPr="00BD1399">
        <w:rPr>
          <w:rFonts w:ascii="Times New Roman" w:hAnsi="Times New Roman" w:cs="Times New Roman"/>
          <w:sz w:val="26"/>
          <w:szCs w:val="26"/>
        </w:rPr>
        <w:t>ежемесячно.</w:t>
      </w:r>
    </w:p>
    <w:p w:rsidR="001D2842" w:rsidRPr="00BD1399" w:rsidRDefault="001D2842" w:rsidP="00E6536C">
      <w:pPr>
        <w:pStyle w:val="a5"/>
        <w:tabs>
          <w:tab w:val="left" w:pos="426"/>
          <w:tab w:val="left" w:pos="1418"/>
        </w:tabs>
        <w:kinsoku w:val="0"/>
        <w:overflowPunct w:val="0"/>
        <w:ind w:left="0" w:firstLine="0"/>
        <w:rPr>
          <w:w w:val="105"/>
          <w:sz w:val="26"/>
          <w:szCs w:val="26"/>
        </w:rPr>
      </w:pPr>
      <w:r w:rsidRPr="00BD1399">
        <w:rPr>
          <w:w w:val="105"/>
          <w:sz w:val="26"/>
          <w:szCs w:val="26"/>
        </w:rPr>
        <w:t>Социальное пособие на детей назначается одному из родителей (единственному родителю) до достижения ребенком (детьми) возраста 18 лет (до достижения возраста 23 лет - в случае обучения ребенка (детей) в образовательных орган</w:t>
      </w:r>
      <w:r w:rsidR="007C2D5A">
        <w:rPr>
          <w:w w:val="105"/>
          <w:sz w:val="26"/>
          <w:szCs w:val="26"/>
        </w:rPr>
        <w:t>изациях по очной форме обучения</w:t>
      </w:r>
      <w:r w:rsidRPr="00BD1399">
        <w:rPr>
          <w:w w:val="105"/>
          <w:sz w:val="26"/>
          <w:szCs w:val="26"/>
        </w:rPr>
        <w:t>).</w:t>
      </w:r>
    </w:p>
    <w:p w:rsidR="001D2842" w:rsidRPr="00BD1399" w:rsidRDefault="001D2842" w:rsidP="00E6536C">
      <w:pPr>
        <w:pStyle w:val="a5"/>
        <w:tabs>
          <w:tab w:val="left" w:pos="426"/>
          <w:tab w:val="left" w:pos="1418"/>
        </w:tabs>
        <w:kinsoku w:val="0"/>
        <w:overflowPunct w:val="0"/>
        <w:ind w:left="0" w:firstLine="0"/>
        <w:rPr>
          <w:color w:val="000000"/>
          <w:w w:val="105"/>
          <w:sz w:val="26"/>
          <w:szCs w:val="26"/>
        </w:rPr>
      </w:pPr>
    </w:p>
    <w:p w:rsidR="00E6536C" w:rsidRPr="00BD1399" w:rsidRDefault="00E6536C" w:rsidP="00E6536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A047A" w:rsidRPr="00BD1399" w:rsidRDefault="002728D3" w:rsidP="00E6536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D13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Документы, которые необходимо представить:</w:t>
      </w:r>
    </w:p>
    <w:p w:rsidR="002728D3" w:rsidRPr="00BD1399" w:rsidRDefault="002728D3" w:rsidP="00E6536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139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D13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документы о доходах за три последних календарных месяца, предшествующих месяцу подачи заявления, гражданина и всех членов его семьи или одиноко проживающего гражданина;</w:t>
      </w:r>
    </w:p>
    <w:p w:rsidR="002728D3" w:rsidRPr="00BD1399" w:rsidRDefault="002728D3" w:rsidP="00E6536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139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D13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документы о степени родства и (или) свойства членов семьи, их совместном проживании и ведении совместного хозяйства;</w:t>
      </w:r>
    </w:p>
    <w:p w:rsidR="002728D3" w:rsidRPr="00BD1399" w:rsidRDefault="002728D3" w:rsidP="00E6536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139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D13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документы о принадлежащем семье или одиноко проживающему гражданину на праве собственности имуществе;</w:t>
      </w:r>
    </w:p>
    <w:p w:rsidR="002728D3" w:rsidRPr="00BD1399" w:rsidRDefault="002728D3" w:rsidP="00E6536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139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D13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паспорт (для предъявления);</w:t>
      </w:r>
    </w:p>
    <w:p w:rsidR="002728D3" w:rsidRPr="00BD1399" w:rsidRDefault="002728D3" w:rsidP="00E6536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139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8A73BB" w:rsidRPr="00BD13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D1399">
        <w:rPr>
          <w:rFonts w:ascii="Times New Roman" w:eastAsia="Times New Roman" w:hAnsi="Times New Roman" w:cs="Times New Roman"/>
          <w:sz w:val="26"/>
          <w:szCs w:val="26"/>
          <w:lang w:eastAsia="ru-RU"/>
        </w:rPr>
        <w:t>сберегательную книжку или реквизиты банковской карты.</w:t>
      </w:r>
    </w:p>
    <w:p w:rsidR="002728D3" w:rsidRPr="00BD1399" w:rsidRDefault="002728D3" w:rsidP="00E6536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1399" w:rsidRPr="00BD1399" w:rsidRDefault="00BD1399" w:rsidP="00E653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D1399" w:rsidRPr="00BD1399" w:rsidRDefault="00BD1399" w:rsidP="00E653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D1399" w:rsidRPr="00BD1399" w:rsidRDefault="00BD1399" w:rsidP="00E653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D1399" w:rsidRPr="00BD1399" w:rsidRDefault="00BD1399" w:rsidP="00E653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728D3" w:rsidRPr="00BD1399" w:rsidRDefault="00590468" w:rsidP="00E6536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13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Дополнительно </w:t>
      </w:r>
      <w:r w:rsidR="00AF358B" w:rsidRPr="00BD13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нужно</w:t>
      </w:r>
      <w:r w:rsidRPr="00BD13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пред</w:t>
      </w:r>
      <w:r w:rsidR="002728D3" w:rsidRPr="00BD13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ставить документы:</w:t>
      </w:r>
    </w:p>
    <w:p w:rsidR="008A73BB" w:rsidRPr="00BD1399" w:rsidRDefault="008A73BB" w:rsidP="00E6536C">
      <w:pPr>
        <w:tabs>
          <w:tab w:val="left" w:pos="426"/>
        </w:tabs>
        <w:kinsoku w:val="0"/>
        <w:overflowPunct w:val="0"/>
        <w:spacing w:line="240" w:lineRule="auto"/>
        <w:jc w:val="both"/>
        <w:rPr>
          <w:rFonts w:ascii="Times New Roman" w:hAnsi="Times New Roman" w:cs="Times New Roman"/>
          <w:b/>
          <w:i/>
          <w:w w:val="105"/>
          <w:sz w:val="26"/>
          <w:szCs w:val="26"/>
        </w:rPr>
      </w:pPr>
      <w:r w:rsidRPr="00BD1399">
        <w:rPr>
          <w:rFonts w:ascii="Times New Roman" w:hAnsi="Times New Roman" w:cs="Times New Roman"/>
          <w:w w:val="105"/>
          <w:sz w:val="26"/>
          <w:szCs w:val="26"/>
        </w:rPr>
        <w:lastRenderedPageBreak/>
        <w:t>-</w:t>
      </w:r>
      <w:r w:rsidRPr="00BD1399">
        <w:rPr>
          <w:rFonts w:ascii="Times New Roman" w:hAnsi="Times New Roman" w:cs="Times New Roman"/>
          <w:w w:val="105"/>
          <w:sz w:val="26"/>
          <w:szCs w:val="26"/>
        </w:rPr>
        <w:tab/>
      </w:r>
      <w:r w:rsidRPr="00BD1399">
        <w:rPr>
          <w:rFonts w:ascii="Times New Roman" w:hAnsi="Times New Roman" w:cs="Times New Roman"/>
          <w:b/>
          <w:i/>
          <w:w w:val="105"/>
          <w:sz w:val="26"/>
          <w:szCs w:val="26"/>
        </w:rPr>
        <w:t>беременные женщины, потерявшие работу (учебу) в течение 12 месяцев до дня признания их</w:t>
      </w:r>
      <w:r w:rsidRPr="00BD1399">
        <w:rPr>
          <w:rFonts w:ascii="Times New Roman" w:hAnsi="Times New Roman" w:cs="Times New Roman"/>
          <w:b/>
          <w:i/>
          <w:spacing w:val="28"/>
          <w:w w:val="105"/>
          <w:sz w:val="26"/>
          <w:szCs w:val="26"/>
        </w:rPr>
        <w:t xml:space="preserve"> </w:t>
      </w:r>
      <w:r w:rsidRPr="00BD1399">
        <w:rPr>
          <w:rFonts w:ascii="Times New Roman" w:hAnsi="Times New Roman" w:cs="Times New Roman"/>
          <w:b/>
          <w:i/>
          <w:w w:val="105"/>
          <w:sz w:val="26"/>
          <w:szCs w:val="26"/>
        </w:rPr>
        <w:t>безработными:</w:t>
      </w:r>
    </w:p>
    <w:p w:rsidR="007C2D5A" w:rsidRDefault="007C2D5A" w:rsidP="00E6536C">
      <w:pPr>
        <w:tabs>
          <w:tab w:val="left" w:pos="426"/>
        </w:tabs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w w:val="105"/>
          <w:sz w:val="26"/>
          <w:szCs w:val="26"/>
        </w:rPr>
      </w:pPr>
      <w:r>
        <w:rPr>
          <w:rFonts w:ascii="Times New Roman" w:hAnsi="Times New Roman" w:cs="Times New Roman"/>
          <w:w w:val="105"/>
          <w:sz w:val="26"/>
          <w:szCs w:val="26"/>
        </w:rPr>
        <w:t>1) справку медицинского учреждения с указанием конкретного срока беременности;</w:t>
      </w:r>
    </w:p>
    <w:p w:rsidR="008A73BB" w:rsidRPr="00BD1399" w:rsidRDefault="007C2D5A" w:rsidP="00E6536C">
      <w:pPr>
        <w:tabs>
          <w:tab w:val="left" w:pos="426"/>
        </w:tabs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w w:val="105"/>
          <w:sz w:val="26"/>
          <w:szCs w:val="26"/>
        </w:rPr>
      </w:pPr>
      <w:r>
        <w:rPr>
          <w:rFonts w:ascii="Times New Roman" w:hAnsi="Times New Roman" w:cs="Times New Roman"/>
          <w:w w:val="105"/>
          <w:sz w:val="26"/>
          <w:szCs w:val="26"/>
        </w:rPr>
        <w:t xml:space="preserve">2) </w:t>
      </w:r>
      <w:r w:rsidR="008A73BB" w:rsidRPr="00BD1399">
        <w:rPr>
          <w:rFonts w:ascii="Times New Roman" w:hAnsi="Times New Roman" w:cs="Times New Roman"/>
          <w:w w:val="105"/>
          <w:sz w:val="26"/>
          <w:szCs w:val="26"/>
        </w:rPr>
        <w:t>справку медицинского учреждения о временной нетрудоспособности по беременности и родам на период продолжительностью 70 календарных дней до родов и 70 календарных дней после родов;</w:t>
      </w:r>
    </w:p>
    <w:p w:rsidR="008A73BB" w:rsidRPr="00BD1399" w:rsidRDefault="007C2D5A" w:rsidP="00E6536C">
      <w:pPr>
        <w:tabs>
          <w:tab w:val="left" w:pos="426"/>
        </w:tabs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w w:val="105"/>
          <w:sz w:val="26"/>
          <w:szCs w:val="26"/>
        </w:rPr>
      </w:pPr>
      <w:r>
        <w:rPr>
          <w:rFonts w:ascii="Times New Roman" w:hAnsi="Times New Roman" w:cs="Times New Roman"/>
          <w:w w:val="105"/>
          <w:sz w:val="26"/>
          <w:szCs w:val="26"/>
        </w:rPr>
        <w:t>3</w:t>
      </w:r>
      <w:r w:rsidR="008A73BB" w:rsidRPr="00BD1399">
        <w:rPr>
          <w:rFonts w:ascii="Times New Roman" w:hAnsi="Times New Roman" w:cs="Times New Roman"/>
          <w:w w:val="105"/>
          <w:sz w:val="26"/>
          <w:szCs w:val="26"/>
        </w:rPr>
        <w:t>)</w:t>
      </w:r>
      <w:r w:rsidR="008A73BB" w:rsidRPr="00BD1399">
        <w:rPr>
          <w:rFonts w:ascii="Times New Roman" w:hAnsi="Times New Roman" w:cs="Times New Roman"/>
          <w:w w:val="105"/>
          <w:sz w:val="26"/>
          <w:szCs w:val="26"/>
        </w:rPr>
        <w:tab/>
      </w:r>
      <w:r>
        <w:rPr>
          <w:rFonts w:ascii="Times New Roman" w:hAnsi="Times New Roman" w:cs="Times New Roman"/>
          <w:w w:val="105"/>
          <w:sz w:val="26"/>
          <w:szCs w:val="26"/>
        </w:rPr>
        <w:t>документы о трудовой деятельности, трудовом стаже</w:t>
      </w:r>
      <w:r w:rsidR="008A73BB" w:rsidRPr="00BD1399">
        <w:rPr>
          <w:rFonts w:ascii="Times New Roman" w:hAnsi="Times New Roman" w:cs="Times New Roman"/>
          <w:w w:val="105"/>
          <w:sz w:val="26"/>
          <w:szCs w:val="26"/>
        </w:rPr>
        <w:t>;</w:t>
      </w:r>
    </w:p>
    <w:p w:rsidR="008A73BB" w:rsidRPr="00BD1399" w:rsidRDefault="00BD1399" w:rsidP="00E6536C">
      <w:pPr>
        <w:tabs>
          <w:tab w:val="left" w:pos="426"/>
        </w:tabs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w w:val="105"/>
          <w:sz w:val="26"/>
          <w:szCs w:val="26"/>
        </w:rPr>
      </w:pPr>
      <w:r w:rsidRPr="00BD1399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-401320</wp:posOffset>
            </wp:positionH>
            <wp:positionV relativeFrom="paragraph">
              <wp:posOffset>332105</wp:posOffset>
            </wp:positionV>
            <wp:extent cx="7351395" cy="4939030"/>
            <wp:effectExtent l="762000" t="1695450" r="725805" b="1671320"/>
            <wp:wrapNone/>
            <wp:docPr id="2" name="Рисунок 2" descr="C:\Users\tumanov\Desktop\Новая папка (2)\Новая папка\соцпособ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umanov\Desktop\Новая папка (2)\Новая папка\соцпособие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3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2156882">
                      <a:off x="0" y="0"/>
                      <a:ext cx="7351395" cy="493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2D5A">
        <w:rPr>
          <w:rFonts w:ascii="Times New Roman" w:hAnsi="Times New Roman" w:cs="Times New Roman"/>
          <w:w w:val="105"/>
          <w:sz w:val="26"/>
          <w:szCs w:val="26"/>
        </w:rPr>
        <w:t>4</w:t>
      </w:r>
      <w:r w:rsidR="008A73BB" w:rsidRPr="00BD1399">
        <w:rPr>
          <w:rFonts w:ascii="Times New Roman" w:hAnsi="Times New Roman" w:cs="Times New Roman"/>
          <w:w w:val="105"/>
          <w:sz w:val="26"/>
          <w:szCs w:val="26"/>
        </w:rPr>
        <w:t>)</w:t>
      </w:r>
      <w:r w:rsidR="008A73BB" w:rsidRPr="00BD1399">
        <w:rPr>
          <w:rFonts w:ascii="Times New Roman" w:hAnsi="Times New Roman" w:cs="Times New Roman"/>
          <w:w w:val="105"/>
          <w:sz w:val="26"/>
          <w:szCs w:val="26"/>
        </w:rPr>
        <w:tab/>
        <w:t>справку государственного учреждения службы занятости населения, подтверждающую статус безработного.</w:t>
      </w:r>
    </w:p>
    <w:p w:rsidR="008A73BB" w:rsidRPr="00BD1399" w:rsidRDefault="008A73BB" w:rsidP="00E6536C">
      <w:pPr>
        <w:tabs>
          <w:tab w:val="left" w:pos="426"/>
        </w:tabs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w w:val="105"/>
          <w:sz w:val="26"/>
          <w:szCs w:val="26"/>
        </w:rPr>
      </w:pPr>
    </w:p>
    <w:p w:rsidR="008A73BB" w:rsidRPr="00BD1399" w:rsidRDefault="008A73BB" w:rsidP="00E6536C">
      <w:pPr>
        <w:tabs>
          <w:tab w:val="left" w:pos="426"/>
        </w:tabs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b/>
          <w:i/>
          <w:w w:val="105"/>
          <w:sz w:val="26"/>
          <w:szCs w:val="26"/>
        </w:rPr>
      </w:pPr>
      <w:r w:rsidRPr="00BD1399">
        <w:rPr>
          <w:rFonts w:ascii="Times New Roman" w:hAnsi="Times New Roman" w:cs="Times New Roman"/>
          <w:b/>
          <w:i/>
          <w:w w:val="105"/>
          <w:sz w:val="26"/>
          <w:szCs w:val="26"/>
        </w:rPr>
        <w:t>- на д</w:t>
      </w:r>
      <w:r w:rsidR="00E6465A" w:rsidRPr="00BD1399">
        <w:rPr>
          <w:rFonts w:ascii="Times New Roman" w:hAnsi="Times New Roman" w:cs="Times New Roman"/>
          <w:b/>
          <w:i/>
          <w:w w:val="105"/>
          <w:sz w:val="26"/>
          <w:szCs w:val="26"/>
        </w:rPr>
        <w:t xml:space="preserve">етей, </w:t>
      </w:r>
      <w:proofErr w:type="gramStart"/>
      <w:r w:rsidR="00E6465A" w:rsidRPr="00BD1399">
        <w:rPr>
          <w:rFonts w:ascii="Times New Roman" w:hAnsi="Times New Roman" w:cs="Times New Roman"/>
          <w:b/>
          <w:i/>
          <w:w w:val="105"/>
          <w:sz w:val="26"/>
          <w:szCs w:val="26"/>
        </w:rPr>
        <w:t>единственный</w:t>
      </w:r>
      <w:proofErr w:type="gramEnd"/>
      <w:r w:rsidR="00E6465A" w:rsidRPr="00BD1399">
        <w:rPr>
          <w:rFonts w:ascii="Times New Roman" w:hAnsi="Times New Roman" w:cs="Times New Roman"/>
          <w:b/>
          <w:i/>
          <w:w w:val="105"/>
          <w:sz w:val="26"/>
          <w:szCs w:val="26"/>
        </w:rPr>
        <w:t xml:space="preserve"> из родителей (или оба родителя) которого</w:t>
      </w:r>
      <w:r w:rsidRPr="00BD1399">
        <w:rPr>
          <w:rFonts w:ascii="Times New Roman" w:hAnsi="Times New Roman" w:cs="Times New Roman"/>
          <w:b/>
          <w:i/>
          <w:w w:val="105"/>
          <w:sz w:val="26"/>
          <w:szCs w:val="26"/>
        </w:rPr>
        <w:t xml:space="preserve"> является неработающим пенсионером, получающим пенсию, назначаемую в порядке, установленном законодательством Российской</w:t>
      </w:r>
      <w:r w:rsidRPr="00BD1399">
        <w:rPr>
          <w:rFonts w:ascii="Times New Roman" w:hAnsi="Times New Roman" w:cs="Times New Roman"/>
          <w:b/>
          <w:i/>
          <w:spacing w:val="15"/>
          <w:w w:val="105"/>
          <w:sz w:val="26"/>
          <w:szCs w:val="26"/>
        </w:rPr>
        <w:t xml:space="preserve"> </w:t>
      </w:r>
      <w:r w:rsidR="00E6465A" w:rsidRPr="00BD1399">
        <w:rPr>
          <w:rFonts w:ascii="Times New Roman" w:hAnsi="Times New Roman" w:cs="Times New Roman"/>
          <w:b/>
          <w:i/>
          <w:w w:val="105"/>
          <w:sz w:val="26"/>
          <w:szCs w:val="26"/>
        </w:rPr>
        <w:t>Федераци</w:t>
      </w:r>
      <w:r w:rsidRPr="00BD1399">
        <w:rPr>
          <w:rFonts w:ascii="Times New Roman" w:hAnsi="Times New Roman" w:cs="Times New Roman"/>
          <w:b/>
          <w:i/>
          <w:w w:val="105"/>
          <w:sz w:val="26"/>
          <w:szCs w:val="26"/>
        </w:rPr>
        <w:t>и:</w:t>
      </w:r>
    </w:p>
    <w:p w:rsidR="008A73BB" w:rsidRPr="00BD1399" w:rsidRDefault="00E6465A" w:rsidP="00E6536C">
      <w:pPr>
        <w:pStyle w:val="a6"/>
        <w:tabs>
          <w:tab w:val="left" w:pos="426"/>
        </w:tabs>
        <w:kinsoku w:val="0"/>
        <w:overflowPunct w:val="0"/>
        <w:rPr>
          <w:sz w:val="26"/>
          <w:szCs w:val="26"/>
        </w:rPr>
      </w:pPr>
      <w:r w:rsidRPr="00BD1399">
        <w:rPr>
          <w:sz w:val="26"/>
          <w:szCs w:val="26"/>
        </w:rPr>
        <w:t>1)</w:t>
      </w:r>
      <w:r w:rsidRPr="00BD1399">
        <w:rPr>
          <w:sz w:val="26"/>
          <w:szCs w:val="26"/>
        </w:rPr>
        <w:tab/>
      </w:r>
      <w:r w:rsidR="008A73BB" w:rsidRPr="00BD1399">
        <w:rPr>
          <w:sz w:val="26"/>
          <w:szCs w:val="26"/>
        </w:rPr>
        <w:t>свидетельство о рождении ребенка;</w:t>
      </w:r>
    </w:p>
    <w:p w:rsidR="008A73BB" w:rsidRPr="00BD1399" w:rsidRDefault="00E6465A" w:rsidP="00E6536C">
      <w:pPr>
        <w:pStyle w:val="a6"/>
        <w:tabs>
          <w:tab w:val="left" w:pos="426"/>
        </w:tabs>
        <w:kinsoku w:val="0"/>
        <w:overflowPunct w:val="0"/>
        <w:rPr>
          <w:sz w:val="26"/>
          <w:szCs w:val="26"/>
        </w:rPr>
      </w:pPr>
      <w:r w:rsidRPr="00BD1399">
        <w:rPr>
          <w:sz w:val="26"/>
          <w:szCs w:val="26"/>
        </w:rPr>
        <w:t>2)</w:t>
      </w:r>
      <w:r w:rsidRPr="00BD1399">
        <w:rPr>
          <w:sz w:val="26"/>
          <w:szCs w:val="26"/>
        </w:rPr>
        <w:tab/>
      </w:r>
      <w:r w:rsidR="008A73BB" w:rsidRPr="00BD1399">
        <w:rPr>
          <w:sz w:val="26"/>
          <w:szCs w:val="26"/>
        </w:rPr>
        <w:t>трудовые книжки род</w:t>
      </w:r>
      <w:r w:rsidRPr="00BD1399">
        <w:rPr>
          <w:sz w:val="26"/>
          <w:szCs w:val="26"/>
        </w:rPr>
        <w:t>ителей (единственного родителя);</w:t>
      </w:r>
    </w:p>
    <w:p w:rsidR="00E6465A" w:rsidRPr="00BD1399" w:rsidRDefault="00E6465A" w:rsidP="00E6536C">
      <w:pPr>
        <w:pStyle w:val="a6"/>
        <w:tabs>
          <w:tab w:val="left" w:pos="426"/>
        </w:tabs>
        <w:kinsoku w:val="0"/>
        <w:overflowPunct w:val="0"/>
        <w:rPr>
          <w:w w:val="105"/>
          <w:sz w:val="26"/>
          <w:szCs w:val="26"/>
        </w:rPr>
      </w:pPr>
      <w:r w:rsidRPr="00BD1399">
        <w:rPr>
          <w:sz w:val="26"/>
          <w:szCs w:val="26"/>
        </w:rPr>
        <w:t>3)</w:t>
      </w:r>
      <w:r w:rsidRPr="00BD1399">
        <w:rPr>
          <w:sz w:val="26"/>
          <w:szCs w:val="26"/>
        </w:rPr>
        <w:tab/>
      </w:r>
      <w:r w:rsidR="007C2D5A">
        <w:rPr>
          <w:w w:val="105"/>
          <w:sz w:val="26"/>
          <w:szCs w:val="26"/>
        </w:rPr>
        <w:t>сведения</w:t>
      </w:r>
      <w:r w:rsidR="008A73BB" w:rsidRPr="00BD1399">
        <w:rPr>
          <w:w w:val="105"/>
          <w:sz w:val="26"/>
          <w:szCs w:val="26"/>
        </w:rPr>
        <w:t>,</w:t>
      </w:r>
      <w:r w:rsidR="008A73BB" w:rsidRPr="00BD1399">
        <w:rPr>
          <w:spacing w:val="-1"/>
          <w:w w:val="101"/>
          <w:sz w:val="26"/>
          <w:szCs w:val="26"/>
        </w:rPr>
        <w:t xml:space="preserve"> </w:t>
      </w:r>
      <w:r w:rsidR="008A73BB" w:rsidRPr="00BD1399">
        <w:rPr>
          <w:w w:val="105"/>
          <w:sz w:val="26"/>
          <w:szCs w:val="26"/>
        </w:rPr>
        <w:t>подтверждающи</w:t>
      </w:r>
      <w:r w:rsidR="007C2D5A">
        <w:rPr>
          <w:w w:val="105"/>
          <w:sz w:val="26"/>
          <w:szCs w:val="26"/>
        </w:rPr>
        <w:t>е</w:t>
      </w:r>
      <w:r w:rsidR="008A73BB" w:rsidRPr="00BD1399">
        <w:rPr>
          <w:w w:val="105"/>
          <w:sz w:val="26"/>
          <w:szCs w:val="26"/>
        </w:rPr>
        <w:t xml:space="preserve"> факт</w:t>
      </w:r>
      <w:r w:rsidRPr="00BD1399">
        <w:rPr>
          <w:w w:val="105"/>
          <w:sz w:val="26"/>
          <w:szCs w:val="26"/>
        </w:rPr>
        <w:t xml:space="preserve"> </w:t>
      </w:r>
      <w:r w:rsidR="008A73BB" w:rsidRPr="00BD1399">
        <w:rPr>
          <w:w w:val="105"/>
          <w:sz w:val="26"/>
          <w:szCs w:val="26"/>
        </w:rPr>
        <w:t>назначения</w:t>
      </w:r>
      <w:r w:rsidRPr="00BD1399">
        <w:rPr>
          <w:w w:val="105"/>
          <w:sz w:val="26"/>
          <w:szCs w:val="26"/>
        </w:rPr>
        <w:t xml:space="preserve"> </w:t>
      </w:r>
      <w:r w:rsidR="008A73BB" w:rsidRPr="00BD1399">
        <w:rPr>
          <w:w w:val="105"/>
          <w:sz w:val="26"/>
          <w:szCs w:val="26"/>
        </w:rPr>
        <w:t>страховой</w:t>
      </w:r>
      <w:r w:rsidRPr="00BD1399">
        <w:rPr>
          <w:w w:val="105"/>
          <w:sz w:val="26"/>
          <w:szCs w:val="26"/>
        </w:rPr>
        <w:t xml:space="preserve"> </w:t>
      </w:r>
      <w:r w:rsidR="008A73BB" w:rsidRPr="00BD1399">
        <w:rPr>
          <w:spacing w:val="-1"/>
          <w:sz w:val="26"/>
          <w:szCs w:val="26"/>
        </w:rPr>
        <w:t>пенсии</w:t>
      </w:r>
      <w:r w:rsidRPr="00BD1399">
        <w:rPr>
          <w:spacing w:val="-1"/>
          <w:sz w:val="26"/>
          <w:szCs w:val="26"/>
        </w:rPr>
        <w:t xml:space="preserve"> </w:t>
      </w:r>
      <w:r w:rsidR="008A73BB" w:rsidRPr="00BD1399">
        <w:rPr>
          <w:w w:val="105"/>
          <w:sz w:val="26"/>
          <w:szCs w:val="26"/>
        </w:rPr>
        <w:t>по</w:t>
      </w:r>
      <w:r w:rsidRPr="00BD1399">
        <w:rPr>
          <w:w w:val="105"/>
          <w:sz w:val="26"/>
          <w:szCs w:val="26"/>
        </w:rPr>
        <w:t xml:space="preserve"> </w:t>
      </w:r>
      <w:r w:rsidR="008A73BB" w:rsidRPr="00BD1399">
        <w:rPr>
          <w:w w:val="105"/>
          <w:sz w:val="26"/>
          <w:szCs w:val="26"/>
        </w:rPr>
        <w:t>старости</w:t>
      </w:r>
      <w:r w:rsidRPr="00BD1399">
        <w:rPr>
          <w:w w:val="105"/>
          <w:sz w:val="26"/>
          <w:szCs w:val="26"/>
        </w:rPr>
        <w:t xml:space="preserve"> </w:t>
      </w:r>
      <w:r w:rsidR="008A73BB" w:rsidRPr="00BD1399">
        <w:rPr>
          <w:spacing w:val="-5"/>
          <w:sz w:val="26"/>
          <w:szCs w:val="26"/>
        </w:rPr>
        <w:t xml:space="preserve">или </w:t>
      </w:r>
      <w:r w:rsidRPr="00BD1399">
        <w:rPr>
          <w:w w:val="105"/>
          <w:sz w:val="26"/>
          <w:szCs w:val="26"/>
        </w:rPr>
        <w:t>страховой пенсии по ин</w:t>
      </w:r>
      <w:r w:rsidR="008A73BB" w:rsidRPr="00BD1399">
        <w:rPr>
          <w:w w:val="105"/>
          <w:sz w:val="26"/>
          <w:szCs w:val="26"/>
        </w:rPr>
        <w:t>валидности родителей</w:t>
      </w:r>
      <w:r w:rsidR="008A73BB" w:rsidRPr="00BD1399">
        <w:rPr>
          <w:spacing w:val="56"/>
          <w:w w:val="105"/>
          <w:sz w:val="26"/>
          <w:szCs w:val="26"/>
        </w:rPr>
        <w:t xml:space="preserve"> </w:t>
      </w:r>
      <w:r w:rsidR="008A73BB" w:rsidRPr="00BD1399">
        <w:rPr>
          <w:w w:val="105"/>
          <w:sz w:val="26"/>
          <w:szCs w:val="26"/>
        </w:rPr>
        <w:t>(единственного</w:t>
      </w:r>
      <w:r w:rsidR="008A73BB" w:rsidRPr="00BD1399">
        <w:rPr>
          <w:spacing w:val="65"/>
          <w:w w:val="105"/>
          <w:sz w:val="26"/>
          <w:szCs w:val="26"/>
        </w:rPr>
        <w:t xml:space="preserve"> </w:t>
      </w:r>
      <w:r w:rsidR="008A73BB" w:rsidRPr="00BD1399">
        <w:rPr>
          <w:w w:val="105"/>
          <w:sz w:val="26"/>
          <w:szCs w:val="26"/>
        </w:rPr>
        <w:t>родителя)</w:t>
      </w:r>
      <w:r w:rsidRPr="00BD1399">
        <w:rPr>
          <w:w w:val="105"/>
          <w:sz w:val="26"/>
          <w:szCs w:val="26"/>
        </w:rPr>
        <w:t>.</w:t>
      </w:r>
    </w:p>
    <w:p w:rsidR="00E6465A" w:rsidRPr="00BD1399" w:rsidRDefault="00E6465A" w:rsidP="00E6536C">
      <w:pPr>
        <w:pStyle w:val="a6"/>
        <w:tabs>
          <w:tab w:val="left" w:pos="426"/>
        </w:tabs>
        <w:kinsoku w:val="0"/>
        <w:overflowPunct w:val="0"/>
        <w:rPr>
          <w:w w:val="105"/>
          <w:sz w:val="26"/>
          <w:szCs w:val="26"/>
        </w:rPr>
      </w:pPr>
    </w:p>
    <w:p w:rsidR="008A73BB" w:rsidRPr="00BD1399" w:rsidRDefault="00E6465A" w:rsidP="00E6536C">
      <w:pPr>
        <w:tabs>
          <w:tab w:val="left" w:pos="426"/>
          <w:tab w:val="left" w:pos="1350"/>
        </w:tabs>
        <w:kinsoku w:val="0"/>
        <w:overflowPunct w:val="0"/>
        <w:spacing w:line="240" w:lineRule="auto"/>
        <w:jc w:val="both"/>
        <w:rPr>
          <w:rFonts w:ascii="Times New Roman" w:hAnsi="Times New Roman" w:cs="Times New Roman"/>
          <w:b/>
          <w:i/>
          <w:w w:val="105"/>
          <w:sz w:val="26"/>
          <w:szCs w:val="26"/>
        </w:rPr>
      </w:pPr>
      <w:r w:rsidRPr="00BD1399">
        <w:rPr>
          <w:rFonts w:ascii="Times New Roman" w:hAnsi="Times New Roman" w:cs="Times New Roman"/>
          <w:b/>
          <w:i/>
          <w:w w:val="105"/>
          <w:sz w:val="26"/>
          <w:szCs w:val="26"/>
        </w:rPr>
        <w:t>-</w:t>
      </w:r>
      <w:r w:rsidRPr="00BD1399">
        <w:rPr>
          <w:rFonts w:ascii="Times New Roman" w:hAnsi="Times New Roman" w:cs="Times New Roman"/>
          <w:b/>
          <w:i/>
          <w:w w:val="105"/>
          <w:sz w:val="26"/>
          <w:szCs w:val="26"/>
        </w:rPr>
        <w:tab/>
      </w:r>
      <w:r w:rsidR="008A73BB" w:rsidRPr="00BD1399">
        <w:rPr>
          <w:rFonts w:ascii="Times New Roman" w:hAnsi="Times New Roman" w:cs="Times New Roman"/>
          <w:b/>
          <w:i/>
          <w:w w:val="105"/>
          <w:sz w:val="26"/>
          <w:szCs w:val="26"/>
        </w:rPr>
        <w:t xml:space="preserve">на детей, </w:t>
      </w:r>
      <w:proofErr w:type="gramStart"/>
      <w:r w:rsidR="008A73BB" w:rsidRPr="00BD1399">
        <w:rPr>
          <w:rFonts w:ascii="Times New Roman" w:hAnsi="Times New Roman" w:cs="Times New Roman"/>
          <w:b/>
          <w:i/>
          <w:w w:val="105"/>
          <w:sz w:val="26"/>
          <w:szCs w:val="26"/>
        </w:rPr>
        <w:t>единственный</w:t>
      </w:r>
      <w:proofErr w:type="gramEnd"/>
      <w:r w:rsidR="008A73BB" w:rsidRPr="00BD1399">
        <w:rPr>
          <w:rFonts w:ascii="Times New Roman" w:hAnsi="Times New Roman" w:cs="Times New Roman"/>
          <w:b/>
          <w:i/>
          <w:w w:val="105"/>
          <w:sz w:val="26"/>
          <w:szCs w:val="26"/>
        </w:rPr>
        <w:t xml:space="preserve"> из родителей (или оба родителя) которых является</w:t>
      </w:r>
      <w:r w:rsidR="008A73BB" w:rsidRPr="00BD1399">
        <w:rPr>
          <w:rFonts w:ascii="Times New Roman" w:hAnsi="Times New Roman" w:cs="Times New Roman"/>
          <w:b/>
          <w:i/>
          <w:spacing w:val="12"/>
          <w:w w:val="105"/>
          <w:sz w:val="26"/>
          <w:szCs w:val="26"/>
        </w:rPr>
        <w:t xml:space="preserve"> </w:t>
      </w:r>
      <w:r w:rsidR="008A73BB" w:rsidRPr="00BD1399">
        <w:rPr>
          <w:rFonts w:ascii="Times New Roman" w:hAnsi="Times New Roman" w:cs="Times New Roman"/>
          <w:b/>
          <w:i/>
          <w:w w:val="105"/>
          <w:sz w:val="26"/>
          <w:szCs w:val="26"/>
        </w:rPr>
        <w:t>инвалидом:</w:t>
      </w:r>
    </w:p>
    <w:p w:rsidR="008A73BB" w:rsidRPr="00BD1399" w:rsidRDefault="00E6465A" w:rsidP="00E6536C">
      <w:pPr>
        <w:pStyle w:val="a6"/>
        <w:tabs>
          <w:tab w:val="left" w:pos="426"/>
        </w:tabs>
        <w:kinsoku w:val="0"/>
        <w:overflowPunct w:val="0"/>
        <w:rPr>
          <w:sz w:val="26"/>
          <w:szCs w:val="26"/>
        </w:rPr>
      </w:pPr>
      <w:r w:rsidRPr="00BD1399">
        <w:rPr>
          <w:sz w:val="26"/>
          <w:szCs w:val="26"/>
        </w:rPr>
        <w:t>1)</w:t>
      </w:r>
      <w:r w:rsidRPr="00BD1399">
        <w:rPr>
          <w:sz w:val="26"/>
          <w:szCs w:val="26"/>
        </w:rPr>
        <w:tab/>
      </w:r>
      <w:r w:rsidR="008A73BB" w:rsidRPr="00BD1399">
        <w:rPr>
          <w:sz w:val="26"/>
          <w:szCs w:val="26"/>
        </w:rPr>
        <w:t>свидетельство о рождении ребенка;</w:t>
      </w:r>
    </w:p>
    <w:p w:rsidR="008A73BB" w:rsidRPr="00BD1399" w:rsidRDefault="00E6465A" w:rsidP="00E6536C">
      <w:pPr>
        <w:pStyle w:val="a6"/>
        <w:tabs>
          <w:tab w:val="left" w:pos="426"/>
        </w:tabs>
        <w:kinsoku w:val="0"/>
        <w:overflowPunct w:val="0"/>
        <w:rPr>
          <w:sz w:val="26"/>
          <w:szCs w:val="26"/>
        </w:rPr>
      </w:pPr>
      <w:r w:rsidRPr="00BD1399">
        <w:rPr>
          <w:sz w:val="26"/>
          <w:szCs w:val="26"/>
        </w:rPr>
        <w:t>2)</w:t>
      </w:r>
      <w:r w:rsidRPr="00BD1399">
        <w:rPr>
          <w:sz w:val="26"/>
          <w:szCs w:val="26"/>
        </w:rPr>
        <w:tab/>
      </w:r>
      <w:r w:rsidR="007C2D5A">
        <w:rPr>
          <w:sz w:val="26"/>
          <w:szCs w:val="26"/>
        </w:rPr>
        <w:t>сведения об установлении инвалидности.</w:t>
      </w:r>
    </w:p>
    <w:p w:rsidR="00E6465A" w:rsidRPr="00BD1399" w:rsidRDefault="00E6465A" w:rsidP="00E6536C">
      <w:pPr>
        <w:pStyle w:val="a6"/>
        <w:tabs>
          <w:tab w:val="left" w:pos="426"/>
        </w:tabs>
        <w:kinsoku w:val="0"/>
        <w:overflowPunct w:val="0"/>
        <w:rPr>
          <w:sz w:val="26"/>
          <w:szCs w:val="26"/>
        </w:rPr>
      </w:pPr>
    </w:p>
    <w:p w:rsidR="008A73BB" w:rsidRPr="00BD1399" w:rsidRDefault="00E6465A" w:rsidP="00E6536C">
      <w:pPr>
        <w:pStyle w:val="a6"/>
        <w:tabs>
          <w:tab w:val="left" w:pos="426"/>
        </w:tabs>
        <w:kinsoku w:val="0"/>
        <w:overflowPunct w:val="0"/>
        <w:rPr>
          <w:sz w:val="26"/>
          <w:szCs w:val="26"/>
        </w:rPr>
      </w:pPr>
      <w:proofErr w:type="gramStart"/>
      <w:r w:rsidRPr="00BD1399">
        <w:rPr>
          <w:sz w:val="26"/>
          <w:szCs w:val="26"/>
        </w:rPr>
        <w:t>-</w:t>
      </w:r>
      <w:r w:rsidRPr="00BD1399">
        <w:rPr>
          <w:sz w:val="26"/>
          <w:szCs w:val="26"/>
        </w:rPr>
        <w:tab/>
      </w:r>
      <w:r w:rsidRPr="00BD1399">
        <w:rPr>
          <w:b/>
          <w:i/>
          <w:w w:val="105"/>
          <w:sz w:val="26"/>
          <w:szCs w:val="26"/>
        </w:rPr>
        <w:t>на детей, единственны</w:t>
      </w:r>
      <w:r w:rsidR="008A73BB" w:rsidRPr="00BD1399">
        <w:rPr>
          <w:b/>
          <w:i/>
          <w:w w:val="105"/>
          <w:sz w:val="26"/>
          <w:szCs w:val="26"/>
        </w:rPr>
        <w:t>й из родителей (или об</w:t>
      </w:r>
      <w:r w:rsidRPr="00BD1399">
        <w:rPr>
          <w:b/>
          <w:i/>
          <w:w w:val="105"/>
          <w:sz w:val="26"/>
          <w:szCs w:val="26"/>
        </w:rPr>
        <w:t>а родителя) которых является обуч</w:t>
      </w:r>
      <w:r w:rsidR="008A73BB" w:rsidRPr="00BD1399">
        <w:rPr>
          <w:b/>
          <w:i/>
          <w:w w:val="105"/>
          <w:sz w:val="26"/>
          <w:szCs w:val="26"/>
        </w:rPr>
        <w:t>ающимся, осваивающим</w:t>
      </w:r>
      <w:r w:rsidRPr="00BD1399">
        <w:rPr>
          <w:b/>
          <w:i/>
          <w:w w:val="105"/>
          <w:sz w:val="26"/>
          <w:szCs w:val="26"/>
        </w:rPr>
        <w:t xml:space="preserve"> образовательны</w:t>
      </w:r>
      <w:r w:rsidR="008A73BB" w:rsidRPr="00BD1399">
        <w:rPr>
          <w:b/>
          <w:i/>
          <w:w w:val="105"/>
          <w:sz w:val="26"/>
          <w:szCs w:val="26"/>
        </w:rPr>
        <w:t>е программы высшего в среднего профессионального образования в очной форм</w:t>
      </w:r>
      <w:r w:rsidRPr="00BD1399">
        <w:rPr>
          <w:b/>
          <w:i/>
          <w:w w:val="105"/>
          <w:sz w:val="26"/>
          <w:szCs w:val="26"/>
        </w:rPr>
        <w:t>е, проживающим в предоставленных образовательной</w:t>
      </w:r>
      <w:r w:rsidR="008A73BB" w:rsidRPr="00BD1399">
        <w:rPr>
          <w:b/>
          <w:i/>
          <w:w w:val="105"/>
          <w:sz w:val="26"/>
          <w:szCs w:val="26"/>
        </w:rPr>
        <w:t xml:space="preserve"> организацией, расположенной на территории Республики Карелия, жилых помещениях в</w:t>
      </w:r>
      <w:r w:rsidR="008A73BB" w:rsidRPr="00BD1399">
        <w:rPr>
          <w:b/>
          <w:i/>
          <w:spacing w:val="1"/>
          <w:w w:val="105"/>
          <w:sz w:val="26"/>
          <w:szCs w:val="26"/>
        </w:rPr>
        <w:t xml:space="preserve"> </w:t>
      </w:r>
      <w:r w:rsidR="008A73BB" w:rsidRPr="00BD1399">
        <w:rPr>
          <w:b/>
          <w:i/>
          <w:w w:val="105"/>
          <w:sz w:val="26"/>
          <w:szCs w:val="26"/>
        </w:rPr>
        <w:t>об</w:t>
      </w:r>
      <w:r w:rsidRPr="00BD1399">
        <w:rPr>
          <w:b/>
          <w:i/>
          <w:w w:val="105"/>
          <w:sz w:val="26"/>
          <w:szCs w:val="26"/>
        </w:rPr>
        <w:t>щежити</w:t>
      </w:r>
      <w:r w:rsidR="008A73BB" w:rsidRPr="00BD1399">
        <w:rPr>
          <w:b/>
          <w:i/>
          <w:w w:val="105"/>
          <w:sz w:val="26"/>
          <w:szCs w:val="26"/>
        </w:rPr>
        <w:t>ях:</w:t>
      </w:r>
      <w:proofErr w:type="gramEnd"/>
    </w:p>
    <w:p w:rsidR="008A73BB" w:rsidRPr="00BD1399" w:rsidRDefault="00E6465A" w:rsidP="00E6536C">
      <w:pPr>
        <w:pStyle w:val="a6"/>
        <w:tabs>
          <w:tab w:val="left" w:pos="426"/>
        </w:tabs>
        <w:kinsoku w:val="0"/>
        <w:overflowPunct w:val="0"/>
        <w:rPr>
          <w:sz w:val="26"/>
          <w:szCs w:val="26"/>
        </w:rPr>
      </w:pPr>
      <w:r w:rsidRPr="00BD1399">
        <w:rPr>
          <w:sz w:val="26"/>
          <w:szCs w:val="26"/>
        </w:rPr>
        <w:t>1)</w:t>
      </w:r>
      <w:r w:rsidRPr="00BD1399">
        <w:rPr>
          <w:sz w:val="26"/>
          <w:szCs w:val="26"/>
        </w:rPr>
        <w:tab/>
      </w:r>
      <w:r w:rsidR="008A73BB" w:rsidRPr="00BD1399">
        <w:rPr>
          <w:sz w:val="26"/>
          <w:szCs w:val="26"/>
        </w:rPr>
        <w:t>свидетельство о рождении ребенка;</w:t>
      </w:r>
    </w:p>
    <w:p w:rsidR="008A73BB" w:rsidRPr="00BD1399" w:rsidRDefault="00E6465A" w:rsidP="00E6536C">
      <w:pPr>
        <w:pStyle w:val="a6"/>
        <w:tabs>
          <w:tab w:val="left" w:pos="426"/>
        </w:tabs>
        <w:kinsoku w:val="0"/>
        <w:overflowPunct w:val="0"/>
        <w:rPr>
          <w:w w:val="105"/>
          <w:sz w:val="26"/>
          <w:szCs w:val="26"/>
        </w:rPr>
      </w:pPr>
      <w:r w:rsidRPr="00BD1399">
        <w:rPr>
          <w:sz w:val="26"/>
          <w:szCs w:val="26"/>
        </w:rPr>
        <w:t>2)</w:t>
      </w:r>
      <w:r w:rsidRPr="00BD1399">
        <w:rPr>
          <w:sz w:val="26"/>
          <w:szCs w:val="26"/>
        </w:rPr>
        <w:tab/>
      </w:r>
      <w:r w:rsidR="007C2D5A">
        <w:rPr>
          <w:sz w:val="26"/>
          <w:szCs w:val="26"/>
        </w:rPr>
        <w:t xml:space="preserve">документы, связанные с прохождением обучения, выдаваемые организациями, осуществляющими образовательную деятельность, подтверждающие </w:t>
      </w:r>
      <w:proofErr w:type="gramStart"/>
      <w:r w:rsidR="007C2D5A">
        <w:rPr>
          <w:sz w:val="26"/>
          <w:szCs w:val="26"/>
        </w:rPr>
        <w:t>обучение по</w:t>
      </w:r>
      <w:proofErr w:type="gramEnd"/>
      <w:r w:rsidR="007C2D5A">
        <w:rPr>
          <w:sz w:val="26"/>
          <w:szCs w:val="26"/>
        </w:rPr>
        <w:t xml:space="preserve"> очной форме за счет бюджетных ассигнований федерального бюджета, за счет бюджетных ассигнований бюджетов субъектов Российской Федерации и местных бюджетов;</w:t>
      </w:r>
    </w:p>
    <w:p w:rsidR="009F4429" w:rsidRPr="00BD1399" w:rsidRDefault="009F4429" w:rsidP="00E6536C">
      <w:pPr>
        <w:pStyle w:val="a5"/>
        <w:tabs>
          <w:tab w:val="left" w:pos="426"/>
          <w:tab w:val="left" w:pos="1343"/>
        </w:tabs>
        <w:kinsoku w:val="0"/>
        <w:overflowPunct w:val="0"/>
        <w:ind w:left="0" w:firstLine="0"/>
        <w:rPr>
          <w:w w:val="105"/>
          <w:sz w:val="26"/>
          <w:szCs w:val="26"/>
        </w:rPr>
      </w:pPr>
      <w:bookmarkStart w:id="0" w:name="_GoBack"/>
      <w:bookmarkEnd w:id="0"/>
    </w:p>
    <w:p w:rsidR="00405765" w:rsidRPr="00405765" w:rsidRDefault="00405765" w:rsidP="00405765">
      <w:pPr>
        <w:pStyle w:val="a6"/>
        <w:tabs>
          <w:tab w:val="left" w:pos="426"/>
        </w:tabs>
        <w:kinsoku w:val="0"/>
        <w:overflowPunct w:val="0"/>
        <w:jc w:val="left"/>
        <w:rPr>
          <w:w w:val="105"/>
          <w:sz w:val="26"/>
          <w:szCs w:val="26"/>
        </w:rPr>
      </w:pPr>
      <w:r w:rsidRPr="00405765">
        <w:rPr>
          <w:w w:val="105"/>
          <w:sz w:val="26"/>
          <w:szCs w:val="26"/>
        </w:rPr>
        <w:t xml:space="preserve">С документами нужно обращаться в Отделение по работе с гражданами в </w:t>
      </w:r>
      <w:proofErr w:type="spellStart"/>
      <w:r w:rsidRPr="00405765">
        <w:rPr>
          <w:w w:val="105"/>
          <w:sz w:val="26"/>
          <w:szCs w:val="26"/>
        </w:rPr>
        <w:t>г</w:t>
      </w:r>
      <w:proofErr w:type="gramStart"/>
      <w:r w:rsidRPr="00405765">
        <w:rPr>
          <w:w w:val="105"/>
          <w:sz w:val="26"/>
          <w:szCs w:val="26"/>
        </w:rPr>
        <w:t>.П</w:t>
      </w:r>
      <w:proofErr w:type="gramEnd"/>
      <w:r w:rsidRPr="00405765">
        <w:rPr>
          <w:w w:val="105"/>
          <w:sz w:val="26"/>
          <w:szCs w:val="26"/>
        </w:rPr>
        <w:t>етрозаводске</w:t>
      </w:r>
      <w:proofErr w:type="spellEnd"/>
      <w:r w:rsidRPr="00405765">
        <w:rPr>
          <w:w w:val="105"/>
          <w:sz w:val="26"/>
          <w:szCs w:val="26"/>
        </w:rPr>
        <w:t xml:space="preserve"> и </w:t>
      </w:r>
      <w:proofErr w:type="spellStart"/>
      <w:r w:rsidRPr="00405765">
        <w:rPr>
          <w:w w:val="105"/>
          <w:sz w:val="26"/>
          <w:szCs w:val="26"/>
        </w:rPr>
        <w:t>Прионежском</w:t>
      </w:r>
      <w:proofErr w:type="spellEnd"/>
      <w:r w:rsidRPr="00405765">
        <w:rPr>
          <w:w w:val="105"/>
          <w:sz w:val="26"/>
          <w:szCs w:val="26"/>
        </w:rPr>
        <w:t xml:space="preserve"> районе Центра социальной работы Республики Карелия.</w:t>
      </w:r>
      <w:r w:rsidRPr="00405765">
        <w:rPr>
          <w:w w:val="105"/>
          <w:sz w:val="26"/>
          <w:szCs w:val="26"/>
        </w:rPr>
        <w:br/>
        <w:t>Телефон</w:t>
      </w:r>
      <w:r w:rsidR="00904998">
        <w:rPr>
          <w:w w:val="105"/>
          <w:sz w:val="26"/>
          <w:szCs w:val="26"/>
        </w:rPr>
        <w:t xml:space="preserve"> </w:t>
      </w:r>
      <w:r w:rsidRPr="00405765">
        <w:rPr>
          <w:w w:val="105"/>
          <w:sz w:val="26"/>
          <w:szCs w:val="26"/>
        </w:rPr>
        <w:t xml:space="preserve">для справок: </w:t>
      </w:r>
      <w:r w:rsidR="00904998">
        <w:rPr>
          <w:w w:val="105"/>
          <w:sz w:val="26"/>
          <w:szCs w:val="26"/>
        </w:rPr>
        <w:t>59-92-52</w:t>
      </w:r>
    </w:p>
    <w:p w:rsidR="00F00885" w:rsidRPr="00405765" w:rsidRDefault="00F00885" w:rsidP="00405765">
      <w:pPr>
        <w:pStyle w:val="a6"/>
        <w:tabs>
          <w:tab w:val="left" w:pos="426"/>
        </w:tabs>
        <w:kinsoku w:val="0"/>
        <w:overflowPunct w:val="0"/>
        <w:jc w:val="left"/>
        <w:rPr>
          <w:w w:val="105"/>
          <w:sz w:val="26"/>
          <w:szCs w:val="26"/>
        </w:rPr>
      </w:pPr>
    </w:p>
    <w:sectPr w:rsidR="00F00885" w:rsidRPr="00405765" w:rsidSect="00E6536C">
      <w:pgSz w:w="11906" w:h="16838"/>
      <w:pgMar w:top="568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3"/>
    <w:multiLevelType w:val="multilevel"/>
    <w:tmpl w:val="00000886"/>
    <w:lvl w:ilvl="0">
      <w:start w:val="3"/>
      <w:numFmt w:val="decimal"/>
      <w:lvlText w:val="%1."/>
      <w:lvlJc w:val="left"/>
      <w:pPr>
        <w:ind w:left="1230" w:hanging="210"/>
      </w:pPr>
      <w:rPr>
        <w:b w:val="0"/>
        <w:bCs w:val="0"/>
        <w:spacing w:val="-23"/>
        <w:w w:val="100"/>
      </w:rPr>
    </w:lvl>
    <w:lvl w:ilvl="1">
      <w:numFmt w:val="bullet"/>
      <w:lvlText w:val="o"/>
      <w:lvlJc w:val="left"/>
      <w:pPr>
        <w:ind w:left="428" w:hanging="295"/>
      </w:pPr>
      <w:rPr>
        <w:rFonts w:ascii="Times New Roman" w:hAnsi="Times New Roman" w:cs="Times New Roman"/>
        <w:b w:val="0"/>
        <w:bCs w:val="0"/>
        <w:w w:val="102"/>
        <w:sz w:val="27"/>
        <w:szCs w:val="27"/>
      </w:rPr>
    </w:lvl>
    <w:lvl w:ilvl="2">
      <w:numFmt w:val="bullet"/>
      <w:lvlText w:val="•"/>
      <w:lvlJc w:val="left"/>
      <w:pPr>
        <w:ind w:left="2248" w:hanging="295"/>
      </w:pPr>
    </w:lvl>
    <w:lvl w:ilvl="3">
      <w:numFmt w:val="bullet"/>
      <w:lvlText w:val="•"/>
      <w:lvlJc w:val="left"/>
      <w:pPr>
        <w:ind w:left="3257" w:hanging="295"/>
      </w:pPr>
    </w:lvl>
    <w:lvl w:ilvl="4">
      <w:numFmt w:val="bullet"/>
      <w:lvlText w:val="•"/>
      <w:lvlJc w:val="left"/>
      <w:pPr>
        <w:ind w:left="4266" w:hanging="295"/>
      </w:pPr>
    </w:lvl>
    <w:lvl w:ilvl="5">
      <w:numFmt w:val="bullet"/>
      <w:lvlText w:val="•"/>
      <w:lvlJc w:val="left"/>
      <w:pPr>
        <w:ind w:left="5275" w:hanging="295"/>
      </w:pPr>
    </w:lvl>
    <w:lvl w:ilvl="6">
      <w:numFmt w:val="bullet"/>
      <w:lvlText w:val="•"/>
      <w:lvlJc w:val="left"/>
      <w:pPr>
        <w:ind w:left="6284" w:hanging="295"/>
      </w:pPr>
    </w:lvl>
    <w:lvl w:ilvl="7">
      <w:numFmt w:val="bullet"/>
      <w:lvlText w:val="•"/>
      <w:lvlJc w:val="left"/>
      <w:pPr>
        <w:ind w:left="7293" w:hanging="295"/>
      </w:pPr>
    </w:lvl>
    <w:lvl w:ilvl="8">
      <w:numFmt w:val="bullet"/>
      <w:lvlText w:val="•"/>
      <w:lvlJc w:val="left"/>
      <w:pPr>
        <w:ind w:left="8302" w:hanging="295"/>
      </w:pPr>
    </w:lvl>
  </w:abstractNum>
  <w:abstractNum w:abstractNumId="1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423" w:hanging="425"/>
      </w:pPr>
      <w:rPr>
        <w:rFonts w:ascii="Times New Roman" w:hAnsi="Times New Roman" w:cs="Times New Roman"/>
        <w:b w:val="0"/>
        <w:bCs w:val="0"/>
        <w:w w:val="104"/>
        <w:sz w:val="27"/>
        <w:szCs w:val="27"/>
      </w:rPr>
    </w:lvl>
    <w:lvl w:ilvl="1">
      <w:numFmt w:val="bullet"/>
      <w:lvlText w:val="•"/>
      <w:lvlJc w:val="left"/>
      <w:pPr>
        <w:ind w:left="1410" w:hanging="425"/>
      </w:pPr>
    </w:lvl>
    <w:lvl w:ilvl="2">
      <w:numFmt w:val="bullet"/>
      <w:lvlText w:val="•"/>
      <w:lvlJc w:val="left"/>
      <w:pPr>
        <w:ind w:left="2400" w:hanging="425"/>
      </w:pPr>
    </w:lvl>
    <w:lvl w:ilvl="3">
      <w:numFmt w:val="bullet"/>
      <w:lvlText w:val="•"/>
      <w:lvlJc w:val="left"/>
      <w:pPr>
        <w:ind w:left="3390" w:hanging="425"/>
      </w:pPr>
    </w:lvl>
    <w:lvl w:ilvl="4">
      <w:numFmt w:val="bullet"/>
      <w:lvlText w:val="•"/>
      <w:lvlJc w:val="left"/>
      <w:pPr>
        <w:ind w:left="4380" w:hanging="425"/>
      </w:pPr>
    </w:lvl>
    <w:lvl w:ilvl="5">
      <w:numFmt w:val="bullet"/>
      <w:lvlText w:val="•"/>
      <w:lvlJc w:val="left"/>
      <w:pPr>
        <w:ind w:left="5370" w:hanging="425"/>
      </w:pPr>
    </w:lvl>
    <w:lvl w:ilvl="6">
      <w:numFmt w:val="bullet"/>
      <w:lvlText w:val="•"/>
      <w:lvlJc w:val="left"/>
      <w:pPr>
        <w:ind w:left="6360" w:hanging="425"/>
      </w:pPr>
    </w:lvl>
    <w:lvl w:ilvl="7">
      <w:numFmt w:val="bullet"/>
      <w:lvlText w:val="•"/>
      <w:lvlJc w:val="left"/>
      <w:pPr>
        <w:ind w:left="7350" w:hanging="425"/>
      </w:pPr>
    </w:lvl>
    <w:lvl w:ilvl="8">
      <w:numFmt w:val="bullet"/>
      <w:lvlText w:val="•"/>
      <w:lvlJc w:val="left"/>
      <w:pPr>
        <w:ind w:left="8340" w:hanging="425"/>
      </w:pPr>
    </w:lvl>
  </w:abstractNum>
  <w:abstractNum w:abstractNumId="2">
    <w:nsid w:val="0000040A"/>
    <w:multiLevelType w:val="multilevel"/>
    <w:tmpl w:val="0000088D"/>
    <w:lvl w:ilvl="0">
      <w:start w:val="1"/>
      <w:numFmt w:val="decimal"/>
      <w:lvlText w:val="%1)"/>
      <w:lvlJc w:val="left"/>
      <w:pPr>
        <w:ind w:left="428" w:hanging="410"/>
      </w:pPr>
      <w:rPr>
        <w:rFonts w:ascii="Times New Roman" w:hAnsi="Times New Roman" w:cs="Times New Roman"/>
        <w:b w:val="0"/>
        <w:bCs w:val="0"/>
        <w:w w:val="104"/>
        <w:sz w:val="27"/>
        <w:szCs w:val="27"/>
      </w:rPr>
    </w:lvl>
    <w:lvl w:ilvl="1">
      <w:numFmt w:val="bullet"/>
      <w:lvlText w:val="•"/>
      <w:lvlJc w:val="left"/>
      <w:pPr>
        <w:ind w:left="1410" w:hanging="410"/>
      </w:pPr>
    </w:lvl>
    <w:lvl w:ilvl="2">
      <w:numFmt w:val="bullet"/>
      <w:lvlText w:val="•"/>
      <w:lvlJc w:val="left"/>
      <w:pPr>
        <w:ind w:left="2400" w:hanging="410"/>
      </w:pPr>
    </w:lvl>
    <w:lvl w:ilvl="3">
      <w:numFmt w:val="bullet"/>
      <w:lvlText w:val="•"/>
      <w:lvlJc w:val="left"/>
      <w:pPr>
        <w:ind w:left="3390" w:hanging="410"/>
      </w:pPr>
    </w:lvl>
    <w:lvl w:ilvl="4">
      <w:numFmt w:val="bullet"/>
      <w:lvlText w:val="•"/>
      <w:lvlJc w:val="left"/>
      <w:pPr>
        <w:ind w:left="4380" w:hanging="410"/>
      </w:pPr>
    </w:lvl>
    <w:lvl w:ilvl="5">
      <w:numFmt w:val="bullet"/>
      <w:lvlText w:val="•"/>
      <w:lvlJc w:val="left"/>
      <w:pPr>
        <w:ind w:left="5370" w:hanging="410"/>
      </w:pPr>
    </w:lvl>
    <w:lvl w:ilvl="6">
      <w:numFmt w:val="bullet"/>
      <w:lvlText w:val="•"/>
      <w:lvlJc w:val="left"/>
      <w:pPr>
        <w:ind w:left="6360" w:hanging="410"/>
      </w:pPr>
    </w:lvl>
    <w:lvl w:ilvl="7">
      <w:numFmt w:val="bullet"/>
      <w:lvlText w:val="•"/>
      <w:lvlJc w:val="left"/>
      <w:pPr>
        <w:ind w:left="7350" w:hanging="410"/>
      </w:pPr>
    </w:lvl>
    <w:lvl w:ilvl="8">
      <w:numFmt w:val="bullet"/>
      <w:lvlText w:val="•"/>
      <w:lvlJc w:val="left"/>
      <w:pPr>
        <w:ind w:left="8340" w:hanging="41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0E69"/>
    <w:rsid w:val="00011722"/>
    <w:rsid w:val="00157430"/>
    <w:rsid w:val="001D2842"/>
    <w:rsid w:val="001F7CE5"/>
    <w:rsid w:val="002728D3"/>
    <w:rsid w:val="00290B84"/>
    <w:rsid w:val="00404120"/>
    <w:rsid w:val="00405765"/>
    <w:rsid w:val="00415708"/>
    <w:rsid w:val="00473224"/>
    <w:rsid w:val="004A347E"/>
    <w:rsid w:val="004B2023"/>
    <w:rsid w:val="00567218"/>
    <w:rsid w:val="005805FC"/>
    <w:rsid w:val="00590468"/>
    <w:rsid w:val="0059359D"/>
    <w:rsid w:val="005E715D"/>
    <w:rsid w:val="00672300"/>
    <w:rsid w:val="007C2D5A"/>
    <w:rsid w:val="007E05F4"/>
    <w:rsid w:val="007F5124"/>
    <w:rsid w:val="00850E69"/>
    <w:rsid w:val="00850F40"/>
    <w:rsid w:val="008A73BB"/>
    <w:rsid w:val="008F7350"/>
    <w:rsid w:val="00904998"/>
    <w:rsid w:val="009A047A"/>
    <w:rsid w:val="009B77BF"/>
    <w:rsid w:val="009B7C15"/>
    <w:rsid w:val="009F4429"/>
    <w:rsid w:val="00A122EF"/>
    <w:rsid w:val="00A75058"/>
    <w:rsid w:val="00AF358B"/>
    <w:rsid w:val="00B90225"/>
    <w:rsid w:val="00BD1399"/>
    <w:rsid w:val="00BF0C3F"/>
    <w:rsid w:val="00C96725"/>
    <w:rsid w:val="00E503D9"/>
    <w:rsid w:val="00E50DFF"/>
    <w:rsid w:val="00E6465A"/>
    <w:rsid w:val="00E6536C"/>
    <w:rsid w:val="00E84DE6"/>
    <w:rsid w:val="00EE4C22"/>
    <w:rsid w:val="00F00885"/>
    <w:rsid w:val="00FA14BC"/>
    <w:rsid w:val="00FA46A7"/>
    <w:rsid w:val="00FC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3D9"/>
  </w:style>
  <w:style w:type="paragraph" w:styleId="1">
    <w:name w:val="heading 1"/>
    <w:basedOn w:val="a"/>
    <w:link w:val="10"/>
    <w:uiPriority w:val="9"/>
    <w:qFormat/>
    <w:rsid w:val="00850E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E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"/>
    <w:rsid w:val="00850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50E69"/>
    <w:rPr>
      <w:b/>
      <w:bCs/>
    </w:rPr>
  </w:style>
  <w:style w:type="paragraph" w:styleId="a4">
    <w:name w:val="Normal (Web)"/>
    <w:basedOn w:val="a"/>
    <w:uiPriority w:val="99"/>
    <w:semiHidden/>
    <w:unhideWhenUsed/>
    <w:rsid w:val="00850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9F4429"/>
    <w:pPr>
      <w:widowControl w:val="0"/>
      <w:autoSpaceDE w:val="0"/>
      <w:autoSpaceDN w:val="0"/>
      <w:adjustRightInd w:val="0"/>
      <w:spacing w:after="0" w:line="240" w:lineRule="auto"/>
      <w:ind w:left="421" w:firstLine="54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qFormat/>
    <w:rsid w:val="00A750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7"/>
      <w:szCs w:val="27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A75058"/>
    <w:rPr>
      <w:rFonts w:ascii="Times New Roman" w:eastAsiaTheme="minorEastAsia" w:hAnsi="Times New Roman" w:cs="Times New Roman"/>
      <w:sz w:val="27"/>
      <w:szCs w:val="27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8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05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5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Нонна Новикова</cp:lastModifiedBy>
  <cp:revision>11</cp:revision>
  <cp:lastPrinted>2020-08-13T12:52:00Z</cp:lastPrinted>
  <dcterms:created xsi:type="dcterms:W3CDTF">2020-08-06T07:49:00Z</dcterms:created>
  <dcterms:modified xsi:type="dcterms:W3CDTF">2021-02-04T13:19:00Z</dcterms:modified>
</cp:coreProperties>
</file>