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/>
        <w:object>
          <v:shape id="ole_rId2" style="width:30.55pt;height:46.2pt" o:ole="">
            <v:imagedata r:id="rId3" o:title=""/>
          </v:shape>
          <o:OLEObject Type="Embed" ProgID="PBrush" ShapeID="ole_rId2" DrawAspect="Content" ObjectID="_656969747" r:id="rId2"/>
        </w:object>
      </w:r>
    </w:p>
    <w:p>
      <w:pPr>
        <w:pStyle w:val="Normal"/>
        <w:ind w:firstLine="567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Республика </w:t>
      </w:r>
      <w:r>
        <w:rPr>
          <w:b w:val="false"/>
          <w:bCs w:val="false"/>
          <w:sz w:val="24"/>
          <w:szCs w:val="24"/>
        </w:rPr>
        <w:t>К</w:t>
      </w:r>
      <w:r>
        <w:rPr>
          <w:b w:val="false"/>
          <w:bCs w:val="false"/>
          <w:sz w:val="24"/>
          <w:szCs w:val="24"/>
        </w:rPr>
        <w:t xml:space="preserve">арелия </w:t>
      </w:r>
    </w:p>
    <w:p>
      <w:pPr>
        <w:pStyle w:val="Normal"/>
        <w:ind w:firstLine="567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Прионежский муниципальный район</w:t>
      </w:r>
    </w:p>
    <w:p>
      <w:pPr>
        <w:pStyle w:val="Normal"/>
        <w:ind w:firstLine="567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Совет </w:t>
      </w:r>
      <w:r>
        <w:rPr>
          <w:b w:val="false"/>
          <w:bCs w:val="false"/>
          <w:sz w:val="24"/>
          <w:szCs w:val="24"/>
        </w:rPr>
        <w:t>Н</w:t>
      </w:r>
      <w:r>
        <w:rPr>
          <w:b w:val="false"/>
          <w:bCs w:val="false"/>
          <w:sz w:val="24"/>
          <w:szCs w:val="24"/>
        </w:rPr>
        <w:t>ововилговского сельского поселения</w:t>
      </w:r>
    </w:p>
    <w:p>
      <w:pPr>
        <w:pStyle w:val="Normal"/>
        <w:ind w:firstLine="567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 xml:space="preserve"> </w:t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РЕШЕНИЕ </w:t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en-US"/>
        </w:rPr>
        <w:t xml:space="preserve">XXIV </w:t>
      </w:r>
      <w:r>
        <w:rPr>
          <w:b/>
          <w:bCs/>
          <w:sz w:val="28"/>
          <w:szCs w:val="28"/>
        </w:rPr>
        <w:t xml:space="preserve">сессии  </w:t>
      </w:r>
      <w:r>
        <w:rPr>
          <w:b/>
          <w:bCs/>
          <w:sz w:val="28"/>
          <w:szCs w:val="28"/>
          <w:lang w:val="en-US"/>
        </w:rPr>
        <w:t xml:space="preserve">IV </w:t>
      </w:r>
      <w:r>
        <w:rPr>
          <w:b/>
          <w:bCs/>
          <w:sz w:val="28"/>
          <w:szCs w:val="28"/>
        </w:rPr>
        <w:t>созыва</w:t>
      </w:r>
    </w:p>
    <w:p>
      <w:pPr>
        <w:pStyle w:val="Normal"/>
        <w:ind w:firstLine="567"/>
        <w:jc w:val="center"/>
        <w:rPr/>
      </w:pPr>
      <w:r>
        <w:rPr>
          <w:sz w:val="28"/>
          <w:szCs w:val="28"/>
        </w:rPr>
        <w:t xml:space="preserve"> </w:t>
      </w:r>
    </w:p>
    <w:p>
      <w:pPr>
        <w:pStyle w:val="Normal"/>
        <w:ind w:firstLine="567"/>
        <w:jc w:val="center"/>
        <w:rPr/>
      </w:pPr>
      <w:r>
        <w:rPr/>
        <w:t xml:space="preserve">от    31 марта 2021 года                                                                                              № </w:t>
      </w:r>
      <w:r>
        <w:rPr/>
        <w:t>2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</w:rPr>
        <w:t xml:space="preserve">«О выделении единовременной материальной помощи пострадавшим от пожара собственнику жилого дома по ул.  </w:t>
      </w:r>
      <w:r>
        <w:rPr>
          <w:rFonts w:eastAsia="Times New Roman" w:cs="Times New Roman"/>
          <w:b/>
          <w:sz w:val="24"/>
          <w:szCs w:val="24"/>
          <w:lang w:eastAsia="zh-CN"/>
        </w:rPr>
        <w:t>Западной</w:t>
      </w:r>
      <w:r>
        <w:rPr>
          <w:b/>
        </w:rPr>
        <w:t xml:space="preserve"> п. Новая Вилга, Прионежский район, Республика Карелия»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На основании Федерального закона от 06.10.2003 № 131 –ФЗ «Об общих принципах организации местного самоуправления в Российской Федерации», Уставом Нововилговского сельского поселения, Бюджетным кодексом Российской Федерации,  </w:t>
      </w:r>
      <w:r>
        <w:rPr/>
        <w:t xml:space="preserve">Совет Нововилговского сельского поселения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/>
      </w:pPr>
      <w:r>
        <w:rPr>
          <w:b/>
        </w:rPr>
        <w:t>РЕШИЛ</w:t>
      </w:r>
      <w:r>
        <w:rPr/>
        <w:t>: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1. Выделить из бюджета Нововилговского сельского поселения </w:t>
      </w:r>
      <w:r>
        <w:rPr>
          <w:color w:val="000000"/>
        </w:rPr>
        <w:t>30000 руб. 00 коп.</w:t>
      </w:r>
      <w:r>
        <w:rPr>
          <w:color w:val="000000"/>
        </w:rPr>
        <w:t xml:space="preserve">( </w:t>
      </w:r>
      <w:r>
        <w:rPr>
          <w:color w:val="000000"/>
        </w:rPr>
        <w:t xml:space="preserve">тридцать тысяч руб. 00 коп.) </w:t>
      </w:r>
      <w:r>
        <w:rPr>
          <w:color w:val="000000"/>
        </w:rPr>
        <w:t xml:space="preserve">в целях оказания единовременной материальной помощи 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Волковой В.А.</w:t>
      </w:r>
      <w:r>
        <w:rPr>
          <w:color w:val="000000"/>
        </w:rPr>
        <w:t>, пострадавш</w:t>
      </w:r>
      <w:r>
        <w:rPr>
          <w:color w:val="000000"/>
        </w:rPr>
        <w:t>ей</w:t>
      </w:r>
      <w:r>
        <w:rPr>
          <w:color w:val="000000"/>
        </w:rPr>
        <w:t xml:space="preserve"> в результате пожара, произошедшего 11 января 2021 года  по ул. 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Западной</w:t>
      </w:r>
      <w:r>
        <w:rPr>
          <w:color w:val="000000"/>
        </w:rPr>
        <w:t xml:space="preserve"> п. Новая Вилга, Прионежский район, Республика Карелия, на земельном участке с кадастровым номером 10:20:0031402:663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2. Пострадавшие граждане или их законные  представители, претендующие на материальную помощь, предоставляют в администрацию Нововилговского сельского поселения следующие документы: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- правоустанавливающие документы на дом;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- справку из отдела государственного пожарного надзора о пожаре;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- документ с указанием номера лицевого счета и реквизитов кредитного учреждения.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567"/>
        <w:jc w:val="both"/>
        <w:rPr/>
      </w:pPr>
      <w:r>
        <w:rPr/>
        <w:t xml:space="preserve">3. Настоящее решение опубликовать в ежемесячном информационном бюллетене «Родник» и разместить на сайте муниципального образования «Нововилговское сельское поселение» </w:t>
      </w:r>
      <w:hyperlink r:id="rId4">
        <w:r>
          <w:rPr>
            <w:rStyle w:val="Style14"/>
          </w:rPr>
          <w:t>http://nova-vilga.ru</w:t>
        </w:r>
      </w:hyperlink>
      <w:r>
        <w:rPr/>
        <w:t>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4. Решение вступает в силу после его официального обнародования. 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567"/>
        <w:rPr/>
      </w:pPr>
      <w:r>
        <w:rPr/>
      </w:r>
    </w:p>
    <w:p>
      <w:pPr>
        <w:pStyle w:val="Normal"/>
        <w:rPr/>
      </w:pPr>
      <w:bookmarkStart w:id="0" w:name="__DdeLink__51_769118230"/>
      <w:bookmarkEnd w:id="0"/>
      <w:r>
        <w:rPr/>
        <w:t>Председатель Совета Нововилговского</w:t>
      </w:r>
    </w:p>
    <w:p>
      <w:pPr>
        <w:pStyle w:val="Normal"/>
        <w:rPr/>
      </w:pPr>
      <w:r>
        <w:rPr/>
        <w:t xml:space="preserve">сельского поселения                                                                                          Л.В. Пронченко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</w:t>
      </w:r>
      <w:r>
        <w:rPr>
          <w:rFonts w:eastAsia="Times New Roman" w:cs="Times New Roman"/>
          <w:color w:val="00000A"/>
          <w:sz w:val="24"/>
          <w:szCs w:val="24"/>
          <w:lang w:val="ru-RU" w:eastAsia="zh-CN" w:bidi="ar-SA"/>
        </w:rPr>
        <w:t>а</w:t>
      </w:r>
      <w:r>
        <w:rPr/>
        <w:t xml:space="preserve"> Нововилговского </w:t>
      </w:r>
    </w:p>
    <w:p>
      <w:pPr>
        <w:pStyle w:val="Normal"/>
        <w:rPr/>
      </w:pPr>
      <w:r>
        <w:rPr/>
        <w:t xml:space="preserve">сельского поселения                                                                                        </w:t>
      </w:r>
      <w:r>
        <w:rPr>
          <w:rFonts w:eastAsia="Times New Roman" w:cs="Times New Roman"/>
          <w:color w:val="00000A"/>
          <w:sz w:val="24"/>
          <w:szCs w:val="24"/>
          <w:lang w:val="ru-RU" w:eastAsia="zh-CN" w:bidi="ar-SA"/>
        </w:rPr>
        <w:t>Л.А. Кручинина</w:t>
      </w:r>
    </w:p>
    <w:p>
      <w:pPr>
        <w:pStyle w:val="Normal"/>
        <w:jc w:val="right"/>
        <w:rPr>
          <w:color w:val="000000"/>
        </w:rPr>
      </w:pPr>
      <w:bookmarkStart w:id="1" w:name="__DdeLink__51_769118230"/>
      <w:bookmarkStart w:id="2" w:name="__DdeLink__51_769118230"/>
      <w:bookmarkEnd w:id="2"/>
      <w:r>
        <w:rPr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75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c45c3c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c45c3c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c45c3c"/>
    <w:pPr>
      <w:spacing w:lineRule="auto" w:line="276" w:before="0" w:after="140"/>
    </w:pPr>
    <w:rPr/>
  </w:style>
  <w:style w:type="paragraph" w:styleId="Style17">
    <w:name w:val="List"/>
    <w:basedOn w:val="Style16"/>
    <w:rsid w:val="00c45c3c"/>
    <w:pPr/>
    <w:rPr>
      <w:rFonts w:cs="Arial"/>
    </w:rPr>
  </w:style>
  <w:style w:type="paragraph" w:styleId="Style18" w:customStyle="1">
    <w:name w:val="Caption"/>
    <w:basedOn w:val="Normal"/>
    <w:qFormat/>
    <w:rsid w:val="00c45c3c"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c45c3c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7a0620"/>
    <w:pPr>
      <w:spacing w:before="0" w:after="240"/>
    </w:pPr>
    <w:rPr/>
  </w:style>
  <w:style w:type="paragraph" w:styleId="1" w:customStyle="1">
    <w:name w:val="Безымянный1"/>
    <w:basedOn w:val="Normal"/>
    <w:uiPriority w:val="99"/>
    <w:qFormat/>
    <w:rsid w:val="001e55fe"/>
    <w:pPr>
      <w:widowControl w:val="false"/>
      <w:tabs>
        <w:tab w:val="left" w:pos="567" w:leader="none"/>
      </w:tabs>
      <w:spacing w:lineRule="exact" w:line="340"/>
      <w:ind w:firstLine="567"/>
    </w:pPr>
    <w:rPr>
      <w:rFonts w:ascii="Arial" w:hAnsi="Arial" w:cs="Arial"/>
      <w:sz w:val="26"/>
      <w:szCs w:val="26"/>
      <w:lang w:eastAsia="en-US"/>
    </w:rPr>
  </w:style>
  <w:style w:type="paragraph" w:styleId="ConsPlusNonformat" w:customStyle="1">
    <w:name w:val="ConsPlusNonformat"/>
    <w:uiPriority w:val="99"/>
    <w:qFormat/>
    <w:rsid w:val="001e55f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sz w:val="24"/>
      <w:szCs w:val="20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a15f6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http://nova-vilga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LibreOffice/5.1.4.2$Windows_x86 LibreOffice_project/f99d75f39f1c57ebdd7ffc5f42867c12031db97a</Application>
  <Pages>1</Pages>
  <Words>208</Words>
  <Characters>1505</Characters>
  <CharactersWithSpaces>1988</CharactersWithSpaces>
  <Paragraphs>23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2020-05-24T16:32:00Z</dcterms:created>
  <dc:creator>ПК</dc:creator>
  <dc:description/>
  <dc:language>ru-RU</dc:language>
  <cp:lastModifiedBy/>
  <cp:lastPrinted>2021-04-01T13:00:23Z</cp:lastPrinted>
  <dcterms:modified xsi:type="dcterms:W3CDTF">2021-04-01T13:00:29Z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