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7"/>
        <w:jc w:val="center"/>
        <w:rPr>
          <w:rFonts w:ascii="Times New Roman" w:hAnsi="Times New Roman"/>
          <w:sz w:val="24"/>
          <w:szCs w:val="24"/>
        </w:rPr>
      </w:pPr>
      <w:r>
        <w:rPr/>
        <w:object w:dxaOrig="636" w:dyaOrig="924">
          <v:shape id="ole_rId2" style="width:30.75pt;height:46.5pt" o:ole="">
            <v:imagedata r:id="rId3" o:title=""/>
          </v:shape>
          <o:OLEObject Type="Embed" ProgID="" ShapeID="ole_rId2" DrawAspect="Content" ObjectID="_581813564" r:id="rId2"/>
        </w:object>
      </w:r>
    </w:p>
    <w:p>
      <w:pPr>
        <w:pStyle w:val="Normal"/>
        <w:ind w:firstLine="567"/>
        <w:jc w:val="right"/>
        <w:rPr>
          <w:rFonts w:ascii="Times New Roman" w:hAnsi="Times New Roman"/>
          <w:b/>
          <w:b/>
          <w:sz w:val="24"/>
          <w:szCs w:val="24"/>
        </w:rPr>
      </w:pPr>
      <w:r>
        <w:rPr>
          <w:rFonts w:ascii="Times New Roman" w:hAnsi="Times New Roman"/>
          <w:b/>
          <w:sz w:val="24"/>
          <w:szCs w:val="24"/>
        </w:rPr>
        <w:t xml:space="preserve">ПРОЕКТ </w:t>
      </w:r>
    </w:p>
    <w:p>
      <w:pPr>
        <w:pStyle w:val="Normal"/>
        <w:ind w:firstLine="567"/>
        <w:jc w:val="center"/>
        <w:rPr>
          <w:rFonts w:ascii="Times New Roman" w:hAnsi="Times New Roman"/>
          <w:sz w:val="24"/>
          <w:szCs w:val="24"/>
        </w:rPr>
      </w:pPr>
      <w:r>
        <w:rPr>
          <w:rFonts w:ascii="Times New Roman" w:hAnsi="Times New Roman"/>
          <w:b/>
          <w:sz w:val="24"/>
          <w:szCs w:val="24"/>
        </w:rPr>
        <w:t xml:space="preserve">РЕСПУБЛИКА КАРЕЛИЯ </w:t>
      </w:r>
    </w:p>
    <w:p>
      <w:pPr>
        <w:pStyle w:val="Normal"/>
        <w:ind w:firstLine="567"/>
        <w:jc w:val="center"/>
        <w:rPr>
          <w:rFonts w:ascii="Times New Roman" w:hAnsi="Times New Roman"/>
          <w:sz w:val="24"/>
          <w:szCs w:val="24"/>
        </w:rPr>
      </w:pPr>
      <w:r>
        <w:rPr>
          <w:rFonts w:ascii="Times New Roman" w:hAnsi="Times New Roman"/>
          <w:b/>
          <w:sz w:val="24"/>
          <w:szCs w:val="24"/>
        </w:rPr>
        <w:t>ПРИОНЕЖСКИЙ МУНИЦИПАЛЬНЫЙ РАЙОН</w:t>
      </w:r>
    </w:p>
    <w:p>
      <w:pPr>
        <w:pStyle w:val="Normal"/>
        <w:ind w:firstLine="567"/>
        <w:jc w:val="center"/>
        <w:rPr>
          <w:rFonts w:ascii="Times New Roman" w:hAnsi="Times New Roman"/>
          <w:sz w:val="24"/>
          <w:szCs w:val="24"/>
        </w:rPr>
      </w:pPr>
      <w:r>
        <w:rPr>
          <w:rFonts w:ascii="Times New Roman" w:hAnsi="Times New Roman"/>
          <w:b/>
          <w:sz w:val="24"/>
          <w:szCs w:val="24"/>
        </w:rPr>
        <w:t>СОВЕТ НОВОВИЛГОВСКОГО СЕЛЬСКОГО ПОСЕЛЕНИЯ</w:t>
      </w:r>
    </w:p>
    <w:p>
      <w:pPr>
        <w:pStyle w:val="Normal"/>
        <w:ind w:firstLine="567"/>
        <w:jc w:val="center"/>
        <w:rPr>
          <w:rFonts w:ascii="Times New Roman" w:hAnsi="Times New Roman"/>
          <w:b/>
          <w:b/>
          <w:sz w:val="24"/>
          <w:szCs w:val="24"/>
        </w:rPr>
      </w:pPr>
      <w:r>
        <w:rPr>
          <w:rFonts w:ascii="Times New Roman" w:hAnsi="Times New Roman"/>
          <w:b/>
          <w:sz w:val="24"/>
          <w:szCs w:val="24"/>
        </w:rPr>
      </w:r>
    </w:p>
    <w:p>
      <w:pPr>
        <w:pStyle w:val="Normal"/>
        <w:ind w:firstLine="567"/>
        <w:jc w:val="center"/>
        <w:rPr>
          <w:rFonts w:ascii="Times New Roman" w:hAnsi="Times New Roman"/>
          <w:sz w:val="24"/>
          <w:szCs w:val="24"/>
        </w:rPr>
      </w:pPr>
      <w:r>
        <w:rPr>
          <w:rFonts w:ascii="Times New Roman" w:hAnsi="Times New Roman"/>
          <w:b/>
          <w:sz w:val="24"/>
          <w:szCs w:val="24"/>
        </w:rPr>
        <w:t xml:space="preserve">РЕШЕНИЕ </w:t>
      </w:r>
    </w:p>
    <w:p>
      <w:pPr>
        <w:pStyle w:val="Normal"/>
        <w:ind w:firstLine="567"/>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сессии IV созыва </w:t>
      </w:r>
    </w:p>
    <w:p>
      <w:pPr>
        <w:pStyle w:val="Normal"/>
        <w:ind w:firstLine="567"/>
        <w:jc w:val="center"/>
        <w:rPr/>
      </w:pPr>
      <w:r>
        <w:rPr>
          <w:rFonts w:ascii="Times New Roman" w:hAnsi="Times New Roman"/>
          <w:sz w:val="24"/>
          <w:szCs w:val="24"/>
        </w:rPr>
        <w:t xml:space="preserve">от  ___ </w:t>
      </w:r>
      <w:r>
        <w:rPr>
          <w:rFonts w:ascii="Times New Roman" w:hAnsi="Times New Roman"/>
          <w:sz w:val="24"/>
          <w:szCs w:val="24"/>
        </w:rPr>
        <w:t xml:space="preserve"> 2021 года                                                                            № ___</w:t>
      </w:r>
    </w:p>
    <w:p>
      <w:pPr>
        <w:pStyle w:val="Normal"/>
        <w:ind w:firstLine="567"/>
        <w:jc w:val="center"/>
        <w:rPr>
          <w:rFonts w:ascii="Times New Roman" w:hAnsi="Times New Roman"/>
          <w:sz w:val="24"/>
          <w:szCs w:val="24"/>
        </w:rPr>
      </w:pPr>
      <w:r>
        <w:rPr>
          <w:rFonts w:ascii="Times New Roman" w:hAnsi="Times New Roman"/>
          <w:sz w:val="24"/>
          <w:szCs w:val="24"/>
        </w:rPr>
      </w:r>
    </w:p>
    <w:p>
      <w:pPr>
        <w:pStyle w:val="Normal"/>
        <w:ind w:firstLine="567"/>
        <w:jc w:val="center"/>
        <w:rPr/>
      </w:pPr>
      <w:r>
        <w:rPr>
          <w:rFonts w:ascii="Times New Roman" w:hAnsi="Times New Roman"/>
          <w:b/>
          <w:sz w:val="24"/>
          <w:szCs w:val="24"/>
        </w:rPr>
        <w:t>«Об утверждении Положения о муниципальном контроле в сфере благоустройства Нововилговского сельского поселения»</w:t>
      </w:r>
    </w:p>
    <w:p>
      <w:pPr>
        <w:pStyle w:val="Normal"/>
        <w:ind w:firstLine="567"/>
        <w:jc w:val="center"/>
        <w:rPr>
          <w:rFonts w:ascii="Times New Roman" w:hAnsi="Times New Roman"/>
          <w:sz w:val="24"/>
          <w:szCs w:val="24"/>
        </w:rPr>
      </w:pPr>
      <w:r>
        <w:rPr>
          <w:rFonts w:ascii="Times New Roman" w:hAnsi="Times New Roman"/>
          <w:sz w:val="24"/>
          <w:szCs w:val="24"/>
        </w:rPr>
      </w:r>
    </w:p>
    <w:p>
      <w:pPr>
        <w:pStyle w:val="Normal"/>
        <w:ind w:firstLine="567"/>
        <w:jc w:val="both"/>
        <w:rPr>
          <w:rFonts w:ascii="Times New Roman" w:hAnsi="Times New Roman"/>
          <w:sz w:val="24"/>
          <w:szCs w:val="24"/>
        </w:rPr>
      </w:pPr>
      <w:r>
        <w:rPr>
          <w:rFonts w:ascii="Times New Roman" w:hAnsi="Times New Roman"/>
          <w:sz w:val="24"/>
          <w:szCs w:val="24"/>
        </w:rPr>
      </w:r>
    </w:p>
    <w:p>
      <w:pPr>
        <w:pStyle w:val="Normal"/>
        <w:ind w:firstLine="567"/>
        <w:jc w:val="both"/>
        <w:rPr/>
      </w:pPr>
      <w:r>
        <w:rPr>
          <w:rFonts w:ascii="Times New Roman" w:hAnsi="Times New Roman"/>
          <w:color w:val="000000"/>
          <w:sz w:val="24"/>
          <w:szCs w:val="24"/>
        </w:rPr>
        <w:t xml:space="preserve">В соответствии с Федеральным </w:t>
      </w:r>
      <w:hyperlink r:id="rId4">
        <w:r>
          <w:rPr>
            <w:rStyle w:val="Style"/>
            <w:rFonts w:ascii="Times New Roman" w:hAnsi="Times New Roman"/>
            <w:color w:val="000000"/>
            <w:sz w:val="24"/>
            <w:szCs w:val="24"/>
          </w:rPr>
          <w:t>закон</w:t>
        </w:r>
      </w:hyperlink>
      <w:r>
        <w:rPr>
          <w:rFonts w:ascii="Times New Roman" w:hAnsi="Times New Roman"/>
          <w:color w:val="000000"/>
          <w:sz w:val="24"/>
          <w:szCs w:val="24"/>
        </w:rPr>
        <w:t>ом от 06.10.2003 № 131-ФЗ «Об общих принципах организации местного самоуправления в Российской Федерации», в</w:t>
      </w:r>
      <w:r>
        <w:rPr>
          <w:rFonts w:ascii="Times New Roman" w:hAnsi="Times New Roman"/>
          <w:color w:val="auto"/>
          <w:sz w:val="24"/>
          <w:szCs w:val="24"/>
        </w:rPr>
        <w:t xml:space="preserve"> целях реализации Федерального закона от 31.07.2020 № 248-ФЗ «О государственном контроле (надзоре) и муниципальном контроле в Российской Федерации»,</w:t>
      </w:r>
      <w:r>
        <w:rPr>
          <w:rFonts w:ascii="Times New Roman" w:hAnsi="Times New Roman"/>
          <w:color w:val="000000"/>
          <w:sz w:val="24"/>
          <w:szCs w:val="24"/>
        </w:rPr>
        <w:t xml:space="preserve"> С</w:t>
      </w:r>
      <w:r>
        <w:rPr>
          <w:rFonts w:ascii="Times New Roman" w:hAnsi="Times New Roman"/>
          <w:sz w:val="24"/>
          <w:szCs w:val="24"/>
        </w:rPr>
        <w:t xml:space="preserve">овет Нововилговского сельского поселения            </w:t>
      </w:r>
    </w:p>
    <w:p>
      <w:pPr>
        <w:pStyle w:val="Normal"/>
        <w:ind w:firstLine="567"/>
        <w:jc w:val="both"/>
        <w:rPr/>
      </w:pPr>
      <w:r>
        <w:rPr>
          <w:rFonts w:ascii="Times New Roman" w:hAnsi="Times New Roman"/>
          <w:sz w:val="24"/>
          <w:szCs w:val="24"/>
        </w:rPr>
        <w:t xml:space="preserve">                                   </w:t>
      </w:r>
    </w:p>
    <w:p>
      <w:pPr>
        <w:pStyle w:val="Normal"/>
        <w:ind w:firstLine="567"/>
        <w:jc w:val="center"/>
        <w:rPr/>
      </w:pPr>
      <w:r>
        <w:rPr>
          <w:rFonts w:ascii="Times New Roman" w:hAnsi="Times New Roman"/>
          <w:b/>
          <w:sz w:val="24"/>
          <w:szCs w:val="24"/>
        </w:rPr>
        <w:t>РЕШИЛ</w:t>
      </w:r>
      <w:r>
        <w:rPr>
          <w:rFonts w:ascii="Times New Roman" w:hAnsi="Times New Roman"/>
          <w:sz w:val="24"/>
          <w:szCs w:val="24"/>
        </w:rPr>
        <w:t>:</w:t>
      </w:r>
    </w:p>
    <w:p>
      <w:pPr>
        <w:pStyle w:val="Normal"/>
        <w:ind w:firstLine="567"/>
        <w:jc w:val="center"/>
        <w:rPr>
          <w:rFonts w:ascii="Times New Roman" w:hAnsi="Times New Roman"/>
          <w:sz w:val="24"/>
          <w:szCs w:val="24"/>
        </w:rPr>
      </w:pPr>
      <w:r>
        <w:rPr>
          <w:rFonts w:ascii="Times New Roman" w:hAnsi="Times New Roman"/>
          <w:sz w:val="24"/>
          <w:szCs w:val="24"/>
        </w:rPr>
      </w:r>
    </w:p>
    <w:p>
      <w:pPr>
        <w:pStyle w:val="Normal"/>
        <w:ind w:firstLine="567"/>
        <w:jc w:val="both"/>
        <w:rPr/>
      </w:pPr>
      <w:r>
        <w:rPr>
          <w:rFonts w:ascii="Times New Roman" w:hAnsi="Times New Roman"/>
          <w:color w:val="000000"/>
          <w:sz w:val="24"/>
          <w:szCs w:val="24"/>
        </w:rPr>
        <w:t xml:space="preserve">1. Утвердить прилагаемое </w:t>
      </w:r>
      <w:r>
        <w:rPr>
          <w:rFonts w:cs="Times New Roman" w:ascii="Times New Roman" w:hAnsi="Times New Roman"/>
          <w:color w:val="000000"/>
          <w:sz w:val="24"/>
          <w:szCs w:val="24"/>
        </w:rPr>
        <w:t>Положение о муниципальном контроле в сфере благоустройства Нововилговского сельского поселения</w:t>
      </w:r>
    </w:p>
    <w:p>
      <w:pPr>
        <w:pStyle w:val="Normal"/>
        <w:ind w:firstLine="567"/>
        <w:jc w:val="both"/>
        <w:rPr/>
      </w:pPr>
      <w:r>
        <w:rPr>
          <w:rFonts w:ascii="Times New Roman" w:hAnsi="Times New Roman"/>
          <w:sz w:val="24"/>
          <w:szCs w:val="24"/>
        </w:rPr>
        <w:t>2. Настоящее решение опубликовать в ежемесячном информационном бюллетене «Родник» и разместить на сайте муниципального образования «Нововилговское сельское поселение» http://nova-vilga.ru.</w:t>
      </w:r>
    </w:p>
    <w:p>
      <w:pPr>
        <w:pStyle w:val="Normal"/>
        <w:ind w:firstLine="567"/>
        <w:jc w:val="both"/>
        <w:rPr/>
      </w:pPr>
      <w:r>
        <w:rPr>
          <w:rFonts w:ascii="Times New Roman" w:hAnsi="Times New Roman"/>
          <w:sz w:val="24"/>
          <w:szCs w:val="24"/>
        </w:rPr>
        <w:t xml:space="preserve">3. Решение вступает в силу после принятия соответствующих изменений в Устав Нововилговского сельского поселения, но не ранее  01.01.2022 года. </w:t>
      </w:r>
    </w:p>
    <w:p>
      <w:pPr>
        <w:pStyle w:val="Normal"/>
        <w:ind w:firstLine="567"/>
        <w:rPr>
          <w:rFonts w:ascii="Times New Roman" w:hAnsi="Times New Roman"/>
          <w:sz w:val="24"/>
          <w:szCs w:val="24"/>
        </w:rPr>
      </w:pPr>
      <w:r>
        <w:rPr>
          <w:rFonts w:ascii="Times New Roman" w:hAnsi="Times New Roman"/>
          <w:sz w:val="24"/>
          <w:szCs w:val="24"/>
        </w:rPr>
      </w:r>
    </w:p>
    <w:p>
      <w:pPr>
        <w:pStyle w:val="Normal"/>
        <w:ind w:hanging="0"/>
        <w:rPr>
          <w:rFonts w:ascii="Times New Roman" w:hAnsi="Times New Roman"/>
          <w:sz w:val="24"/>
          <w:szCs w:val="24"/>
        </w:rPr>
      </w:pPr>
      <w:r>
        <w:rPr>
          <w:rFonts w:ascii="Times New Roman" w:hAnsi="Times New Roman"/>
          <w:sz w:val="24"/>
          <w:szCs w:val="24"/>
        </w:rPr>
        <w:t>Председатель Совета Нововилговского</w:t>
      </w:r>
    </w:p>
    <w:p>
      <w:pPr>
        <w:pStyle w:val="Normal"/>
        <w:ind w:hanging="0"/>
        <w:rPr>
          <w:rFonts w:ascii="Times New Roman" w:hAnsi="Times New Roman"/>
          <w:sz w:val="24"/>
          <w:szCs w:val="24"/>
        </w:rPr>
      </w:pPr>
      <w:r>
        <w:rPr>
          <w:rFonts w:ascii="Times New Roman" w:hAnsi="Times New Roman"/>
          <w:sz w:val="24"/>
          <w:szCs w:val="24"/>
        </w:rPr>
        <w:t xml:space="preserve">сельского поселения                                                                                       Л.В. Пронченко    </w:t>
      </w:r>
    </w:p>
    <w:p>
      <w:pPr>
        <w:pStyle w:val="Normal"/>
        <w:ind w:firstLine="567"/>
        <w:rPr>
          <w:rFonts w:ascii="Times New Roman" w:hAnsi="Times New Roman"/>
          <w:sz w:val="24"/>
          <w:szCs w:val="24"/>
        </w:rPr>
      </w:pPr>
      <w:r>
        <w:rPr>
          <w:rFonts w:ascii="Times New Roman" w:hAnsi="Times New Roman"/>
          <w:sz w:val="24"/>
          <w:szCs w:val="24"/>
        </w:rPr>
        <w:t xml:space="preserve">     </w:t>
      </w:r>
    </w:p>
    <w:p>
      <w:pPr>
        <w:pStyle w:val="Normal"/>
        <w:ind w:hanging="0"/>
        <w:rPr>
          <w:rFonts w:ascii="Times New Roman" w:hAnsi="Times New Roman"/>
          <w:sz w:val="24"/>
          <w:szCs w:val="24"/>
        </w:rPr>
      </w:pPr>
      <w:r>
        <w:rPr>
          <w:rFonts w:ascii="Times New Roman" w:hAnsi="Times New Roman"/>
          <w:sz w:val="24"/>
          <w:szCs w:val="24"/>
        </w:rPr>
        <w:t xml:space="preserve">Глава Нововилговского </w:t>
      </w:r>
    </w:p>
    <w:p>
      <w:pPr>
        <w:pStyle w:val="Normal"/>
        <w:ind w:hanging="0"/>
        <w:rPr>
          <w:rFonts w:ascii="Times New Roman" w:hAnsi="Times New Roman"/>
          <w:sz w:val="24"/>
          <w:szCs w:val="24"/>
        </w:rPr>
      </w:pPr>
      <w:r>
        <w:rPr>
          <w:rFonts w:ascii="Times New Roman" w:hAnsi="Times New Roman"/>
          <w:sz w:val="24"/>
          <w:szCs w:val="24"/>
        </w:rPr>
        <w:t>сельского поселения                                                                                       Л.А. Кручинина</w:t>
      </w:r>
    </w:p>
    <w:p>
      <w:pPr>
        <w:pStyle w:val="Normal"/>
        <w:jc w:val="right"/>
        <w:rPr>
          <w:rFonts w:ascii="Times New Roman" w:hAnsi="Times New Roman"/>
          <w:color w:val="000000"/>
          <w:sz w:val="24"/>
          <w:szCs w:val="24"/>
        </w:rPr>
      </w:pPr>
      <w:r>
        <w:rPr>
          <w:rFonts w:ascii="Times New Roman" w:hAnsi="Times New Roman"/>
          <w:color w:val="000000"/>
          <w:sz w:val="24"/>
          <w:szCs w:val="24"/>
        </w:rPr>
      </w:r>
    </w:p>
    <w:p>
      <w:pPr>
        <w:pStyle w:val="Normal"/>
        <w:jc w:val="right"/>
        <w:rPr>
          <w:rFonts w:ascii="Times New Roman" w:hAnsi="Times New Roman"/>
          <w:color w:val="000000"/>
          <w:sz w:val="24"/>
          <w:szCs w:val="24"/>
        </w:rPr>
      </w:pPr>
      <w:r>
        <w:rPr>
          <w:rFonts w:ascii="Times New Roman" w:hAnsi="Times New Roman"/>
          <w:color w:val="000000"/>
          <w:sz w:val="24"/>
          <w:szCs w:val="24"/>
        </w:rPr>
      </w:r>
    </w:p>
    <w:p>
      <w:pPr>
        <w:pStyle w:val="Normal"/>
        <w:jc w:val="right"/>
        <w:rPr>
          <w:rFonts w:ascii="Times New Roman" w:hAnsi="Times New Roman"/>
          <w:color w:val="000000"/>
          <w:sz w:val="24"/>
          <w:szCs w:val="24"/>
        </w:rPr>
      </w:pPr>
      <w:r>
        <w:rPr>
          <w:rFonts w:ascii="Times New Roman" w:hAnsi="Times New Roman"/>
          <w:color w:val="000000"/>
          <w:sz w:val="24"/>
          <w:szCs w:val="24"/>
        </w:rPr>
      </w:r>
    </w:p>
    <w:p>
      <w:pPr>
        <w:pStyle w:val="Normal"/>
        <w:jc w:val="right"/>
        <w:rPr>
          <w:color w:val="000000"/>
        </w:rPr>
      </w:pPr>
      <w:r>
        <w:rPr>
          <w:color w:val="000000"/>
        </w:rPr>
      </w:r>
    </w:p>
    <w:p>
      <w:pPr>
        <w:pStyle w:val="Normal"/>
        <w:jc w:val="right"/>
        <w:rPr/>
      </w:pPr>
      <w:r>
        <w:rPr>
          <w:color w:val="000000"/>
        </w:rPr>
        <w:t xml:space="preserve">                                           </w:t>
      </w:r>
    </w:p>
    <w:p>
      <w:pPr>
        <w:pStyle w:val="Normal"/>
        <w:jc w:val="right"/>
        <w:rPr>
          <w:color w:val="000000"/>
        </w:rPr>
      </w:pPr>
      <w:r>
        <w:rPr>
          <w:color w:val="000000"/>
        </w:rPr>
      </w:r>
    </w:p>
    <w:p>
      <w:pPr>
        <w:pStyle w:val="Normal"/>
        <w:widowControl/>
        <w:suppressAutoHyphens w:val="true"/>
        <w:jc w:val="right"/>
        <w:rPr>
          <w:rFonts w:ascii="Times New Roman" w:hAnsi="Times New Roman"/>
          <w:b/>
          <w:b/>
          <w:bCs/>
          <w:i/>
          <w:i/>
          <w:iCs/>
          <w:color w:val="FF0000"/>
          <w:sz w:val="28"/>
          <w:szCs w:val="28"/>
          <w:lang w:eastAsia="zh-CN"/>
        </w:rPr>
      </w:pPr>
      <w:r>
        <w:rPr>
          <w:rFonts w:ascii="Times New Roman" w:hAnsi="Times New Roman"/>
          <w:b/>
          <w:bCs/>
          <w:i/>
          <w:iCs/>
          <w:color w:val="FF0000"/>
          <w:sz w:val="28"/>
          <w:szCs w:val="28"/>
          <w:lang w:eastAsia="zh-CN"/>
        </w:rPr>
      </w:r>
      <w:r>
        <w:br w:type="page"/>
      </w:r>
    </w:p>
    <w:p>
      <w:pPr>
        <w:pStyle w:val="Normal"/>
        <w:widowControl/>
        <w:ind w:left="5103" w:hanging="0"/>
        <w:rPr>
          <w:rFonts w:ascii="Times New Roman" w:hAnsi="Times New Roman"/>
          <w:sz w:val="28"/>
        </w:rPr>
      </w:pPr>
      <w:r>
        <w:rPr>
          <w:rFonts w:ascii="Times New Roman" w:hAnsi="Times New Roman"/>
          <w:sz w:val="28"/>
        </w:rPr>
        <w:t>УТВЕРЖДЕНО</w:t>
      </w:r>
    </w:p>
    <w:p>
      <w:pPr>
        <w:pStyle w:val="Normal"/>
        <w:ind w:left="5103" w:hanging="0"/>
        <w:jc w:val="both"/>
        <w:rPr/>
      </w:pPr>
      <w:r>
        <w:rPr>
          <w:rFonts w:ascii="Times New Roman" w:hAnsi="Times New Roman"/>
          <w:color w:val="auto"/>
          <w:sz w:val="28"/>
          <w:szCs w:val="28"/>
        </w:rPr>
        <w:t xml:space="preserve">решением Совета Нововилговского сельского поселения </w:t>
      </w:r>
    </w:p>
    <w:p>
      <w:pPr>
        <w:pStyle w:val="Normal"/>
        <w:ind w:left="5103" w:hanging="0"/>
        <w:jc w:val="both"/>
        <w:rPr>
          <w:rFonts w:ascii="Times New Roman" w:hAnsi="Times New Roman"/>
          <w:color w:val="auto"/>
          <w:sz w:val="28"/>
          <w:szCs w:val="28"/>
        </w:rPr>
      </w:pPr>
      <w:r>
        <w:rPr>
          <w:rFonts w:ascii="Times New Roman" w:hAnsi="Times New Roman"/>
          <w:color w:val="auto"/>
          <w:sz w:val="28"/>
          <w:szCs w:val="28"/>
        </w:rPr>
        <w:t>от «___» ________ г. № _____</w:t>
      </w:r>
    </w:p>
    <w:p>
      <w:pPr>
        <w:pStyle w:val="ConsPlusTitle"/>
        <w:jc w:val="center"/>
        <w:rPr>
          <w:b w:val="false"/>
          <w:b w:val="false"/>
          <w:sz w:val="28"/>
        </w:rPr>
      </w:pPr>
      <w:r>
        <w:rPr>
          <w:b w:val="false"/>
          <w:sz w:val="28"/>
        </w:rPr>
      </w:r>
    </w:p>
    <w:p>
      <w:pPr>
        <w:pStyle w:val="ConsPlusTitle"/>
        <w:spacing w:lineRule="exact" w:line="240"/>
        <w:jc w:val="center"/>
        <w:rPr>
          <w:b w:val="false"/>
          <w:b w:val="false"/>
          <w:sz w:val="28"/>
        </w:rPr>
      </w:pPr>
      <w:r>
        <w:rPr>
          <w:b w:val="false"/>
          <w:sz w:val="28"/>
        </w:rPr>
      </w:r>
    </w:p>
    <w:p>
      <w:pPr>
        <w:pStyle w:val="ConsPlusTitle"/>
        <w:spacing w:lineRule="exact" w:line="240"/>
        <w:jc w:val="center"/>
        <w:rPr>
          <w:sz w:val="28"/>
        </w:rPr>
      </w:pPr>
      <w:r>
        <w:rPr>
          <w:sz w:val="28"/>
        </w:rPr>
        <w:t>ПОЛОЖЕНИЕ</w:t>
      </w:r>
    </w:p>
    <w:p>
      <w:pPr>
        <w:pStyle w:val="ConsPlusTitle"/>
        <w:jc w:val="center"/>
        <w:rPr>
          <w:sz w:val="28"/>
        </w:rPr>
      </w:pPr>
      <w:bookmarkStart w:id="0" w:name="_Hlk73456502"/>
      <w:bookmarkEnd w:id="0"/>
      <w:r>
        <w:rPr>
          <w:sz w:val="28"/>
        </w:rPr>
        <w:t xml:space="preserve">о муниципальном контроле в сфере благоустройства </w:t>
      </w:r>
    </w:p>
    <w:p>
      <w:pPr>
        <w:pStyle w:val="ConsPlusTitle"/>
        <w:jc w:val="center"/>
        <w:rPr/>
      </w:pPr>
      <w:r>
        <w:rPr>
          <w:rFonts w:cs="Times New Roman"/>
          <w:b/>
          <w:sz w:val="28"/>
          <w:szCs w:val="28"/>
        </w:rPr>
        <w:t xml:space="preserve"> </w:t>
      </w:r>
      <w:r>
        <w:rPr>
          <w:rFonts w:cs="Times New Roman"/>
          <w:b/>
          <w:sz w:val="28"/>
          <w:szCs w:val="28"/>
        </w:rPr>
        <w:t xml:space="preserve">Нововилговского сельского поселения </w:t>
      </w:r>
    </w:p>
    <w:p>
      <w:pPr>
        <w:pStyle w:val="ConsPlusTitle"/>
        <w:jc w:val="center"/>
        <w:rPr>
          <w:b w:val="false"/>
          <w:b w:val="false"/>
          <w:sz w:val="28"/>
        </w:rPr>
      </w:pPr>
      <w:r>
        <w:rPr>
          <w:b w:val="false"/>
          <w:sz w:val="28"/>
        </w:rPr>
      </w:r>
    </w:p>
    <w:p>
      <w:pPr>
        <w:pStyle w:val="ConsPlusNormal"/>
        <w:ind w:hanging="0"/>
        <w:jc w:val="center"/>
        <w:rPr/>
      </w:pPr>
      <w:r>
        <w:rPr>
          <w:b/>
          <w:sz w:val="28"/>
        </w:rPr>
        <w:t>1.Общие положения</w:t>
      </w:r>
    </w:p>
    <w:p>
      <w:pPr>
        <w:pStyle w:val="ConsPlusNormal"/>
        <w:ind w:firstLine="567"/>
        <w:rPr>
          <w:sz w:val="28"/>
        </w:rPr>
      </w:pPr>
      <w:r>
        <w:rPr>
          <w:sz w:val="28"/>
        </w:rPr>
      </w:r>
    </w:p>
    <w:p>
      <w:pPr>
        <w:pStyle w:val="ListParagraph"/>
        <w:widowControl/>
        <w:tabs>
          <w:tab w:val="clear" w:pos="708"/>
          <w:tab w:val="left" w:pos="1134" w:leader="none"/>
        </w:tabs>
        <w:ind w:left="0" w:firstLine="709"/>
        <w:jc w:val="both"/>
        <w:rPr/>
      </w:pPr>
      <w:r>
        <w:rPr>
          <w:rFonts w:ascii="Times New Roman" w:hAnsi="Times New Roman"/>
          <w:sz w:val="28"/>
        </w:rPr>
        <w:t>1.1. Настоящее Положение устанавливает порядок организации и осуществления муниципального контроля в сфере благоустройства на территории</w:t>
      </w:r>
      <w:r>
        <w:rPr>
          <w:rFonts w:ascii="Times New Roman" w:hAnsi="Times New Roman"/>
          <w:sz w:val="28"/>
          <w:lang w:val="ru-RU"/>
        </w:rPr>
        <w:t xml:space="preserve"> Нововилговского сельского поселения</w:t>
      </w:r>
      <w:r>
        <w:rPr>
          <w:rFonts w:ascii="Times New Roman" w:hAnsi="Times New Roman"/>
          <w:i/>
          <w:spacing w:val="-2"/>
          <w:sz w:val="24"/>
        </w:rPr>
        <w:t xml:space="preserve"> </w:t>
      </w:r>
      <w:r>
        <w:rPr>
          <w:rFonts w:ascii="Times New Roman" w:hAnsi="Times New Roman"/>
          <w:sz w:val="28"/>
        </w:rPr>
        <w:t>(далее – муниципальный контроль).</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pPr>
        <w:pStyle w:val="Normal"/>
        <w:ind w:firstLine="709"/>
        <w:jc w:val="both"/>
        <w:rPr/>
      </w:pPr>
      <w:r>
        <w:rPr>
          <w:rFonts w:ascii="Times New Roman" w:hAnsi="Times New Roman"/>
          <w:color w:val="auto"/>
          <w:sz w:val="28"/>
          <w:szCs w:val="28"/>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w:t>
      </w:r>
      <w:r>
        <w:rPr>
          <w:rFonts w:ascii="Times New Roman" w:hAnsi="Times New Roman"/>
          <w:color w:val="auto"/>
          <w:sz w:val="28"/>
          <w:szCs w:val="28"/>
          <w:lang w:val="ru-RU"/>
        </w:rPr>
        <w:t>Нововилговского сельского поселения</w:t>
      </w:r>
      <w:r>
        <w:rPr>
          <w:rFonts w:ascii="Times New Roman" w:hAnsi="Times New Roman"/>
          <w:color w:val="auto"/>
          <w:sz w:val="28"/>
          <w:szCs w:val="28"/>
        </w:rPr>
        <w:t xml:space="preserve">, утвержденных решением Совета депутатов Нововилговского сельского поселения от 24.12.2018 года № 2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cs="Times New Roman" w:ascii="Times New Roman" w:hAnsi="Times New Roman"/>
          <w:strike w:val="false"/>
          <w:dstrike w:val="false"/>
          <w:color w:val="auto"/>
          <w:sz w:val="28"/>
          <w:szCs w:val="28"/>
        </w:rPr>
        <w:t>в Нововилговском сельском поселении</w:t>
      </w:r>
      <w:r>
        <w:rPr>
          <w:rFonts w:ascii="Times New Roman" w:hAnsi="Times New Roman"/>
          <w:color w:val="auto"/>
          <w:sz w:val="28"/>
          <w:szCs w:val="28"/>
        </w:rPr>
        <w:t xml:space="preserve"> в соответствии с Правилами;</w:t>
      </w:r>
    </w:p>
    <w:p>
      <w:pPr>
        <w:pStyle w:val="ListParagraph"/>
        <w:widowControl/>
        <w:tabs>
          <w:tab w:val="clear" w:pos="708"/>
          <w:tab w:val="left" w:pos="1134" w:leader="none"/>
        </w:tabs>
        <w:ind w:left="0" w:firstLine="709"/>
        <w:jc w:val="both"/>
        <w:rPr>
          <w:rFonts w:ascii="Times New Roman" w:hAnsi="Times New Roman"/>
          <w:color w:val="000000"/>
          <w:lang w:val="ru-RU"/>
        </w:rPr>
      </w:pPr>
      <w:r>
        <w:rPr>
          <w:rFonts w:ascii="Times New Roman" w:hAnsi="Times New Roman"/>
          <w:color w:val="000000"/>
          <w:sz w:val="28"/>
          <w:szCs w:val="28"/>
        </w:rPr>
        <w:t>исполнение решений, принимаемых по результатам контрольных мероприятий.</w:t>
      </w:r>
      <w:r>
        <w:rPr>
          <w:rFonts w:ascii="Times New Roman" w:hAnsi="Times New Roman"/>
          <w:color w:val="000000"/>
        </w:rPr>
        <w:t xml:space="preserve"> </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lang w:val="ru-RU"/>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pPr>
        <w:pStyle w:val="Normal"/>
        <w:widowControl/>
        <w:ind w:firstLine="709"/>
        <w:jc w:val="both"/>
        <w:rPr/>
      </w:pPr>
      <w:r>
        <w:rPr>
          <w:rFonts w:ascii="Times New Roman" w:hAnsi="Times New Roman"/>
          <w:color w:val="auto"/>
          <w:sz w:val="28"/>
        </w:rPr>
        <w:t xml:space="preserve">деятельность, действия (бездействие) контролируемых лиц в сфере благоустройства территории </w:t>
      </w:r>
      <w:r>
        <w:rPr>
          <w:rFonts w:ascii="Times New Roman" w:hAnsi="Times New Roman"/>
          <w:color w:val="auto"/>
          <w:sz w:val="28"/>
          <w:lang w:val="ru-RU"/>
        </w:rPr>
        <w:t>Нововилговского сельского поселения</w:t>
      </w:r>
      <w:r>
        <w:rPr>
          <w:rFonts w:ascii="Times New Roman" w:hAnsi="Times New Roman"/>
          <w:color w:val="auto"/>
          <w:sz w:val="28"/>
        </w:rPr>
        <w:t>,</w:t>
      </w:r>
      <w:r>
        <w:rPr>
          <w:rFonts w:ascii="Times New Roman" w:hAnsi="Times New Roman"/>
          <w:i/>
          <w:color w:val="auto"/>
          <w:sz w:val="24"/>
        </w:rPr>
        <w:t xml:space="preserve"> </w:t>
      </w:r>
      <w:r>
        <w:rPr>
          <w:rFonts w:ascii="Times New Roman" w:hAnsi="Times New Roman"/>
          <w:color w:val="auto"/>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pPr>
        <w:pStyle w:val="Normal"/>
        <w:widowControl/>
        <w:ind w:firstLine="709"/>
        <w:jc w:val="both"/>
        <w:rPr>
          <w:rFonts w:ascii="Times New Roman" w:hAnsi="Times New Roman"/>
          <w:color w:val="auto"/>
          <w:sz w:val="28"/>
        </w:rPr>
      </w:pPr>
      <w:r>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pPr>
        <w:pStyle w:val="Normal"/>
        <w:widowControl/>
        <w:ind w:firstLine="709"/>
        <w:jc w:val="both"/>
        <w:rPr>
          <w:rFonts w:ascii="Times New Roman" w:hAnsi="Times New Roman"/>
          <w:color w:val="auto"/>
          <w:sz w:val="28"/>
        </w:rPr>
      </w:pPr>
      <w:r>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создания:</w:t>
      </w:r>
    </w:p>
    <w:p>
      <w:pPr>
        <w:pStyle w:val="Normal"/>
        <w:widowControl/>
        <w:ind w:firstLine="709"/>
        <w:jc w:val="both"/>
        <w:rPr>
          <w:rFonts w:ascii="Times New Roman" w:hAnsi="Times New Roman"/>
          <w:sz w:val="28"/>
        </w:rPr>
      </w:pPr>
      <w:r>
        <w:rPr>
          <w:rFonts w:ascii="Times New Roman" w:hAnsi="Times New Roman"/>
          <w:color w:val="auto"/>
          <w:sz w:val="28"/>
        </w:rPr>
        <w:t xml:space="preserve">единого реестра контрольных мероприятий; </w:t>
      </w:r>
    </w:p>
    <w:p>
      <w:pPr>
        <w:pStyle w:val="ConsPlusNormal"/>
        <w:ind w:firstLine="709"/>
        <w:jc w:val="both"/>
        <w:rPr>
          <w:sz w:val="28"/>
        </w:rPr>
      </w:pPr>
      <w:r>
        <w:rPr>
          <w:sz w:val="28"/>
        </w:rPr>
        <w:t>иных государственных и муниципальных информационных систем путем межведомственного информационного взаимодействия.</w:t>
      </w:r>
    </w:p>
    <w:p>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pPr>
        <w:pStyle w:val="ListParagraph"/>
        <w:widowControl/>
        <w:ind w:left="0" w:firstLine="709"/>
        <w:jc w:val="both"/>
        <w:rPr/>
      </w:pPr>
      <w:r>
        <w:rPr>
          <w:rFonts w:ascii="Times New Roman" w:hAnsi="Times New Roman"/>
          <w:sz w:val="28"/>
        </w:rPr>
        <w:t xml:space="preserve">1.5. </w:t>
      </w:r>
      <w:r>
        <w:rPr>
          <w:rFonts w:ascii="Times New Roman" w:hAnsi="Times New Roman"/>
          <w:sz w:val="28"/>
          <w:szCs w:val="28"/>
        </w:rPr>
        <w:t xml:space="preserve">Муниципальный контроль осуществляется администрацией </w:t>
      </w:r>
      <w:r>
        <w:rPr>
          <w:rFonts w:ascii="Times New Roman" w:hAnsi="Times New Roman"/>
          <w:sz w:val="28"/>
          <w:szCs w:val="28"/>
          <w:lang w:val="ru-RU"/>
        </w:rPr>
        <w:t>Нововилговского сельского поселения</w:t>
      </w:r>
      <w:r>
        <w:rPr>
          <w:rFonts w:ascii="Times New Roman" w:hAnsi="Times New Roman"/>
          <w:sz w:val="28"/>
          <w:szCs w:val="28"/>
        </w:rPr>
        <w:t xml:space="preserve"> (далее – Контрольный орган).</w:t>
      </w:r>
    </w:p>
    <w:p>
      <w:pPr>
        <w:pStyle w:val="ListParagraph"/>
        <w:widowControl/>
        <w:ind w:left="0" w:firstLine="709"/>
        <w:jc w:val="both"/>
        <w:rPr/>
      </w:pPr>
      <w:r>
        <w:rPr>
          <w:rFonts w:ascii="Times New Roman" w:hAnsi="Times New Roman"/>
          <w:sz w:val="28"/>
        </w:rPr>
        <w:t xml:space="preserve">1.6. Руководство деятельностью по осуществлению муниципального контроля осуществляет глава </w:t>
      </w:r>
      <w:r>
        <w:rPr>
          <w:rFonts w:ascii="Times New Roman" w:hAnsi="Times New Roman"/>
          <w:sz w:val="28"/>
          <w:lang w:val="ru-RU"/>
        </w:rPr>
        <w:t>Нововилговского сельского поселения.</w:t>
      </w:r>
    </w:p>
    <w:p>
      <w:pPr>
        <w:pStyle w:val="ListParagraph"/>
        <w:widowControl/>
        <w:tabs>
          <w:tab w:val="clear" w:pos="708"/>
          <w:tab w:val="left" w:pos="1134" w:leader="none"/>
        </w:tabs>
        <w:ind w:left="0" w:firstLine="709"/>
        <w:jc w:val="both"/>
        <w:rPr>
          <w:rFonts w:ascii="Times New Roman" w:hAnsi="Times New Roman"/>
          <w:sz w:val="28"/>
          <w:szCs w:val="28"/>
        </w:rPr>
      </w:pPr>
      <w:r>
        <w:rPr>
          <w:rFonts w:ascii="Times New Roman" w:hAnsi="Times New Roman"/>
          <w:sz w:val="28"/>
        </w:rPr>
        <w:t xml:space="preserve">1.7. </w:t>
      </w:r>
      <w:r>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pPr>
        <w:pStyle w:val="Normal"/>
        <w:ind w:firstLine="709"/>
        <w:jc w:val="both"/>
        <w:rPr>
          <w:rFonts w:ascii="Times New Roman" w:hAnsi="Times New Roman"/>
          <w:sz w:val="28"/>
          <w:szCs w:val="28"/>
        </w:rPr>
      </w:pPr>
      <w:r>
        <w:rPr>
          <w:rFonts w:ascii="Times New Roman" w:hAnsi="Times New Roman"/>
          <w:sz w:val="28"/>
          <w:szCs w:val="28"/>
        </w:rPr>
        <w:t>1) руководитель (заместитель руководителя) Контрольного органа;</w:t>
      </w:r>
    </w:p>
    <w:p>
      <w:pPr>
        <w:pStyle w:val="Normal"/>
        <w:ind w:firstLine="709"/>
        <w:jc w:val="both"/>
        <w:rPr>
          <w:rFonts w:ascii="Times New Roman" w:hAnsi="Times New Roman"/>
          <w:sz w:val="28"/>
          <w:szCs w:val="28"/>
        </w:rPr>
      </w:pPr>
      <w:r>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pStyle w:val="Normal"/>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pPr>
        <w:pStyle w:val="Normal"/>
        <w:ind w:firstLine="709"/>
        <w:jc w:val="both"/>
        <w:rPr>
          <w:rFonts w:ascii="Times New Roman" w:hAnsi="Times New Roman"/>
          <w:sz w:val="28"/>
          <w:szCs w:val="28"/>
        </w:rPr>
      </w:pPr>
      <w:r>
        <w:rPr>
          <w:rFonts w:ascii="Times New Roman" w:hAnsi="Times New Roman"/>
          <w:sz w:val="28"/>
          <w:szCs w:val="28"/>
        </w:rPr>
        <w:t>Должностными лицами</w:t>
      </w:r>
      <w:r>
        <w:rPr>
          <w:rFonts w:ascii="Times New Roman" w:hAnsi="Times New Roman"/>
          <w:i/>
          <w:sz w:val="28"/>
          <w:szCs w:val="28"/>
        </w:rPr>
        <w:t xml:space="preserve"> </w:t>
      </w:r>
      <w:r>
        <w:rPr>
          <w:rFonts w:ascii="Times New Roman" w:hAnsi="Times New Roman"/>
          <w:sz w:val="28"/>
          <w:szCs w:val="28"/>
        </w:rPr>
        <w:t xml:space="preserve">Контрольного органа, уполномоченными </w:t>
        <w:b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ascii="Times New Roman" w:hAnsi="Times New Roman"/>
          <w:sz w:val="28"/>
        </w:rPr>
        <w:t>(далее – уполномоченные должностные лица Контрольного органа)</w:t>
      </w:r>
      <w:r>
        <w:rPr>
          <w:rFonts w:ascii="Times New Roman" w:hAnsi="Times New Roman"/>
          <w:sz w:val="28"/>
          <w:szCs w:val="28"/>
        </w:rPr>
        <w:t xml:space="preserve">. </w:t>
      </w:r>
    </w:p>
    <w:p>
      <w:pPr>
        <w:pStyle w:val="ListParagraph"/>
        <w:widowControl/>
        <w:tabs>
          <w:tab w:val="clear" w:pos="708"/>
          <w:tab w:val="left" w:pos="1134" w:leader="none"/>
        </w:tabs>
        <w:ind w:left="0" w:firstLine="851"/>
        <w:jc w:val="both"/>
        <w:rPr>
          <w:rFonts w:ascii="Times New Roman" w:hAnsi="Times New Roman"/>
          <w:sz w:val="28"/>
          <w:lang w:val="ru-RU"/>
        </w:rPr>
      </w:pPr>
      <w:r>
        <w:rPr>
          <w:rFonts w:ascii="Times New Roman" w:hAnsi="Times New Roman"/>
          <w:sz w:val="28"/>
          <w:lang w:val="ru-RU"/>
        </w:rPr>
        <w:t>1.8. Права и обязанности инспектора.</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lang w:val="ru-RU"/>
        </w:rPr>
        <w:t xml:space="preserve">1.8.1. </w:t>
      </w:r>
      <w:r>
        <w:rPr>
          <w:rFonts w:ascii="Times New Roman" w:hAnsi="Times New Roman"/>
          <w:sz w:val="28"/>
        </w:rPr>
        <w:t>Инспектор обязан:</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sz w:val="28"/>
        </w:rPr>
        <w:t>;</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ListParagraph"/>
        <w:widowControl/>
        <w:tabs>
          <w:tab w:val="clear" w:pos="708"/>
          <w:tab w:val="left" w:pos="1134" w:leader="none"/>
        </w:tabs>
        <w:ind w:left="0" w:firstLine="851"/>
        <w:jc w:val="both"/>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w:t>
      </w:r>
      <w:r>
        <w:rPr>
          <w:rFonts w:ascii="Times New Roman" w:hAnsi="Times New Roman"/>
          <w:sz w:val="28"/>
          <w:lang w:val="ru-RU"/>
        </w:rPr>
        <w:t>,</w:t>
      </w:r>
      <w:r>
        <w:rPr>
          <w:rFonts w:ascii="Times New Roman" w:hAnsi="Times New Roman"/>
          <w:sz w:val="28"/>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Pr>
          <w:rFonts w:cs="Times New Roman" w:ascii="Times New Roman" w:hAnsi="Times New Roman"/>
          <w:color w:val="auto"/>
          <w:sz w:val="28"/>
          <w:lang w:val="ru-RU" w:eastAsia="x-none"/>
        </w:rPr>
        <w:t>Республике Карелия</w:t>
      </w:r>
      <w:r>
        <w:rPr>
          <w:rFonts w:ascii="Times New Roman" w:hAnsi="Times New Roman"/>
          <w:sz w:val="28"/>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Pr>
          <w:rFonts w:ascii="Times New Roman" w:hAnsi="Times New Roman"/>
          <w:sz w:val="28"/>
          <w:lang w:val="ru-RU"/>
        </w:rPr>
        <w:t xml:space="preserve"> Федеральным законом</w:t>
      </w:r>
      <w:r>
        <w:rPr>
          <w:rFonts w:ascii="Times New Roman" w:hAnsi="Times New Roman"/>
          <w:sz w:val="28"/>
        </w:rPr>
        <w:t xml:space="preserve"> № 248-ФЗ и пунктом 3.3 настоящего Положения, осуществлять консультирование;</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Pr>
          <w:rFonts w:ascii="Times New Roman" w:hAnsi="Times New Roman"/>
          <w:sz w:val="28"/>
          <w:lang w:val="ru-RU"/>
        </w:rPr>
        <w:t>Федеральным законом</w:t>
      </w:r>
      <w:r>
        <w:rPr>
          <w:rFonts w:ascii="Times New Roman" w:hAnsi="Times New Roman"/>
          <w:sz w:val="28"/>
        </w:rPr>
        <w:t xml:space="preserve"> № 248-ФЗ;</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lang w:val="ru-RU"/>
        </w:rPr>
        <w:t xml:space="preserve">1.8.2. </w:t>
      </w:r>
      <w:r>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pPr>
        <w:pStyle w:val="ListParagraph"/>
        <w:widowControl/>
        <w:tabs>
          <w:tab w:val="clear" w:pos="708"/>
          <w:tab w:val="left" w:pos="1134" w:leader="none"/>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 xml:space="preserve">7) обращаться в соответствии с Федеральным законом от </w:t>
      </w:r>
      <w:r>
        <w:rPr>
          <w:rFonts w:ascii="Times New Roman" w:hAnsi="Times New Roman"/>
          <w:sz w:val="28"/>
          <w:lang w:val="ru-RU"/>
        </w:rPr>
        <w:t>0</w:t>
      </w:r>
      <w:r>
        <w:rPr>
          <w:rFonts w:ascii="Times New Roman" w:hAnsi="Times New Roman"/>
          <w:sz w:val="28"/>
        </w:rPr>
        <w:t>7</w:t>
      </w:r>
      <w:r>
        <w:rPr>
          <w:rFonts w:ascii="Times New Roman" w:hAnsi="Times New Roman"/>
          <w:sz w:val="28"/>
          <w:lang w:val="ru-RU"/>
        </w:rPr>
        <w:t>.02.</w:t>
      </w:r>
      <w:r>
        <w:rPr>
          <w:rFonts w:ascii="Times New Roman" w:hAnsi="Times New Roman"/>
          <w:sz w:val="28"/>
        </w:rPr>
        <w:t>2011 года № 3-ФЗ «О полиции» за содействием к органам полиции в случаях, если инспектору оказывается противодействие или угрожает опасность;</w:t>
      </w:r>
    </w:p>
    <w:p>
      <w:pPr>
        <w:pStyle w:val="ListParagraph"/>
        <w:widowControl/>
        <w:tabs>
          <w:tab w:val="clear" w:pos="708"/>
          <w:tab w:val="left" w:pos="1134" w:leader="none"/>
        </w:tabs>
        <w:ind w:left="0" w:firstLine="709"/>
        <w:jc w:val="both"/>
        <w:rPr/>
      </w:pPr>
      <w:r>
        <w:rPr>
          <w:rFonts w:ascii="Times New Roman" w:hAnsi="Times New Roman"/>
          <w:sz w:val="28"/>
        </w:rPr>
        <w:t xml:space="preserve">8) </w:t>
      </w:r>
      <w:r>
        <w:rPr>
          <w:rFonts w:ascii="Times New Roman" w:hAnsi="Times New Roman"/>
          <w:sz w:val="28"/>
          <w:lang w:val="ru-RU"/>
        </w:rPr>
        <w:t xml:space="preserve">совершать иные действия, предусмотренные федеральными законами о видах контроля, положением о видах контроля. </w:t>
      </w:r>
      <w:r>
        <w:rPr>
          <w:rFonts w:ascii="Times New Roman" w:hAnsi="Times New Roman"/>
          <w:sz w:val="28"/>
        </w:rPr>
        <w:t xml:space="preserve"> </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lang w:val="ru-RU"/>
        </w:rPr>
        <w:t xml:space="preserve">1.9. </w:t>
      </w:r>
      <w:r>
        <w:rPr>
          <w:rFonts w:ascii="Times New Roman" w:hAnsi="Times New Roman"/>
          <w:sz w:val="28"/>
        </w:rPr>
        <w:t xml:space="preserve">К отношениям, связанным с осуществлением муниципального контроля в сфере благоустройства применяются положения </w:t>
      </w:r>
      <w:r>
        <w:rPr>
          <w:rFonts w:ascii="Times New Roman" w:hAnsi="Times New Roman"/>
          <w:sz w:val="28"/>
          <w:lang w:val="ru-RU"/>
        </w:rPr>
        <w:t xml:space="preserve">Федерального закона </w:t>
      </w:r>
      <w:r>
        <w:rPr>
          <w:rFonts w:ascii="Times New Roman" w:hAnsi="Times New Roman"/>
          <w:sz w:val="28"/>
        </w:rPr>
        <w:t>№ 248-ФЗ.</w:t>
      </w:r>
    </w:p>
    <w:p>
      <w:pPr>
        <w:pStyle w:val="HTMLPreformatted"/>
        <w:ind w:firstLine="540"/>
        <w:jc w:val="both"/>
        <w:rPr>
          <w:rFonts w:ascii="Verdana" w:hAnsi="Verdana"/>
          <w:sz w:val="28"/>
          <w:szCs w:val="28"/>
        </w:rPr>
      </w:pPr>
      <w:r>
        <w:rPr>
          <w:rFonts w:ascii="Times New Roman" w:hAnsi="Times New Roman"/>
          <w:sz w:val="28"/>
          <w:szCs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szCs w:val="24"/>
        </w:rPr>
        <w:t xml:space="preserve"> </w:t>
      </w:r>
      <w:r>
        <w:rPr>
          <w:rFonts w:ascii="Times New Roman" w:hAnsi="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pPr>
        <w:pStyle w:val="ConsPlusNormal"/>
        <w:ind w:firstLine="709"/>
        <w:jc w:val="both"/>
        <w:rPr>
          <w:sz w:val="28"/>
        </w:rPr>
      </w:pPr>
      <w:r>
        <w:rPr>
          <w:sz w:val="28"/>
        </w:rPr>
      </w:r>
    </w:p>
    <w:p>
      <w:pPr>
        <w:pStyle w:val="ConsPlusTitle"/>
        <w:numPr>
          <w:ilvl w:val="0"/>
          <w:numId w:val="0"/>
        </w:numPr>
        <w:ind w:left="1543" w:hanging="0"/>
        <w:outlineLvl w:val="1"/>
        <w:rPr/>
      </w:pPr>
      <w:r>
        <w:rPr>
          <w:sz w:val="28"/>
        </w:rPr>
        <w:t>2. Категории риска причинения вреда (ущерба)</w:t>
      </w:r>
    </w:p>
    <w:p>
      <w:pPr>
        <w:pStyle w:val="ConsPlusNormal"/>
        <w:ind w:firstLine="709"/>
        <w:jc w:val="both"/>
        <w:rPr>
          <w:sz w:val="28"/>
        </w:rPr>
      </w:pPr>
      <w:r>
        <w:rPr>
          <w:sz w:val="28"/>
        </w:rPr>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tabs>
          <w:tab w:val="clear" w:pos="708"/>
          <w:tab w:val="left" w:pos="1134" w:leader="none"/>
        </w:tabs>
        <w:ind w:left="0" w:firstLine="709"/>
        <w:jc w:val="both"/>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widowControl/>
        <w:ind w:firstLine="709"/>
        <w:jc w:val="both"/>
        <w:rPr>
          <w:rFonts w:ascii="Times New Roman" w:hAnsi="Times New Roman"/>
          <w:sz w:val="28"/>
        </w:rPr>
      </w:pPr>
      <w:r>
        <w:rPr>
          <w:rFonts w:ascii="Times New Roman" w:hAnsi="Times New Roman"/>
          <w:sz w:val="28"/>
        </w:rPr>
        <w:t>значительный риск;</w:t>
      </w:r>
    </w:p>
    <w:p>
      <w:pPr>
        <w:pStyle w:val="Normal"/>
        <w:widowControl/>
        <w:ind w:firstLine="709"/>
        <w:jc w:val="both"/>
        <w:rPr>
          <w:rFonts w:ascii="Times New Roman" w:hAnsi="Times New Roman"/>
          <w:sz w:val="28"/>
        </w:rPr>
      </w:pPr>
      <w:r>
        <w:rPr>
          <w:rFonts w:ascii="Times New Roman" w:hAnsi="Times New Roman"/>
          <w:sz w:val="28"/>
        </w:rPr>
        <w:t>средний риск;</w:t>
      </w:r>
    </w:p>
    <w:p>
      <w:pPr>
        <w:pStyle w:val="Normal"/>
        <w:widowControl/>
        <w:ind w:firstLine="709"/>
        <w:jc w:val="both"/>
        <w:rPr>
          <w:rFonts w:ascii="Times New Roman" w:hAnsi="Times New Roman"/>
          <w:sz w:val="28"/>
        </w:rPr>
      </w:pPr>
      <w:r>
        <w:rPr>
          <w:rFonts w:ascii="Times New Roman" w:hAnsi="Times New Roman"/>
          <w:sz w:val="28"/>
        </w:rPr>
        <w:t>умеренный риск;</w:t>
      </w:r>
    </w:p>
    <w:p>
      <w:pPr>
        <w:pStyle w:val="Normal"/>
        <w:widowControl/>
        <w:ind w:firstLine="709"/>
        <w:jc w:val="both"/>
        <w:rPr>
          <w:rFonts w:ascii="Times New Roman" w:hAnsi="Times New Roman"/>
          <w:sz w:val="28"/>
        </w:rPr>
      </w:pPr>
      <w:r>
        <w:rPr>
          <w:rFonts w:ascii="Times New Roman" w:hAnsi="Times New Roman"/>
          <w:sz w:val="28"/>
        </w:rPr>
        <w:t>низкий риск.</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 xml:space="preserve">2.3. Критерии отнесения объектов контроля к категориям риска </w:t>
      </w:r>
      <w:r>
        <w:rPr>
          <w:rFonts w:ascii="Times New Roman" w:hAnsi="Times New Roman"/>
          <w:sz w:val="28"/>
          <w:lang w:val="ru-RU"/>
        </w:rPr>
        <w:t xml:space="preserve">                </w:t>
      </w:r>
      <w:r>
        <w:rPr>
          <w:rFonts w:ascii="Times New Roman" w:hAnsi="Times New Roman"/>
          <w:sz w:val="28"/>
        </w:rPr>
        <w:t>в рамках осуществления муниципального контроля</w:t>
      </w:r>
      <w:r>
        <w:rPr>
          <w:rFonts w:ascii="Times New Roman" w:hAnsi="Times New Roman"/>
          <w:sz w:val="28"/>
          <w:lang w:val="ru-RU"/>
        </w:rPr>
        <w:t xml:space="preserve"> установлены приложением</w:t>
      </w:r>
      <w:r>
        <w:rPr>
          <w:rFonts w:ascii="Times New Roman" w:hAnsi="Times New Roman"/>
          <w:sz w:val="28"/>
        </w:rPr>
        <w:t xml:space="preserve"> 2 к настоящему Положению.</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w:t>
      </w:r>
      <w:r>
        <w:rPr>
          <w:rFonts w:ascii="Times New Roman" w:hAnsi="Times New Roman"/>
          <w:sz w:val="28"/>
          <w:lang w:val="ru-RU"/>
        </w:rPr>
        <w:t>установлен приложением</w:t>
      </w:r>
      <w:r>
        <w:rPr>
          <w:rFonts w:ascii="Times New Roman" w:hAnsi="Times New Roman"/>
          <w:sz w:val="28"/>
        </w:rPr>
        <w:t xml:space="preserve"> 3 к настоящему Положению. </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r>
    </w:p>
    <w:p>
      <w:pPr>
        <w:pStyle w:val="Normal"/>
        <w:widowControl/>
        <w:tabs>
          <w:tab w:val="clear" w:pos="708"/>
          <w:tab w:val="left" w:pos="1134" w:leader="none"/>
        </w:tabs>
        <w:jc w:val="center"/>
        <w:rPr>
          <w:rFonts w:ascii="Times New Roman" w:hAnsi="Times New Roman"/>
          <w:b/>
          <w:b/>
          <w:color w:val="auto"/>
          <w:sz w:val="28"/>
        </w:rPr>
      </w:pPr>
      <w:r>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pPr>
        <w:pStyle w:val="Normal"/>
        <w:widowControl/>
        <w:tabs>
          <w:tab w:val="clear" w:pos="708"/>
          <w:tab w:val="left" w:pos="1134" w:leader="none"/>
        </w:tabs>
        <w:jc w:val="both"/>
        <w:rPr>
          <w:rFonts w:ascii="Times New Roman" w:hAnsi="Times New Roman"/>
          <w:sz w:val="28"/>
        </w:rPr>
      </w:pPr>
      <w:r>
        <w:rPr>
          <w:rFonts w:ascii="Times New Roman" w:hAnsi="Times New Roman"/>
          <w:sz w:val="28"/>
        </w:rPr>
      </w:r>
    </w:p>
    <w:p>
      <w:pPr>
        <w:pStyle w:val="ListParagraph"/>
        <w:widowControl/>
        <w:tabs>
          <w:tab w:val="clear" w:pos="708"/>
          <w:tab w:val="left" w:pos="1134" w:leader="none"/>
        </w:tabs>
        <w:ind w:left="0" w:firstLine="709"/>
        <w:jc w:val="both"/>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pPr>
        <w:pStyle w:val="ConsPlusNormal"/>
        <w:ind w:firstLine="709"/>
        <w:jc w:val="both"/>
        <w:rPr>
          <w:sz w:val="28"/>
        </w:rPr>
      </w:pPr>
      <w:r>
        <w:rPr>
          <w:sz w:val="28"/>
        </w:rPr>
        <w:t>1) информирование;</w:t>
      </w:r>
    </w:p>
    <w:p>
      <w:pPr>
        <w:pStyle w:val="ConsPlusNormal"/>
        <w:ind w:firstLine="709"/>
        <w:jc w:val="both"/>
        <w:rPr>
          <w:sz w:val="28"/>
        </w:rPr>
      </w:pPr>
      <w:r>
        <w:rPr>
          <w:sz w:val="28"/>
        </w:rPr>
        <w:t>2) обобщение правоприменительной практики;</w:t>
      </w:r>
    </w:p>
    <w:p>
      <w:pPr>
        <w:pStyle w:val="ConsPlusNormal"/>
        <w:ind w:firstLine="709"/>
        <w:jc w:val="both"/>
        <w:rPr>
          <w:sz w:val="28"/>
        </w:rPr>
      </w:pPr>
      <w:r>
        <w:rPr>
          <w:sz w:val="28"/>
        </w:rPr>
        <w:t>3) объявление предостережения;</w:t>
      </w:r>
    </w:p>
    <w:p>
      <w:pPr>
        <w:pStyle w:val="ConsPlusNormal"/>
        <w:ind w:firstLine="709"/>
        <w:jc w:val="both"/>
        <w:rPr>
          <w:sz w:val="28"/>
        </w:rPr>
      </w:pPr>
      <w:r>
        <w:rPr>
          <w:sz w:val="28"/>
        </w:rPr>
        <w:t>4) консультирование;</w:t>
      </w:r>
    </w:p>
    <w:p>
      <w:pPr>
        <w:pStyle w:val="ConsPlusNormal"/>
        <w:ind w:firstLine="709"/>
        <w:jc w:val="both"/>
        <w:rPr>
          <w:sz w:val="28"/>
        </w:rPr>
      </w:pPr>
      <w:r>
        <w:rPr>
          <w:sz w:val="28"/>
        </w:rPr>
        <w:t>5) профилактический визит.</w:t>
      </w:r>
    </w:p>
    <w:p>
      <w:pPr>
        <w:pStyle w:val="ConsPlusNormal"/>
        <w:ind w:firstLine="709"/>
        <w:jc w:val="both"/>
        <w:rPr>
          <w:sz w:val="28"/>
        </w:rPr>
      </w:pPr>
      <w:r>
        <w:rPr>
          <w:sz w:val="28"/>
        </w:rPr>
      </w:r>
    </w:p>
    <w:p>
      <w:pPr>
        <w:pStyle w:val="ConsPlusNormal"/>
        <w:ind w:hanging="0"/>
        <w:jc w:val="center"/>
        <w:rPr>
          <w:sz w:val="28"/>
        </w:rPr>
      </w:pPr>
      <w:r>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pPr>
        <w:pStyle w:val="ConsPlusNormal"/>
        <w:ind w:firstLine="709"/>
        <w:jc w:val="center"/>
        <w:rPr>
          <w:b/>
          <w:b/>
          <w:sz w:val="28"/>
        </w:rPr>
      </w:pPr>
      <w:r>
        <w:rPr>
          <w:b/>
          <w:sz w:val="28"/>
        </w:rPr>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Pr>
          <w:rFonts w:ascii="Times New Roman" w:hAnsi="Times New Roman"/>
          <w:sz w:val="28"/>
          <w:lang w:val="ru-RU"/>
        </w:rPr>
        <w:t>, определенных частью 3 статьи 46 Федерального закона № 248-ФЗ,</w:t>
      </w:r>
      <w:r>
        <w:rPr>
          <w:rFonts w:ascii="Times New Roman" w:hAnsi="Times New Roman"/>
          <w:sz w:val="28"/>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r>
        <w:rPr>
          <w:sz w:val="28"/>
        </w:rPr>
        <w:t>.</w:t>
      </w:r>
    </w:p>
    <w:p>
      <w:pPr>
        <w:pStyle w:val="Normal"/>
        <w:widowControl/>
        <w:ind w:firstLine="709"/>
        <w:jc w:val="both"/>
        <w:rPr>
          <w:rFonts w:ascii="Times New Roman" w:hAnsi="Times New Roman"/>
          <w:sz w:val="28"/>
        </w:rPr>
      </w:pPr>
      <w:r>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pPr>
        <w:pStyle w:val="Normal"/>
        <w:widowControl/>
        <w:ind w:firstLine="709"/>
        <w:jc w:val="both"/>
        <w:rPr>
          <w:rFonts w:ascii="Times New Roman" w:hAnsi="Times New Roman"/>
          <w:color w:val="FF0000"/>
          <w:sz w:val="28"/>
        </w:rPr>
      </w:pPr>
      <w:r>
        <w:rPr>
          <w:rFonts w:ascii="Times New Roman" w:hAnsi="Times New Roman"/>
          <w:sz w:val="28"/>
        </w:rPr>
        <w:t xml:space="preserve">Контрольный орган обеспечивает публичное обсуждение проекта доклада. </w:t>
      </w:r>
    </w:p>
    <w:p>
      <w:pPr>
        <w:pStyle w:val="HTMLPreformatted"/>
        <w:ind w:firstLine="540"/>
        <w:jc w:val="both"/>
        <w:rPr>
          <w:rFonts w:ascii="Verdana" w:hAnsi="Verdana"/>
          <w:color w:val="FF0000"/>
          <w:sz w:val="28"/>
          <w:szCs w:val="28"/>
        </w:rPr>
      </w:pPr>
      <w:r>
        <w:rPr>
          <w:rFonts w:ascii="Times New Roman" w:hAnsi="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pPr>
        <w:pStyle w:val="Normal"/>
        <w:widowControl/>
        <w:ind w:firstLine="709"/>
        <w:jc w:val="both"/>
        <w:rPr>
          <w:rFonts w:ascii="Times New Roman" w:hAnsi="Times New Roman"/>
          <w:sz w:val="28"/>
        </w:rPr>
      </w:pPr>
      <w:r>
        <w:rPr>
          <w:rFonts w:ascii="Times New Roman" w:hAnsi="Times New Roman"/>
          <w:sz w:val="28"/>
        </w:rPr>
      </w:r>
    </w:p>
    <w:p>
      <w:pPr>
        <w:pStyle w:val="Normal"/>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pPr>
        <w:pStyle w:val="Normal"/>
        <w:widowControl/>
        <w:jc w:val="center"/>
        <w:rPr>
          <w:rFonts w:ascii="Times New Roman" w:hAnsi="Times New Roman"/>
          <w:sz w:val="28"/>
        </w:rPr>
      </w:pPr>
      <w:r>
        <w:rPr>
          <w:rFonts w:ascii="Times New Roman" w:hAnsi="Times New Roman"/>
          <w:sz w:val="28"/>
        </w:rPr>
        <w:t>обязательных требований</w:t>
      </w:r>
    </w:p>
    <w:p>
      <w:pPr>
        <w:pStyle w:val="Normal"/>
        <w:widowControl/>
        <w:ind w:firstLine="709"/>
        <w:jc w:val="center"/>
        <w:rPr>
          <w:rFonts w:ascii="Times New Roman" w:hAnsi="Times New Roman"/>
          <w:b/>
          <w:b/>
          <w:sz w:val="28"/>
        </w:rPr>
      </w:pPr>
      <w:r>
        <w:rPr>
          <w:rFonts w:ascii="Times New Roman" w:hAnsi="Times New Roman"/>
          <w:b/>
          <w:sz w:val="28"/>
        </w:rPr>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 xml:space="preserve">3.2.1. </w:t>
      </w:r>
      <w:r>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Pr>
          <w:rFonts w:ascii="Times New Roman" w:hAnsi="Times New Roman"/>
          <w:sz w:val="28"/>
          <w:szCs w:val="28"/>
          <w:lang w:val="ru-RU"/>
        </w:rPr>
        <w:t xml:space="preserve"> или признаках нарушений обязательных требований и (или) </w:t>
      </w:r>
      <w:r>
        <w:rPr>
          <w:rFonts w:ascii="Times New Roman" w:hAnsi="Times New Roman"/>
          <w:sz w:val="28"/>
          <w:szCs w:val="28"/>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pPr>
        <w:pStyle w:val="ConsPlusNormal"/>
        <w:ind w:firstLine="709"/>
        <w:jc w:val="both"/>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pPr>
        <w:pStyle w:val="Normal"/>
        <w:widowControl/>
        <w:ind w:firstLine="709"/>
        <w:jc w:val="both"/>
        <w:rPr>
          <w:rFonts w:ascii="Times New Roman" w:hAnsi="Times New Roman"/>
          <w:sz w:val="28"/>
        </w:rPr>
      </w:pPr>
      <w:r>
        <w:rPr>
          <w:rFonts w:ascii="Times New Roman" w:hAnsi="Times New Roman"/>
          <w:sz w:val="28"/>
        </w:rPr>
        <w:t>3.2.4. Возражение должно содержать:</w:t>
      </w:r>
    </w:p>
    <w:p>
      <w:pPr>
        <w:pStyle w:val="Normal"/>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pPr>
        <w:pStyle w:val="Normal"/>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ind w:firstLine="709"/>
        <w:jc w:val="both"/>
        <w:rPr>
          <w:rFonts w:ascii="Times New Roman" w:hAnsi="Times New Roman"/>
          <w:sz w:val="28"/>
        </w:rPr>
      </w:pPr>
      <w:r>
        <w:rPr>
          <w:rFonts w:ascii="Times New Roman" w:hAnsi="Times New Roman"/>
          <w:sz w:val="28"/>
        </w:rPr>
        <w:t>3) дату и номер предостережения;</w:t>
      </w:r>
    </w:p>
    <w:p>
      <w:pPr>
        <w:pStyle w:val="Normal"/>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pPr>
        <w:pStyle w:val="Normal"/>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pPr>
        <w:pStyle w:val="Normal"/>
        <w:widowControl/>
        <w:ind w:firstLine="709"/>
        <w:jc w:val="both"/>
        <w:rPr>
          <w:rFonts w:ascii="Times New Roman" w:hAnsi="Times New Roman"/>
          <w:sz w:val="28"/>
        </w:rPr>
      </w:pPr>
      <w:r>
        <w:rPr>
          <w:rFonts w:ascii="Times New Roman" w:hAnsi="Times New Roman"/>
          <w:sz w:val="28"/>
        </w:rPr>
        <w:t>6) личную подпись и дату.</w:t>
      </w:r>
    </w:p>
    <w:p>
      <w:pPr>
        <w:pStyle w:val="Normal"/>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ind w:firstLine="709"/>
        <w:jc w:val="both"/>
        <w:rPr/>
      </w:pPr>
      <w:r>
        <w:rPr>
          <w:sz w:val="28"/>
        </w:rPr>
        <w:t>3.2.6. Контрольный орган рассматривает возражение в отношении предостережения в течение пятнадцати рабочих дней со дня его получения.</w:t>
      </w:r>
    </w:p>
    <w:p>
      <w:pPr>
        <w:pStyle w:val="Normal"/>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pPr>
        <w:pStyle w:val="Normal"/>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pPr>
        <w:pStyle w:val="Normal"/>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pPr>
        <w:pStyle w:val="ConsPlusNormal"/>
        <w:ind w:firstLine="709"/>
        <w:jc w:val="both"/>
        <w:rPr/>
      </w:pPr>
      <w:r>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pPr>
        <w:pStyle w:val="Normal"/>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pPr>
        <w:pStyle w:val="Normal"/>
        <w:widowControl/>
        <w:ind w:firstLine="709"/>
        <w:jc w:val="both"/>
        <w:rPr>
          <w:rFonts w:ascii="Times New Roman" w:hAnsi="Times New Roman"/>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Normal"/>
        <w:widowControl/>
        <w:ind w:firstLine="709"/>
        <w:jc w:val="center"/>
        <w:rPr>
          <w:rFonts w:ascii="Times New Roman" w:hAnsi="Times New Roman"/>
          <w:sz w:val="28"/>
        </w:rPr>
      </w:pPr>
      <w:r>
        <w:rPr>
          <w:rFonts w:ascii="Times New Roman" w:hAnsi="Times New Roman"/>
          <w:sz w:val="28"/>
        </w:rPr>
      </w:r>
    </w:p>
    <w:p>
      <w:pPr>
        <w:pStyle w:val="Normal"/>
        <w:widowControl/>
        <w:jc w:val="center"/>
        <w:rPr>
          <w:rFonts w:ascii="Times New Roman" w:hAnsi="Times New Roman"/>
          <w:sz w:val="28"/>
        </w:rPr>
      </w:pPr>
      <w:r>
        <w:rPr>
          <w:rFonts w:ascii="Times New Roman" w:hAnsi="Times New Roman"/>
          <w:sz w:val="28"/>
        </w:rPr>
        <w:t>3.3. Консультирование</w:t>
      </w:r>
    </w:p>
    <w:p>
      <w:pPr>
        <w:pStyle w:val="Normal"/>
        <w:widowControl/>
        <w:ind w:firstLine="709"/>
        <w:jc w:val="center"/>
        <w:rPr>
          <w:rFonts w:ascii="Times New Roman" w:hAnsi="Times New Roman"/>
          <w:b/>
          <w:b/>
          <w:sz w:val="28"/>
        </w:rPr>
      </w:pPr>
      <w:r>
        <w:rPr>
          <w:rFonts w:ascii="Times New Roman" w:hAnsi="Times New Roman"/>
          <w:b/>
          <w:sz w:val="28"/>
        </w:rPr>
      </w:r>
    </w:p>
    <w:p>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clear" w:pos="708"/>
          <w:tab w:val="left" w:pos="1134" w:leader="none"/>
        </w:tabs>
        <w:ind w:left="709" w:hanging="0"/>
        <w:jc w:val="both"/>
        <w:rPr>
          <w:sz w:val="28"/>
        </w:rPr>
      </w:pPr>
      <w:r>
        <w:rPr>
          <w:sz w:val="28"/>
        </w:rPr>
        <w:t>1) порядка проведения контрольных мероприятий;</w:t>
      </w:r>
    </w:p>
    <w:p>
      <w:pPr>
        <w:pStyle w:val="ConsPlusNormal"/>
        <w:tabs>
          <w:tab w:val="clear" w:pos="708"/>
          <w:tab w:val="left" w:pos="1134" w:leader="none"/>
        </w:tabs>
        <w:ind w:left="709" w:hanging="0"/>
        <w:jc w:val="both"/>
        <w:rPr>
          <w:sz w:val="28"/>
        </w:rPr>
      </w:pPr>
      <w:r>
        <w:rPr>
          <w:sz w:val="28"/>
        </w:rPr>
        <w:t>2) периодичности проведения контрольных мероприятий;</w:t>
      </w:r>
    </w:p>
    <w:p>
      <w:pPr>
        <w:pStyle w:val="ConsPlusNormal"/>
        <w:tabs>
          <w:tab w:val="clear" w:pos="708"/>
          <w:tab w:val="left" w:pos="1134" w:leader="none"/>
        </w:tabs>
        <w:ind w:left="709" w:hanging="0"/>
        <w:jc w:val="both"/>
        <w:rPr>
          <w:sz w:val="28"/>
        </w:rPr>
      </w:pPr>
      <w:r>
        <w:rPr>
          <w:sz w:val="28"/>
        </w:rPr>
        <w:t>3) порядка принятия решений по итогам контрольных мероприятий;</w:t>
      </w:r>
    </w:p>
    <w:p>
      <w:pPr>
        <w:pStyle w:val="ConsPlusNormal"/>
        <w:tabs>
          <w:tab w:val="clear" w:pos="708"/>
          <w:tab w:val="left" w:pos="1134" w:leader="none"/>
        </w:tabs>
        <w:ind w:left="709" w:hanging="0"/>
        <w:jc w:val="both"/>
        <w:rPr>
          <w:sz w:val="28"/>
        </w:rPr>
      </w:pPr>
      <w:r>
        <w:rPr>
          <w:sz w:val="28"/>
        </w:rPr>
        <w:t>4) порядка обжалования решений Контрольного органа.</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lang w:val="ru-RU"/>
        </w:rPr>
        <w:t xml:space="preserve">3.3.2. </w:t>
      </w:r>
      <w:r>
        <w:rPr>
          <w:rFonts w:ascii="Times New Roman" w:hAnsi="Times New Roman"/>
          <w:sz w:val="28"/>
        </w:rPr>
        <w:t>Инспекторы осуществляют консультирование контролируемых лиц и их представителей:</w:t>
      </w:r>
    </w:p>
    <w:p>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
        <w:ind w:firstLine="709"/>
        <w:jc w:val="both"/>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pPr>
        <w:pStyle w:val="Normal"/>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pPr>
        <w:pStyle w:val="Normal"/>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pPr>
        <w:pStyle w:val="ConsPlusNormal"/>
        <w:ind w:firstLine="709"/>
        <w:jc w:val="both"/>
        <w:rPr>
          <w:sz w:val="28"/>
        </w:rPr>
      </w:pPr>
      <w:r>
        <w:rPr>
          <w:sz w:val="28"/>
        </w:rPr>
        <w:t>1) порядок обжалования решений Контрольного органа;</w:t>
      </w:r>
    </w:p>
    <w:p>
      <w:pPr>
        <w:pStyle w:val="ConsPlusNormal"/>
        <w:ind w:firstLine="709"/>
        <w:jc w:val="both"/>
        <w:rPr/>
      </w:pPr>
      <w:r>
        <w:rPr>
          <w:sz w:val="28"/>
        </w:rPr>
        <w:t xml:space="preserve">2) </w:t>
      </w:r>
      <w:r>
        <w:rPr>
          <w:rFonts w:eastAsia="Times New Roman" w:cs="Times New Roman"/>
          <w:color w:val="auto"/>
          <w:kern w:val="0"/>
          <w:sz w:val="28"/>
          <w:szCs w:val="22"/>
          <w:lang w:val="ru-RU" w:eastAsia="ru-RU" w:bidi="ar-SA"/>
        </w:rPr>
        <w:t>Сроки обжалования решений Контрольного органа.</w:t>
      </w:r>
    </w:p>
    <w:p>
      <w:pPr>
        <w:pStyle w:val="ConsPlusNormal"/>
        <w:ind w:firstLine="709"/>
        <w:jc w:val="both"/>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5">
        <w:r>
          <w:rPr>
            <w:rStyle w:val="Style"/>
            <w:sz w:val="28"/>
          </w:rPr>
          <w:t>законом</w:t>
        </w:r>
      </w:hyperlink>
      <w:r>
        <w:rPr>
          <w:sz w:val="28"/>
        </w:rPr>
        <w:t xml:space="preserve"> от 02.05.2006 № 59-ФЗ «О порядке рассмотрения обращений граждан Российской Федерации».</w:t>
      </w:r>
    </w:p>
    <w:p>
      <w:pPr>
        <w:pStyle w:val="ConsPlusNormal"/>
        <w:ind w:firstLine="709"/>
        <w:jc w:val="both"/>
        <w:rPr>
          <w:sz w:val="28"/>
        </w:rPr>
      </w:pPr>
      <w:r>
        <w:rPr>
          <w:sz w:val="28"/>
        </w:rPr>
        <w:t>3.3.7. Контрольный орган осуществляет учет проведенных консультирований.</w:t>
      </w:r>
    </w:p>
    <w:p>
      <w:pPr>
        <w:pStyle w:val="ConsPlusNormal"/>
        <w:ind w:firstLine="709"/>
        <w:jc w:val="both"/>
        <w:rPr>
          <w:sz w:val="28"/>
        </w:rPr>
      </w:pPr>
      <w:r>
        <w:rPr>
          <w:sz w:val="28"/>
        </w:rPr>
      </w:r>
    </w:p>
    <w:p>
      <w:pPr>
        <w:pStyle w:val="ConsPlusNormal"/>
        <w:ind w:hanging="0"/>
        <w:jc w:val="center"/>
        <w:rPr>
          <w:sz w:val="28"/>
        </w:rPr>
      </w:pPr>
      <w:r>
        <w:rPr>
          <w:sz w:val="28"/>
        </w:rPr>
        <w:t>3.4. Профилактический визит</w:t>
      </w:r>
    </w:p>
    <w:p>
      <w:pPr>
        <w:pStyle w:val="ConsPlusNormal"/>
        <w:ind w:firstLine="709"/>
        <w:jc w:val="both"/>
        <w:rPr>
          <w:b/>
          <w:b/>
          <w:sz w:val="28"/>
        </w:rPr>
      </w:pPr>
      <w:r>
        <w:rPr>
          <w:b/>
          <w:sz w:val="28"/>
        </w:rPr>
      </w:r>
    </w:p>
    <w:p>
      <w:pPr>
        <w:pStyle w:val="Normal"/>
        <w:widowControl/>
        <w:ind w:firstLine="709"/>
        <w:jc w:val="both"/>
        <w:rPr>
          <w:rFonts w:ascii="Times New Roman" w:hAnsi="Times New Roman"/>
          <w:sz w:val="28"/>
        </w:rPr>
      </w:pPr>
      <w:r>
        <w:rPr>
          <w:rFonts w:ascii="Times New Roman" w:hAnsi="Times New Roman"/>
          <w:sz w:val="28"/>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Продолжительность профилактического визита составляет не более двух часов в течение рабочего дня.</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3.4.</w:t>
      </w:r>
      <w:r>
        <w:rPr>
          <w:rFonts w:ascii="Times New Roman" w:hAnsi="Times New Roman"/>
          <w:sz w:val="28"/>
          <w:lang w:val="ru-RU"/>
        </w:rPr>
        <w:t>2</w:t>
      </w:r>
      <w:r>
        <w:rPr>
          <w:rFonts w:ascii="Times New Roman" w:hAnsi="Times New Roman"/>
          <w:sz w:val="28"/>
        </w:rPr>
        <w:t>. Инспектор проводит обязательный профилактический визит в отношении:</w:t>
      </w:r>
    </w:p>
    <w:p>
      <w:pPr>
        <w:pStyle w:val="Normal"/>
        <w:widowControl/>
        <w:ind w:firstLine="709"/>
        <w:jc w:val="both"/>
        <w:rPr>
          <w:rFonts w:ascii="Times New Roman" w:hAnsi="Times New Roman"/>
          <w:sz w:val="28"/>
        </w:rPr>
      </w:pPr>
      <w:r>
        <w:rPr>
          <w:rFonts w:ascii="Times New Roman" w:hAnsi="Times New Roman"/>
          <w:sz w:val="28"/>
        </w:rPr>
        <w:t>1) контролируемых лиц</w:t>
      </w:r>
      <w:r>
        <w:rPr>
          <w:sz w:val="28"/>
        </w:rPr>
        <w:t>,</w:t>
      </w:r>
      <w:r>
        <w:rPr>
          <w:rFonts w:ascii="Times New Roman" w:hAnsi="Times New Roman"/>
          <w:sz w:val="28"/>
        </w:rPr>
        <w:t xml:space="preserve">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pPr>
        <w:pStyle w:val="Normal"/>
        <w:widowControl/>
        <w:ind w:firstLine="709"/>
        <w:jc w:val="both"/>
        <w:rPr>
          <w:rFonts w:ascii="Times New Roman" w:hAnsi="Times New Roman"/>
          <w:sz w:val="28"/>
          <w:highlight w:val="yellow"/>
        </w:rPr>
      </w:pPr>
      <w:r>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pPr>
        <w:pStyle w:val="Normal"/>
        <w:widowControl/>
        <w:ind w:firstLine="709"/>
        <w:jc w:val="both"/>
        <w:rPr>
          <w:rFonts w:ascii="Times New Roman" w:hAnsi="Times New Roman"/>
          <w:sz w:val="28"/>
        </w:rPr>
      </w:pPr>
      <w:r>
        <w:rPr>
          <w:rFonts w:ascii="Times New Roman" w:hAnsi="Times New Roman"/>
          <w:sz w:val="28"/>
        </w:rPr>
        <w:t>3.4.3. Профилактические визиты проводятся по согласованию с контролируемыми лицами.</w:t>
      </w:r>
    </w:p>
    <w:p>
      <w:pPr>
        <w:pStyle w:val="ConsPlusNormal"/>
        <w:ind w:firstLine="709"/>
        <w:jc w:val="both"/>
        <w:rPr>
          <w:sz w:val="28"/>
        </w:rPr>
      </w:pPr>
      <w:r>
        <w:rPr>
          <w:sz w:val="28"/>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pPr>
        <w:pStyle w:val="ConsPlusNormal"/>
        <w:ind w:firstLine="709"/>
        <w:jc w:val="both"/>
        <w:rPr>
          <w:sz w:val="28"/>
        </w:rPr>
      </w:pPr>
      <w:r>
        <w:rPr>
          <w:sz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pPr>
        <w:pStyle w:val="Normal"/>
        <w:widowControl/>
        <w:ind w:firstLine="709"/>
        <w:jc w:val="both"/>
        <w:rPr>
          <w:rFonts w:ascii="Times New Roman" w:hAnsi="Times New Roman"/>
          <w:sz w:val="28"/>
        </w:rPr>
      </w:pPr>
      <w:r>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r>
        <w:rPr/>
        <w:t xml:space="preserve"> </w:t>
      </w:r>
    </w:p>
    <w:p>
      <w:pPr>
        <w:pStyle w:val="ConsPlusNormal"/>
        <w:ind w:firstLine="709"/>
        <w:jc w:val="both"/>
        <w:rPr>
          <w:sz w:val="28"/>
        </w:rPr>
      </w:pPr>
      <w:r>
        <w:rPr>
          <w:sz w:val="28"/>
        </w:rPr>
        <w:t>3.4.6. Контрольный орган осуществляет учет проведенных профилактических визитов.</w:t>
      </w:r>
    </w:p>
    <w:p>
      <w:pPr>
        <w:pStyle w:val="ListParagraph"/>
        <w:widowControl/>
        <w:tabs>
          <w:tab w:val="clear" w:pos="708"/>
          <w:tab w:val="left" w:pos="1134" w:leader="none"/>
        </w:tabs>
        <w:ind w:left="0" w:hanging="0"/>
        <w:jc w:val="center"/>
        <w:rPr>
          <w:rFonts w:ascii="Times New Roman" w:hAnsi="Times New Roman"/>
          <w:b/>
          <w:b/>
          <w:sz w:val="28"/>
          <w:lang w:val="ru-RU"/>
        </w:rPr>
      </w:pPr>
      <w:r>
        <w:rPr>
          <w:rFonts w:ascii="Times New Roman" w:hAnsi="Times New Roman"/>
          <w:b/>
          <w:sz w:val="28"/>
          <w:lang w:val="ru-RU"/>
        </w:rPr>
      </w:r>
    </w:p>
    <w:p>
      <w:pPr>
        <w:pStyle w:val="ListParagraph"/>
        <w:widowControl/>
        <w:tabs>
          <w:tab w:val="clear" w:pos="708"/>
          <w:tab w:val="left" w:pos="1134" w:leader="none"/>
        </w:tabs>
        <w:ind w:left="0" w:hanging="0"/>
        <w:jc w:val="center"/>
        <w:rPr>
          <w:rFonts w:ascii="Times New Roman" w:hAnsi="Times New Roman"/>
          <w:b/>
          <w:b/>
          <w:sz w:val="28"/>
          <w:lang w:val="ru-RU"/>
        </w:rPr>
      </w:pPr>
      <w:r>
        <w:rPr>
          <w:rFonts w:ascii="Times New Roman" w:hAnsi="Times New Roman"/>
          <w:b/>
          <w:sz w:val="28"/>
        </w:rPr>
        <w:t xml:space="preserve">4. Контрольные мероприятия, проводимые в рамках </w:t>
      </w:r>
    </w:p>
    <w:p>
      <w:pPr>
        <w:pStyle w:val="ListParagraph"/>
        <w:widowControl/>
        <w:tabs>
          <w:tab w:val="clear" w:pos="708"/>
          <w:tab w:val="left" w:pos="1134" w:leader="none"/>
        </w:tabs>
        <w:ind w:left="0" w:hanging="0"/>
        <w:jc w:val="center"/>
        <w:rPr>
          <w:rFonts w:ascii="Times New Roman" w:hAnsi="Times New Roman"/>
          <w:b/>
          <w:b/>
          <w:sz w:val="28"/>
        </w:rPr>
      </w:pPr>
      <w:r>
        <w:rPr>
          <w:rFonts w:ascii="Times New Roman" w:hAnsi="Times New Roman"/>
          <w:b/>
          <w:sz w:val="28"/>
        </w:rPr>
        <w:t xml:space="preserve">муниципального контроля </w:t>
      </w:r>
    </w:p>
    <w:p>
      <w:pPr>
        <w:pStyle w:val="ListParagraph"/>
        <w:widowControl/>
        <w:tabs>
          <w:tab w:val="clear" w:pos="708"/>
          <w:tab w:val="left" w:pos="1134" w:leader="none"/>
        </w:tabs>
        <w:ind w:left="709" w:hanging="0"/>
        <w:jc w:val="both"/>
        <w:rPr>
          <w:rFonts w:ascii="Times New Roman" w:hAnsi="Times New Roman"/>
          <w:sz w:val="28"/>
        </w:rPr>
      </w:pPr>
      <w:r>
        <w:rPr>
          <w:rFonts w:ascii="Times New Roman" w:hAnsi="Times New Roman"/>
          <w:sz w:val="28"/>
        </w:rPr>
      </w:r>
    </w:p>
    <w:p>
      <w:pPr>
        <w:pStyle w:val="Normal"/>
        <w:widowControl/>
        <w:tabs>
          <w:tab w:val="clear" w:pos="708"/>
          <w:tab w:val="left" w:pos="1134" w:leader="none"/>
        </w:tabs>
        <w:jc w:val="center"/>
        <w:rPr>
          <w:rFonts w:ascii="Times New Roman" w:hAnsi="Times New Roman"/>
          <w:color w:val="auto"/>
          <w:sz w:val="28"/>
        </w:rPr>
      </w:pPr>
      <w:r>
        <w:rPr>
          <w:rFonts w:ascii="Times New Roman" w:hAnsi="Times New Roman"/>
          <w:color w:val="auto"/>
          <w:sz w:val="28"/>
        </w:rPr>
        <w:t>4.1. Контрольные мероприятия. Общие вопросы</w:t>
      </w:r>
    </w:p>
    <w:p>
      <w:pPr>
        <w:pStyle w:val="Normal"/>
        <w:widowControl/>
        <w:tabs>
          <w:tab w:val="clear" w:pos="708"/>
          <w:tab w:val="left" w:pos="1134" w:leader="none"/>
        </w:tabs>
        <w:ind w:firstLine="709"/>
        <w:jc w:val="both"/>
        <w:rPr>
          <w:rFonts w:ascii="Times New Roman" w:hAnsi="Times New Roman"/>
          <w:color w:val="auto"/>
          <w:sz w:val="28"/>
        </w:rPr>
      </w:pPr>
      <w:r>
        <w:rPr>
          <w:rFonts w:ascii="Times New Roman" w:hAnsi="Times New Roman"/>
          <w:color w:val="auto"/>
          <w:sz w:val="28"/>
        </w:rPr>
      </w:r>
    </w:p>
    <w:p>
      <w:pPr>
        <w:pStyle w:val="ListParagraph"/>
        <w:widowControl/>
        <w:tabs>
          <w:tab w:val="clear" w:pos="708"/>
          <w:tab w:val="left" w:pos="1134" w:leader="none"/>
        </w:tabs>
        <w:ind w:left="0" w:firstLine="709"/>
        <w:jc w:val="both"/>
        <w:rPr/>
      </w:pPr>
      <w:r>
        <w:rPr>
          <w:rFonts w:ascii="Times New Roman" w:hAnsi="Times New Roman"/>
          <w:sz w:val="28"/>
        </w:rPr>
        <w:t>4.1.</w:t>
      </w:r>
      <w:r>
        <w:rPr>
          <w:rFonts w:ascii="Times New Roman" w:hAnsi="Times New Roman"/>
          <w:sz w:val="28"/>
          <w:lang w:val="ru-RU"/>
        </w:rPr>
        <w:t>1</w:t>
      </w:r>
      <w:r>
        <w:rPr>
          <w:rFonts w:ascii="Times New Roman" w:hAnsi="Times New Roman"/>
          <w:sz w:val="28"/>
        </w:rPr>
        <w:t>. Муниципальный контроль осуществляется Контрольным органом посредством организации проведения</w:t>
      </w:r>
      <w:r>
        <w:rPr>
          <w:rFonts w:ascii="Times New Roman" w:hAnsi="Times New Roman"/>
          <w:sz w:val="28"/>
          <w:lang w:val="ru-RU"/>
        </w:rPr>
        <w:t xml:space="preserve"> следующих плановых и внеплановых</w:t>
      </w:r>
      <w:r>
        <w:rPr>
          <w:rFonts w:ascii="Times New Roman" w:hAnsi="Times New Roman"/>
          <w:sz w:val="28"/>
        </w:rPr>
        <w:t xml:space="preserve"> контрольных мероприятий:</w:t>
      </w:r>
    </w:p>
    <w:p>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pPr>
        <w:pStyle w:val="ConsPlusNormal"/>
        <w:ind w:firstLine="709"/>
        <w:jc w:val="both"/>
        <w:rPr>
          <w:sz w:val="28"/>
        </w:rPr>
      </w:pPr>
      <w:r>
        <w:rPr>
          <w:sz w:val="28"/>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4.1.</w:t>
      </w:r>
      <w:r>
        <w:rPr>
          <w:rFonts w:ascii="Times New Roman" w:hAnsi="Times New Roman"/>
          <w:sz w:val="28"/>
          <w:lang w:val="ru-RU"/>
        </w:rPr>
        <w:t>2</w:t>
      </w:r>
      <w:r>
        <w:rPr>
          <w:rFonts w:ascii="Times New Roman" w:hAnsi="Times New Roman"/>
          <w:sz w:val="28"/>
        </w:rPr>
        <w:t xml:space="preserve">. При осуществлении муниципального контроля взаимодействием с контролируемыми лицами являются: </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встречи, телефонные и иные переговоры (непосредственное взаимодействие) между инспектором и контролируемым лицом или его представителем</w:t>
      </w:r>
      <w:r>
        <w:rPr>
          <w:rFonts w:ascii="Times New Roman" w:hAnsi="Times New Roman"/>
          <w:sz w:val="28"/>
          <w:lang w:val="ru-RU"/>
        </w:rPr>
        <w:t>;</w:t>
      </w:r>
      <w:r>
        <w:rPr>
          <w:rFonts w:ascii="Times New Roman" w:hAnsi="Times New Roman"/>
          <w:sz w:val="28"/>
        </w:rPr>
        <w:t xml:space="preserve"> </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запрос документов, иных материалов</w:t>
      </w:r>
      <w:r>
        <w:rPr>
          <w:rFonts w:ascii="Times New Roman" w:hAnsi="Times New Roman"/>
          <w:sz w:val="28"/>
          <w:lang w:val="ru-RU"/>
        </w:rPr>
        <w:t>;</w:t>
      </w:r>
      <w:r>
        <w:rPr>
          <w:rFonts w:ascii="Times New Roman" w:hAnsi="Times New Roman"/>
          <w:sz w:val="28"/>
        </w:rPr>
        <w:t xml:space="preserve"> </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widowControl/>
        <w:tabs>
          <w:tab w:val="clear" w:pos="708"/>
          <w:tab w:val="left" w:pos="1134" w:leader="none"/>
        </w:tabs>
        <w:ind w:firstLine="709"/>
        <w:jc w:val="both"/>
        <w:rPr>
          <w:rFonts w:ascii="Times New Roman" w:hAnsi="Times New Roman"/>
          <w:color w:val="auto"/>
          <w:sz w:val="28"/>
        </w:rPr>
      </w:pPr>
      <w:r>
        <w:rPr>
          <w:rFonts w:ascii="Times New Roman" w:hAnsi="Times New Roman"/>
          <w:color w:val="auto"/>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pPr>
        <w:pStyle w:val="Normal"/>
        <w:widowControl/>
        <w:tabs>
          <w:tab w:val="clear" w:pos="708"/>
          <w:tab w:val="left" w:pos="1134" w:leader="none"/>
        </w:tabs>
        <w:ind w:firstLine="709"/>
        <w:jc w:val="both"/>
        <w:rPr>
          <w:rFonts w:ascii="Times New Roman" w:hAnsi="Times New Roman"/>
          <w:color w:val="auto"/>
          <w:sz w:val="28"/>
        </w:rPr>
      </w:pPr>
      <w:r>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1134" w:leader="none"/>
        </w:tabs>
        <w:ind w:firstLine="709"/>
        <w:jc w:val="both"/>
        <w:rPr>
          <w:rFonts w:ascii="Times New Roman" w:hAnsi="Times New Roman"/>
          <w:color w:val="auto"/>
          <w:sz w:val="28"/>
        </w:rPr>
      </w:pPr>
      <w:r>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1134" w:leader="none"/>
        </w:tabs>
        <w:ind w:firstLine="709"/>
        <w:jc w:val="both"/>
        <w:rPr>
          <w:rFonts w:ascii="Times New Roman" w:hAnsi="Times New Roman"/>
          <w:color w:val="auto"/>
          <w:sz w:val="28"/>
        </w:rPr>
      </w:pPr>
      <w:r>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1134" w:leader="none"/>
        </w:tabs>
        <w:ind w:firstLine="709"/>
        <w:jc w:val="both"/>
        <w:rPr>
          <w:rFonts w:ascii="Times New Roman" w:hAnsi="Times New Roman"/>
          <w:color w:val="auto"/>
          <w:sz w:val="28"/>
        </w:rPr>
      </w:pPr>
      <w:r>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1134" w:leader="none"/>
        </w:tabs>
        <w:ind w:firstLine="709"/>
        <w:jc w:val="both"/>
        <w:rPr/>
      </w:pPr>
      <w:r>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6">
        <w:r>
          <w:rPr>
            <w:rStyle w:val="Style"/>
            <w:rFonts w:ascii="Times New Roman" w:hAnsi="Times New Roman"/>
            <w:color w:val="auto"/>
            <w:sz w:val="28"/>
          </w:rPr>
          <w:t>частью 1 статьи 95</w:t>
        </w:r>
      </w:hyperlink>
      <w:r>
        <w:rPr>
          <w:rFonts w:ascii="Times New Roman" w:hAnsi="Times New Roman"/>
          <w:color w:val="auto"/>
          <w:sz w:val="28"/>
        </w:rPr>
        <w:t xml:space="preserve"> Федерального закона № 248-ФЗ.</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Pr>
          <w:rFonts w:ascii="Times New Roman" w:hAnsi="Times New Roman"/>
          <w:sz w:val="28"/>
          <w:lang w:val="ru-RU"/>
        </w:rPr>
        <w:t xml:space="preserve">Федеральным законом </w:t>
      </w:r>
      <w:r>
        <w:rPr>
          <w:rFonts w:ascii="Times New Roman" w:hAnsi="Times New Roman"/>
          <w:sz w:val="28"/>
        </w:rPr>
        <w:t>№ 248-ФЗ.</w:t>
      </w:r>
    </w:p>
    <w:p>
      <w:pPr>
        <w:pStyle w:val="Normal"/>
        <w:widowControl/>
        <w:ind w:firstLine="709"/>
        <w:jc w:val="both"/>
        <w:rPr/>
      </w:pPr>
      <w:r>
        <w:rPr>
          <w:rFonts w:ascii="Times New Roman" w:hAnsi="Times New Roman"/>
          <w:color w:val="auto"/>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pPr>
        <w:pStyle w:val="Normal"/>
        <w:widowControl/>
        <w:ind w:firstLine="709"/>
        <w:jc w:val="both"/>
        <w:rPr>
          <w:rFonts w:ascii="Times New Roman" w:hAnsi="Times New Roman"/>
          <w:color w:val="auto"/>
          <w:sz w:val="28"/>
        </w:rPr>
      </w:pPr>
      <w:r>
        <w:rPr>
          <w:rFonts w:ascii="Times New Roman" w:hAnsi="Times New Roman"/>
          <w:color w:val="auto"/>
          <w:sz w:val="28"/>
        </w:rPr>
        <w:t>осмотр;</w:t>
      </w:r>
    </w:p>
    <w:p>
      <w:pPr>
        <w:pStyle w:val="Normal"/>
        <w:widowControl/>
        <w:ind w:firstLine="709"/>
        <w:jc w:val="both"/>
        <w:rPr>
          <w:rFonts w:ascii="Times New Roman" w:hAnsi="Times New Roman"/>
          <w:color w:val="auto"/>
          <w:sz w:val="28"/>
        </w:rPr>
      </w:pPr>
      <w:r>
        <w:rPr>
          <w:rFonts w:ascii="Times New Roman" w:hAnsi="Times New Roman"/>
          <w:color w:val="auto"/>
          <w:sz w:val="28"/>
        </w:rPr>
        <w:t>опрос;</w:t>
      </w:r>
    </w:p>
    <w:p>
      <w:pPr>
        <w:pStyle w:val="Normal"/>
        <w:widowControl/>
        <w:ind w:firstLine="709"/>
        <w:jc w:val="both"/>
        <w:rPr>
          <w:rFonts w:ascii="Times New Roman" w:hAnsi="Times New Roman"/>
          <w:color w:val="auto"/>
          <w:sz w:val="28"/>
        </w:rPr>
      </w:pPr>
      <w:r>
        <w:rPr>
          <w:rFonts w:ascii="Times New Roman" w:hAnsi="Times New Roman"/>
          <w:color w:val="auto"/>
          <w:sz w:val="28"/>
        </w:rPr>
        <w:t>получение письменных объяснений;</w:t>
      </w:r>
    </w:p>
    <w:p>
      <w:pPr>
        <w:pStyle w:val="Normal"/>
        <w:widowControl/>
        <w:ind w:firstLine="709"/>
        <w:jc w:val="both"/>
        <w:rPr>
          <w:rFonts w:ascii="Times New Roman" w:hAnsi="Times New Roman"/>
          <w:color w:val="auto"/>
          <w:sz w:val="28"/>
        </w:rPr>
      </w:pPr>
      <w:r>
        <w:rPr>
          <w:rFonts w:ascii="Times New Roman" w:hAnsi="Times New Roman"/>
          <w:color w:val="auto"/>
          <w:sz w:val="28"/>
        </w:rPr>
        <w:t>истребование документов;</w:t>
      </w:r>
    </w:p>
    <w:p>
      <w:pPr>
        <w:pStyle w:val="Normal"/>
        <w:widowControl/>
        <w:ind w:firstLine="709"/>
        <w:jc w:val="both"/>
        <w:rPr>
          <w:rFonts w:ascii="Times New Roman" w:hAnsi="Times New Roman"/>
          <w:color w:val="auto"/>
          <w:sz w:val="28"/>
        </w:rPr>
      </w:pPr>
      <w:r>
        <w:rPr>
          <w:rFonts w:ascii="Times New Roman" w:hAnsi="Times New Roman"/>
          <w:color w:val="auto"/>
          <w:sz w:val="28"/>
        </w:rPr>
        <w:t>экспертиза.</w:t>
      </w:r>
    </w:p>
    <w:p>
      <w:pPr>
        <w:pStyle w:val="Normal"/>
        <w:widowControl/>
        <w:tabs>
          <w:tab w:val="clear" w:pos="708"/>
          <w:tab w:val="left" w:pos="1134" w:leader="none"/>
        </w:tabs>
        <w:ind w:firstLine="709"/>
        <w:jc w:val="both"/>
        <w:rPr>
          <w:rFonts w:ascii="Times New Roman" w:hAnsi="Times New Roman"/>
          <w:color w:val="auto"/>
          <w:sz w:val="28"/>
        </w:rPr>
      </w:pPr>
      <w:r>
        <w:rPr>
          <w:rFonts w:ascii="Times New Roman" w:hAnsi="Times New Roman"/>
          <w:color w:val="auto"/>
          <w:sz w:val="28"/>
        </w:rPr>
        <w:t>4.1.5. Для проведения контрольного мероприятия</w:t>
      </w:r>
      <w:r>
        <w:rPr>
          <w:rFonts w:ascii="Times New Roman" w:hAnsi="Times New Roman"/>
          <w:sz w:val="28"/>
          <w:szCs w:val="28"/>
        </w:rPr>
        <w:t>, предусматривающего взаимодействие с контролируемым лицом, а также документарной проверки,</w:t>
      </w:r>
      <w:r>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pPr>
        <w:pStyle w:val="HTMLPreformatted"/>
        <w:ind w:firstLine="709"/>
        <w:jc w:val="both"/>
        <w:rPr>
          <w:rFonts w:ascii="Verdana" w:hAnsi="Verdana"/>
          <w:sz w:val="28"/>
          <w:szCs w:val="28"/>
        </w:rPr>
      </w:pPr>
      <w:r>
        <w:rPr>
          <w:rFonts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pPr>
        <w:pStyle w:val="Normal"/>
        <w:widowControl/>
        <w:tabs>
          <w:tab w:val="clear" w:pos="708"/>
          <w:tab w:val="left" w:pos="1134" w:leader="none"/>
        </w:tabs>
        <w:ind w:firstLine="709"/>
        <w:jc w:val="both"/>
        <w:rPr>
          <w:rFonts w:ascii="Times New Roman" w:hAnsi="Times New Roman"/>
          <w:color w:val="auto"/>
          <w:sz w:val="28"/>
        </w:rPr>
      </w:pPr>
      <w:r>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Preformatted"/>
        <w:ind w:firstLine="540"/>
        <w:jc w:val="both"/>
        <w:rPr>
          <w:rFonts w:ascii="Times New Roman" w:hAnsi="Times New Roman"/>
          <w:sz w:val="28"/>
        </w:rPr>
      </w:pPr>
      <w:r>
        <w:rPr>
          <w:rFonts w:ascii="Times New Roman" w:hAnsi="Times New Roman"/>
          <w:sz w:val="28"/>
        </w:rPr>
        <w:t>4.1.7. По окончании проведения контрольного мероприятия</w:t>
      </w:r>
      <w:r>
        <w:rPr>
          <w:rFonts w:ascii="Times New Roman" w:hAnsi="Times New Roman"/>
          <w:sz w:val="28"/>
          <w:szCs w:val="28"/>
        </w:rPr>
        <w:t>, предусматривающего взаимодействие с контролируемым лицом,</w:t>
      </w:r>
      <w:r>
        <w:rPr>
          <w:rFonts w:ascii="Times New Roman" w:hAnsi="Times New Roman"/>
          <w:sz w:val="24"/>
          <w:szCs w:val="24"/>
        </w:rPr>
        <w:t xml:space="preserve"> </w:t>
      </w:r>
      <w:r>
        <w:rPr>
          <w:rFonts w:ascii="Times New Roman" w:hAnsi="Times New Roman"/>
          <w:sz w:val="28"/>
        </w:rPr>
        <w:t>инспектор составляет акт контрольного мероприятия (далее также – акт)</w:t>
      </w:r>
      <w:r>
        <w:rPr>
          <w:rFonts w:ascii="Times New Roman" w:hAnsi="Times New Roman"/>
          <w:sz w:val="28"/>
          <w:lang w:val="ru-RU"/>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Pr>
          <w:rFonts w:ascii="Times New Roman" w:hAnsi="Times New Roman"/>
          <w:sz w:val="28"/>
        </w:rPr>
        <w:t>.</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 xml:space="preserve">В случае если по результатам проведения </w:t>
      </w:r>
      <w:r>
        <w:rPr>
          <w:rFonts w:ascii="Times New Roman" w:hAnsi="Times New Roman"/>
          <w:sz w:val="28"/>
          <w:lang w:val="ru-RU"/>
        </w:rPr>
        <w:t xml:space="preserve">такого мероприятия </w:t>
      </w:r>
      <w:r>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 xml:space="preserve">В случае устранения выявленного нарушения до окончания проведения </w:t>
      </w:r>
      <w:r>
        <w:rPr>
          <w:rFonts w:ascii="Times New Roman" w:hAnsi="Times New Roman"/>
          <w:sz w:val="28"/>
          <w:lang w:val="ru-RU"/>
        </w:rPr>
        <w:t>контрольного мероприятия</w:t>
      </w:r>
      <w:r>
        <w:rPr>
          <w:rFonts w:ascii="Times New Roman" w:hAnsi="Times New Roman"/>
          <w:sz w:val="28"/>
          <w:szCs w:val="28"/>
        </w:rPr>
        <w:t>, предусматривающего взаимодействие с контролируемым лицом,</w:t>
      </w:r>
      <w:r>
        <w:rPr>
          <w:rFonts w:ascii="Times New Roman" w:hAnsi="Times New Roman"/>
          <w:sz w:val="28"/>
        </w:rPr>
        <w:t xml:space="preserve"> в акте указывается факт его устранения.</w:t>
      </w:r>
    </w:p>
    <w:p>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pPr>
        <w:pStyle w:val="HTMLPreformatted"/>
        <w:ind w:firstLine="540"/>
        <w:jc w:val="both"/>
        <w:rPr>
          <w:rFonts w:ascii="Verdana" w:hAnsi="Verdana"/>
          <w:sz w:val="28"/>
          <w:szCs w:val="28"/>
        </w:rPr>
      </w:pPr>
      <w:r>
        <w:rPr>
          <w:rFonts w:ascii="Times New Roman" w:hAnsi="Times New Roman"/>
          <w:sz w:val="28"/>
          <w:szCs w:val="28"/>
          <w:lang w:val="ru-RU"/>
        </w:rPr>
        <w:t xml:space="preserve">  </w:t>
      </w:r>
      <w:r>
        <w:rPr>
          <w:rFonts w:ascii="Times New Roman" w:hAnsi="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lang w:val="ru-RU"/>
        </w:rPr>
      </w:r>
    </w:p>
    <w:p>
      <w:pPr>
        <w:pStyle w:val="ConsPlusNormal"/>
        <w:tabs>
          <w:tab w:val="clear" w:pos="708"/>
          <w:tab w:val="left" w:pos="284" w:leader="none"/>
        </w:tabs>
        <w:ind w:hanging="0"/>
        <w:jc w:val="center"/>
        <w:rPr>
          <w:sz w:val="28"/>
        </w:rPr>
      </w:pPr>
      <w:r>
        <w:rPr>
          <w:sz w:val="28"/>
        </w:rPr>
        <w:t>4.2. Меры, принимаемые Контрольным органом по результатам контрольных мероприятий</w:t>
      </w:r>
    </w:p>
    <w:p>
      <w:pPr>
        <w:pStyle w:val="ConsPlusNormal"/>
        <w:ind w:firstLine="709"/>
        <w:jc w:val="center"/>
        <w:rPr>
          <w:b/>
          <w:b/>
          <w:color w:val="000000"/>
          <w:sz w:val="28"/>
          <w:highlight w:val="yellow"/>
        </w:rPr>
      </w:pPr>
      <w:r>
        <w:rPr>
          <w:b/>
          <w:color w:val="000000"/>
          <w:sz w:val="28"/>
          <w:highlight w:val="yellow"/>
        </w:rPr>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2</w:t>
      </w:r>
      <w:r>
        <w:rPr>
          <w:rFonts w:ascii="Times New Roman" w:hAnsi="Times New Roman"/>
          <w:sz w:val="28"/>
        </w:rPr>
        <w:t xml:space="preserve">.1. Контрольный орган в случае выявления </w:t>
      </w:r>
      <w:r>
        <w:rPr>
          <w:rFonts w:ascii="Times New Roman" w:hAnsi="Times New Roman"/>
          <w:sz w:val="28"/>
          <w:lang w:val="ru-RU"/>
        </w:rPr>
        <w:t xml:space="preserve">при проведении контрольного мероприятия </w:t>
      </w:r>
      <w:r>
        <w:rPr>
          <w:rFonts w:ascii="Times New Roman" w:hAnsi="Times New Roman"/>
          <w:sz w:val="28"/>
        </w:rPr>
        <w:t>нарушений контролируемым лицом обязательных требований в пределах полномочий, предусмотренных законодательством Российской Федерации,</w:t>
      </w:r>
      <w:r>
        <w:rPr>
          <w:rFonts w:ascii="Times New Roman" w:hAnsi="Times New Roman"/>
          <w:sz w:val="28"/>
          <w:lang w:val="ru-RU"/>
        </w:rPr>
        <w:t xml:space="preserve"> </w:t>
      </w:r>
      <w:r>
        <w:rPr>
          <w:rFonts w:ascii="Times New Roman" w:hAnsi="Times New Roman"/>
          <w:sz w:val="28"/>
        </w:rPr>
        <w:t>обязан:</w:t>
      </w:r>
    </w:p>
    <w:p>
      <w:pPr>
        <w:pStyle w:val="ConsPlusNormal"/>
        <w:ind w:firstLine="709"/>
        <w:jc w:val="both"/>
        <w:rPr>
          <w:color w:val="000000"/>
          <w:sz w:val="28"/>
        </w:rPr>
      </w:pPr>
      <w:r>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pPr>
        <w:pStyle w:val="Normal"/>
        <w:widowControl/>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sz w:val="28"/>
        </w:rPr>
        <w:t>;</w:t>
      </w:r>
    </w:p>
    <w:p>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ind w:firstLine="709"/>
        <w:jc w:val="both"/>
        <w:rPr>
          <w:sz w:val="28"/>
        </w:rPr>
      </w:pPr>
      <w:r>
        <w:rPr>
          <w:sz w:val="28"/>
        </w:rPr>
        <w:t>4.2.2. Предписание оформляется по форме согласно приложению 4 к настоящему Положению.</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2</w:t>
      </w:r>
      <w:r>
        <w:rPr>
          <w:rFonts w:ascii="Times New Roman" w:hAnsi="Times New Roman"/>
          <w:sz w:val="28"/>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pPr>
        <w:pStyle w:val="HTMLPreformatted"/>
        <w:ind w:firstLine="709"/>
        <w:jc w:val="both"/>
        <w:rPr>
          <w:rFonts w:ascii="Times New Roman" w:hAnsi="Times New Roman"/>
          <w:sz w:val="28"/>
          <w:szCs w:val="28"/>
        </w:rPr>
      </w:pPr>
      <w:r>
        <w:rPr>
          <w:rFonts w:ascii="Times New Roman" w:hAnsi="Times New Roman"/>
          <w:sz w:val="28"/>
        </w:rPr>
        <w:t>4.2.4.</w:t>
      </w:r>
      <w:r>
        <w:rPr>
          <w:rFonts w:ascii="Times New Roman" w:hAnsi="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pPr>
        <w:pStyle w:val="ConsPlusNormal"/>
        <w:ind w:firstLine="709"/>
        <w:jc w:val="both"/>
        <w:rPr>
          <w:sz w:val="28"/>
        </w:rPr>
      </w:pPr>
      <w:r>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pPr>
        <w:pStyle w:val="ConsPlusNormal"/>
        <w:ind w:firstLine="709"/>
        <w:jc w:val="both"/>
        <w:rPr/>
      </w:pPr>
      <w:r>
        <w:rPr>
          <w:sz w:val="28"/>
        </w:rPr>
        <w:t xml:space="preserve">4.2.6. </w:t>
      </w:r>
      <w:r>
        <w:rPr>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HTMLPreformatted"/>
        <w:ind w:firstLine="709"/>
        <w:jc w:val="both"/>
        <w:rPr>
          <w:rFonts w:ascii="Verdana" w:hAnsi="Verdana"/>
          <w:sz w:val="28"/>
          <w:szCs w:val="28"/>
        </w:rPr>
      </w:pPr>
      <w:r>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HTMLPreformatted"/>
        <w:ind w:firstLine="709"/>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lang w:val="ru-RU"/>
        </w:rPr>
        <w:t>6</w:t>
      </w:r>
      <w:r>
        <w:rPr>
          <w:rFonts w:ascii="Times New Roman" w:hAnsi="Times New Roman"/>
          <w:sz w:val="28"/>
          <w:szCs w:val="28"/>
        </w:rPr>
        <w:t>. В случае, если по итогам проведения контрольного мероприятия, предусмотренного пунктом 4.2.</w:t>
      </w:r>
      <w:r>
        <w:rPr>
          <w:rFonts w:ascii="Times New Roman" w:hAnsi="Times New Roman"/>
          <w:sz w:val="28"/>
          <w:szCs w:val="28"/>
          <w:lang w:val="ru-RU"/>
        </w:rPr>
        <w:t>6</w:t>
      </w:r>
      <w:r>
        <w:rPr>
          <w:rFonts w:ascii="Times New Roman" w:hAnsi="Times New Roman"/>
          <w:sz w:val="28"/>
          <w:szCs w:val="28"/>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HTMLPreformatted"/>
        <w:ind w:firstLine="540"/>
        <w:jc w:val="both"/>
        <w:rPr>
          <w:rFonts w:ascii="Verdana" w:hAnsi="Verdana"/>
          <w:sz w:val="28"/>
          <w:szCs w:val="28"/>
        </w:rPr>
      </w:pPr>
      <w:r>
        <w:rPr>
          <w:rFonts w:ascii="Times New Roman" w:hAnsi="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HTMLPreformatted"/>
        <w:ind w:firstLine="709"/>
        <w:jc w:val="both"/>
        <w:rPr>
          <w:rFonts w:ascii="Verdana" w:hAnsi="Verdana"/>
          <w:sz w:val="28"/>
          <w:szCs w:val="28"/>
        </w:rPr>
      </w:pPr>
      <w:r>
        <w:rPr>
          <w:rFonts w:ascii="Verdana" w:hAnsi="Verdana"/>
          <w:sz w:val="28"/>
          <w:szCs w:val="28"/>
        </w:rPr>
      </w:r>
    </w:p>
    <w:p>
      <w:pPr>
        <w:pStyle w:val="ListParagraph"/>
        <w:widowControl/>
        <w:tabs>
          <w:tab w:val="clear" w:pos="708"/>
          <w:tab w:val="left" w:pos="1134" w:leader="none"/>
        </w:tabs>
        <w:ind w:left="0" w:hanging="0"/>
        <w:jc w:val="center"/>
        <w:rPr/>
      </w:pPr>
      <w:r>
        <w:rPr>
          <w:rFonts w:ascii="Times New Roman" w:hAnsi="Times New Roman"/>
          <w:sz w:val="28"/>
        </w:rPr>
        <w:t>4.</w:t>
      </w:r>
      <w:r>
        <w:rPr>
          <w:rFonts w:ascii="Times New Roman" w:hAnsi="Times New Roman"/>
          <w:sz w:val="28"/>
          <w:lang w:val="ru-RU"/>
        </w:rPr>
        <w:t>3</w:t>
      </w:r>
      <w:r>
        <w:rPr>
          <w:rFonts w:ascii="Times New Roman" w:hAnsi="Times New Roman"/>
          <w:sz w:val="28"/>
        </w:rPr>
        <w:t>. Плановые контрольные мероприятия</w:t>
      </w:r>
    </w:p>
    <w:p>
      <w:pPr>
        <w:pStyle w:val="ListParagraph"/>
        <w:widowControl/>
        <w:tabs>
          <w:tab w:val="clear" w:pos="708"/>
          <w:tab w:val="left" w:pos="1134" w:leader="none"/>
        </w:tabs>
        <w:ind w:left="709" w:hanging="0"/>
        <w:jc w:val="center"/>
        <w:rPr>
          <w:rFonts w:ascii="Times New Roman" w:hAnsi="Times New Roman"/>
          <w:b/>
          <w:b/>
          <w:sz w:val="28"/>
        </w:rPr>
      </w:pPr>
      <w:r>
        <w:rPr>
          <w:rFonts w:ascii="Times New Roman" w:hAnsi="Times New Roman"/>
          <w:b/>
          <w:sz w:val="28"/>
        </w:rPr>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3</w:t>
      </w:r>
      <w:r>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3</w:t>
      </w:r>
      <w:r>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ListParagraph"/>
        <w:widowControl/>
        <w:tabs>
          <w:tab w:val="clear" w:pos="708"/>
          <w:tab w:val="left" w:pos="1134" w:leader="none"/>
        </w:tabs>
        <w:ind w:left="0" w:firstLine="709"/>
        <w:jc w:val="both"/>
        <w:rPr/>
      </w:pPr>
      <w:r>
        <w:rPr>
          <w:rFonts w:ascii="Times New Roman" w:hAnsi="Times New Roman"/>
          <w:sz w:val="28"/>
        </w:rPr>
        <w:t>4.</w:t>
      </w:r>
      <w:r>
        <w:rPr>
          <w:rFonts w:ascii="Times New Roman" w:hAnsi="Times New Roman"/>
          <w:sz w:val="28"/>
          <w:lang w:val="ru-RU"/>
        </w:rPr>
        <w:t>3</w:t>
      </w:r>
      <w:r>
        <w:rPr>
          <w:rFonts w:ascii="Times New Roman" w:hAnsi="Times New Roman"/>
          <w:sz w:val="28"/>
        </w:rPr>
        <w:t>.3. Контрольный орган может проводить следующие виды плановых контрольных мероприятий:</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инспекционный визит;</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рейдовый осмотр;</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документарная проверка;</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выездная проверка.</w:t>
      </w:r>
    </w:p>
    <w:p>
      <w:pPr>
        <w:pStyle w:val="ListParagraph"/>
        <w:widowControl/>
        <w:tabs>
          <w:tab w:val="clear" w:pos="708"/>
          <w:tab w:val="left" w:pos="1134" w:leader="none"/>
        </w:tabs>
        <w:ind w:left="0" w:firstLine="709"/>
        <w:jc w:val="both"/>
        <w:rPr/>
      </w:pPr>
      <w:r>
        <w:rPr>
          <w:rFonts w:ascii="Times New Roman" w:hAnsi="Times New Roman"/>
          <w:sz w:val="28"/>
        </w:rPr>
        <w:t xml:space="preserve">В отношении объектов, относящихся к категории значительного риска, проводятся: </w:t>
      </w:r>
      <w:r>
        <w:rPr>
          <w:rFonts w:ascii="Times New Roman" w:hAnsi="Times New Roman"/>
          <w:sz w:val="28"/>
          <w:lang w:val="ru-RU"/>
        </w:rPr>
        <w:t>инспекционный визит и (или) рейдовый осмотр.</w:t>
      </w:r>
    </w:p>
    <w:p>
      <w:pPr>
        <w:pStyle w:val="ListParagraph"/>
        <w:widowControl/>
        <w:tabs>
          <w:tab w:val="clear" w:pos="708"/>
          <w:tab w:val="left" w:pos="1134" w:leader="none"/>
        </w:tabs>
        <w:ind w:left="0" w:firstLine="709"/>
        <w:jc w:val="both"/>
        <w:rPr/>
      </w:pPr>
      <w:r>
        <w:rPr>
          <w:rFonts w:ascii="Times New Roman" w:hAnsi="Times New Roman"/>
          <w:sz w:val="28"/>
        </w:rPr>
        <w:t xml:space="preserve">В отношении объектов, относящихся к категории среднего риска, проводятся: </w:t>
      </w:r>
      <w:r>
        <w:rPr>
          <w:rFonts w:ascii="Times New Roman" w:hAnsi="Times New Roman"/>
          <w:sz w:val="28"/>
          <w:lang w:val="ru-RU"/>
        </w:rPr>
        <w:t>рейдовый осмотр и (или) документарная проверка</w:t>
      </w:r>
      <w:r>
        <w:rPr>
          <w:rFonts w:ascii="Times New Roman" w:hAnsi="Times New Roman"/>
          <w:sz w:val="28"/>
        </w:rPr>
        <w:t>.</w:t>
      </w:r>
    </w:p>
    <w:p>
      <w:pPr>
        <w:pStyle w:val="ListParagraph"/>
        <w:widowControl/>
        <w:tabs>
          <w:tab w:val="clear" w:pos="708"/>
          <w:tab w:val="left" w:pos="1134" w:leader="none"/>
        </w:tabs>
        <w:ind w:left="0" w:firstLine="709"/>
        <w:jc w:val="both"/>
        <w:rPr/>
      </w:pPr>
      <w:r>
        <w:rPr>
          <w:rFonts w:ascii="Times New Roman" w:hAnsi="Times New Roman"/>
          <w:sz w:val="28"/>
        </w:rPr>
        <w:t xml:space="preserve">В отношении объектов, относящихся к категории умеренного риска, проводятся: </w:t>
      </w:r>
      <w:r>
        <w:rPr>
          <w:rFonts w:cs="Times New Roman" w:ascii="Times New Roman" w:hAnsi="Times New Roman"/>
          <w:color w:val="auto"/>
          <w:sz w:val="28"/>
          <w:lang w:val="ru-RU" w:eastAsia="x-none"/>
        </w:rPr>
        <w:t>документарная проверка и (или) выездная проверка</w:t>
      </w:r>
      <w:r>
        <w:rPr>
          <w:rFonts w:ascii="Times New Roman" w:hAnsi="Times New Roman"/>
          <w:sz w:val="28"/>
        </w:rPr>
        <w:t>.</w:t>
      </w:r>
    </w:p>
    <w:p>
      <w:pPr>
        <w:pStyle w:val="ListParagraph"/>
        <w:widowControl/>
        <w:tabs>
          <w:tab w:val="clear" w:pos="708"/>
          <w:tab w:val="left" w:pos="1134" w:leader="none"/>
        </w:tabs>
        <w:ind w:left="0" w:firstLine="709"/>
        <w:jc w:val="both"/>
        <w:rPr/>
      </w:pPr>
      <w:r>
        <w:rPr>
          <w:rFonts w:ascii="Times New Roman" w:hAnsi="Times New Roman"/>
          <w:sz w:val="28"/>
          <w:lang w:val="ru-RU"/>
        </w:rPr>
        <w:t xml:space="preserve">4.3.4. </w:t>
      </w:r>
      <w:r>
        <w:rPr>
          <w:rFonts w:ascii="Times New Roman" w:hAnsi="Times New Roman"/>
          <w:sz w:val="28"/>
        </w:rPr>
        <w:t xml:space="preserve">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pPr>
        <w:pStyle w:val="ListParagraph"/>
        <w:widowControl/>
        <w:tabs>
          <w:tab w:val="clear" w:pos="708"/>
          <w:tab w:val="left" w:pos="1134" w:leader="none"/>
        </w:tabs>
        <w:ind w:left="0" w:firstLine="709"/>
        <w:jc w:val="both"/>
        <w:rPr>
          <w:rFonts w:ascii="Times New Roman" w:hAnsi="Times New Roman"/>
          <w:sz w:val="28"/>
          <w:szCs w:val="28"/>
          <w:lang w:val="ru-RU"/>
        </w:rPr>
      </w:pPr>
      <w:r>
        <w:rPr>
          <w:rFonts w:ascii="Times New Roman" w:hAnsi="Times New Roman"/>
          <w:sz w:val="28"/>
          <w:szCs w:val="28"/>
        </w:rPr>
        <w:t>Плановые контрольные мероприятия в отношении объекта контроля, отнесенного к категории низкого риска</w:t>
      </w:r>
      <w:r>
        <w:rPr>
          <w:rFonts w:ascii="Times New Roman" w:hAnsi="Times New Roman"/>
          <w:sz w:val="28"/>
          <w:szCs w:val="28"/>
          <w:lang w:val="ru-RU"/>
        </w:rPr>
        <w:t>,</w:t>
      </w:r>
      <w:r>
        <w:rPr>
          <w:rFonts w:ascii="Times New Roman" w:hAnsi="Times New Roman"/>
          <w:sz w:val="28"/>
          <w:szCs w:val="28"/>
        </w:rPr>
        <w:t xml:space="preserve"> не проводятся.</w:t>
      </w:r>
    </w:p>
    <w:p>
      <w:pPr>
        <w:pStyle w:val="ListParagraph"/>
        <w:widowControl/>
        <w:tabs>
          <w:tab w:val="clear" w:pos="708"/>
          <w:tab w:val="left" w:pos="1134" w:leader="none"/>
        </w:tabs>
        <w:ind w:left="0" w:firstLine="709"/>
        <w:jc w:val="both"/>
        <w:rPr>
          <w:rFonts w:ascii="Times New Roman" w:hAnsi="Times New Roman"/>
          <w:sz w:val="28"/>
          <w:szCs w:val="28"/>
          <w:lang w:val="ru-RU"/>
        </w:rPr>
      </w:pPr>
      <w:r>
        <w:rPr>
          <w:rFonts w:ascii="Times New Roman" w:hAnsi="Times New Roman"/>
          <w:sz w:val="28"/>
          <w:szCs w:val="28"/>
          <w:lang w:val="ru-RU"/>
        </w:rPr>
      </w:r>
    </w:p>
    <w:p>
      <w:pPr>
        <w:pStyle w:val="ListParagraph"/>
        <w:widowControl/>
        <w:tabs>
          <w:tab w:val="clear" w:pos="708"/>
          <w:tab w:val="left" w:pos="1134" w:leader="none"/>
        </w:tabs>
        <w:ind w:left="0" w:hanging="0"/>
        <w:jc w:val="center"/>
        <w:rPr>
          <w:rFonts w:ascii="Times New Roman" w:hAnsi="Times New Roman"/>
          <w:sz w:val="28"/>
        </w:rPr>
      </w:pPr>
      <w:r>
        <w:rPr>
          <w:rFonts w:ascii="Times New Roman" w:hAnsi="Times New Roman"/>
          <w:sz w:val="28"/>
        </w:rPr>
        <w:t>4.</w:t>
      </w:r>
      <w:r>
        <w:rPr>
          <w:rFonts w:ascii="Times New Roman" w:hAnsi="Times New Roman"/>
          <w:sz w:val="28"/>
          <w:lang w:val="ru-RU"/>
        </w:rPr>
        <w:t>4</w:t>
      </w:r>
      <w:r>
        <w:rPr>
          <w:rFonts w:ascii="Times New Roman" w:hAnsi="Times New Roman"/>
          <w:sz w:val="28"/>
        </w:rPr>
        <w:t>. Внеплановые контрольные мероприятия</w:t>
      </w:r>
    </w:p>
    <w:p>
      <w:pPr>
        <w:pStyle w:val="ListParagraph"/>
        <w:widowControl/>
        <w:tabs>
          <w:tab w:val="clear" w:pos="708"/>
          <w:tab w:val="left" w:pos="1134" w:leader="none"/>
        </w:tabs>
        <w:ind w:left="709" w:hanging="0"/>
        <w:jc w:val="center"/>
        <w:rPr>
          <w:rFonts w:ascii="Times New Roman" w:hAnsi="Times New Roman"/>
          <w:b/>
          <w:b/>
          <w:sz w:val="28"/>
        </w:rPr>
      </w:pPr>
      <w:r>
        <w:rPr>
          <w:rFonts w:ascii="Times New Roman" w:hAnsi="Times New Roman"/>
          <w:b/>
          <w:sz w:val="28"/>
        </w:rPr>
      </w:r>
    </w:p>
    <w:p>
      <w:pPr>
        <w:pStyle w:val="ListParagraph"/>
        <w:widowControl/>
        <w:tabs>
          <w:tab w:val="clear" w:pos="708"/>
          <w:tab w:val="left" w:pos="1134" w:leader="none"/>
        </w:tabs>
        <w:ind w:left="0" w:firstLine="709"/>
        <w:jc w:val="both"/>
        <w:rPr/>
      </w:pPr>
      <w:r>
        <w:rPr>
          <w:rFonts w:ascii="Times New Roman" w:hAnsi="Times New Roman"/>
          <w:sz w:val="28"/>
        </w:rPr>
        <w:t>4.</w:t>
      </w:r>
      <w:r>
        <w:rPr>
          <w:rFonts w:ascii="Times New Roman" w:hAnsi="Times New Roman"/>
          <w:sz w:val="28"/>
          <w:lang w:val="ru-RU"/>
        </w:rPr>
        <w:t>4</w:t>
      </w:r>
      <w:r>
        <w:rPr>
          <w:rFonts w:ascii="Times New Roman" w:hAnsi="Times New Roman"/>
          <w:sz w:val="28"/>
        </w:rPr>
        <w:t>.1. Внеплановые контрольные мероприятия проводятся в виде документарных и выездных проверок, инспекционного визита, рейдового осмотра</w:t>
      </w:r>
      <w:r>
        <w:rPr>
          <w:rFonts w:ascii="Times New Roman" w:hAnsi="Times New Roman"/>
          <w:sz w:val="28"/>
          <w:lang w:val="ru-RU"/>
        </w:rPr>
        <w:t>,</w:t>
      </w:r>
      <w:r>
        <w:rPr>
          <w:rFonts w:ascii="Times New Roman" w:hAnsi="Times New Roman"/>
          <w:sz w:val="28"/>
        </w:rPr>
        <w:t xml:space="preserve"> наблюдени</w:t>
      </w:r>
      <w:r>
        <w:rPr>
          <w:rFonts w:ascii="Times New Roman" w:hAnsi="Times New Roman"/>
          <w:sz w:val="28"/>
          <w:lang w:val="ru-RU"/>
        </w:rPr>
        <w:t>я</w:t>
      </w:r>
      <w:r>
        <w:rPr>
          <w:rFonts w:ascii="Times New Roman" w:hAnsi="Times New Roman"/>
          <w:sz w:val="28"/>
        </w:rPr>
        <w:t xml:space="preserve"> за соблюдением обязательных требований, выездно</w:t>
      </w:r>
      <w:r>
        <w:rPr>
          <w:rFonts w:ascii="Times New Roman" w:hAnsi="Times New Roman"/>
          <w:sz w:val="28"/>
          <w:lang w:val="ru-RU"/>
        </w:rPr>
        <w:t>го</w:t>
      </w:r>
      <w:r>
        <w:rPr>
          <w:rFonts w:ascii="Times New Roman" w:hAnsi="Times New Roman"/>
          <w:sz w:val="28"/>
        </w:rPr>
        <w:t xml:space="preserve"> обследования.</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lang w:val="ru-RU"/>
        </w:rPr>
        <w:t xml:space="preserve">4.4.2. </w:t>
      </w:r>
      <w:r>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pPr>
        <w:pStyle w:val="ConsPlusNormal"/>
        <w:ind w:firstLine="709"/>
        <w:jc w:val="both"/>
        <w:rPr>
          <w:sz w:val="28"/>
        </w:rPr>
      </w:pPr>
      <w:r>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pPr>
        <w:pStyle w:val="ConsPlusNormal"/>
        <w:ind w:firstLine="709"/>
        <w:jc w:val="both"/>
        <w:rPr>
          <w:sz w:val="28"/>
        </w:rPr>
      </w:pPr>
      <w:r>
        <w:rPr>
          <w:sz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ConsPlusNormal"/>
        <w:ind w:firstLine="709"/>
        <w:jc w:val="both"/>
        <w:rPr>
          <w:b/>
          <w:b/>
          <w:sz w:val="28"/>
          <w:u w:val="single"/>
        </w:rPr>
      </w:pPr>
      <w:r>
        <w:rPr>
          <w:b/>
          <w:sz w:val="28"/>
          <w:u w:val="single"/>
        </w:rPr>
      </w:r>
    </w:p>
    <w:p>
      <w:pPr>
        <w:pStyle w:val="Normal"/>
        <w:widowControl/>
        <w:tabs>
          <w:tab w:val="clear" w:pos="708"/>
          <w:tab w:val="left" w:pos="1134" w:leader="none"/>
        </w:tabs>
        <w:jc w:val="center"/>
        <w:rPr>
          <w:rFonts w:ascii="Times New Roman" w:hAnsi="Times New Roman"/>
          <w:color w:val="auto"/>
          <w:sz w:val="28"/>
        </w:rPr>
      </w:pPr>
      <w:r>
        <w:rPr>
          <w:rFonts w:ascii="Times New Roman" w:hAnsi="Times New Roman"/>
          <w:color w:val="auto"/>
          <w:sz w:val="28"/>
        </w:rPr>
        <w:t>4.5. Документарная проверка</w:t>
      </w:r>
    </w:p>
    <w:p>
      <w:pPr>
        <w:pStyle w:val="ListParagraph"/>
        <w:widowControl/>
        <w:tabs>
          <w:tab w:val="clear" w:pos="708"/>
          <w:tab w:val="left" w:pos="1134" w:leader="none"/>
        </w:tabs>
        <w:ind w:left="709" w:hanging="0"/>
        <w:jc w:val="center"/>
        <w:rPr>
          <w:rFonts w:ascii="Times New Roman" w:hAnsi="Times New Roman"/>
          <w:b/>
          <w:b/>
          <w:sz w:val="28"/>
        </w:rPr>
      </w:pPr>
      <w:r>
        <w:rPr>
          <w:rFonts w:ascii="Times New Roman" w:hAnsi="Times New Roman"/>
          <w:b/>
          <w:sz w:val="28"/>
        </w:rPr>
      </w:r>
    </w:p>
    <w:p>
      <w:pPr>
        <w:pStyle w:val="ListParagraph"/>
        <w:widowControl/>
        <w:tabs>
          <w:tab w:val="clear" w:pos="708"/>
          <w:tab w:val="left" w:pos="1134" w:leader="none"/>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.1. </w:t>
      </w:r>
      <w:r>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Normal"/>
        <w:widowControl/>
        <w:tabs>
          <w:tab w:val="clear" w:pos="708"/>
          <w:tab w:val="left" w:pos="1134" w:leader="none"/>
        </w:tabs>
        <w:ind w:firstLine="709"/>
        <w:jc w:val="both"/>
        <w:rPr>
          <w:rFonts w:ascii="Times New Roman" w:hAnsi="Times New Roman"/>
          <w:sz w:val="28"/>
          <w:szCs w:val="28"/>
        </w:rPr>
      </w:pPr>
      <w:r>
        <w:rPr>
          <w:rFonts w:ascii="Times New Roman" w:hAnsi="Times New Roman"/>
          <w:sz w:val="28"/>
        </w:rPr>
        <w:t xml:space="preserve">4.5.2. </w:t>
      </w:r>
      <w:r>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ind w:firstLine="709"/>
        <w:jc w:val="both"/>
        <w:rPr>
          <w:rFonts w:ascii="Times New Roman" w:hAnsi="Times New Roman"/>
          <w:sz w:val="28"/>
          <w:szCs w:val="28"/>
        </w:rPr>
      </w:pPr>
      <w:r>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.3. Срок проведения документарной проверки не может превышать десять рабочих дней. </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В указанный срок не включается период с момента</w:t>
      </w:r>
      <w:r>
        <w:rPr>
          <w:rFonts w:ascii="Times New Roman" w:hAnsi="Times New Roman"/>
          <w:sz w:val="28"/>
          <w:lang w:val="ru-RU"/>
        </w:rPr>
        <w:t>:</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Pr>
          <w:rFonts w:ascii="Times New Roman" w:hAnsi="Times New Roman"/>
          <w:sz w:val="28"/>
          <w:lang w:val="ru-RU"/>
        </w:rPr>
        <w:t>;</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lang w:val="ru-RU"/>
        </w:rPr>
        <w:t>2)</w:t>
      </w:r>
      <w:r>
        <w:rPr>
          <w:rFonts w:ascii="Times New Roman" w:hAnsi="Times New Roman"/>
          <w:sz w:val="28"/>
        </w:rPr>
        <w:t xml:space="preserve"> период с момента направления контролируемому лицу информации Контрольного органа</w:t>
      </w:r>
      <w:r>
        <w:rPr>
          <w:rFonts w:ascii="Times New Roman" w:hAnsi="Times New Roman"/>
          <w:sz w:val="28"/>
          <w:lang w:val="ru-RU"/>
        </w:rPr>
        <w:t>:</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о выявлении ошибок и (или) противоречий в представленных контролируемым лицом документах</w:t>
      </w:r>
      <w:r>
        <w:rPr>
          <w:rFonts w:ascii="Times New Roman" w:hAnsi="Times New Roman"/>
          <w:sz w:val="28"/>
          <w:lang w:val="ru-RU"/>
        </w:rPr>
        <w:t>;</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 xml:space="preserve">о несоответствии сведений, содержащихся в </w:t>
      </w:r>
      <w:r>
        <w:rPr>
          <w:rFonts w:ascii="Times New Roman" w:hAnsi="Times New Roman"/>
          <w:sz w:val="28"/>
          <w:lang w:val="ru-RU"/>
        </w:rPr>
        <w:t>представленных</w:t>
      </w:r>
      <w:r>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.4. Перечень допустимых контрольных действий </w:t>
      </w:r>
      <w:r>
        <w:rPr>
          <w:rFonts w:ascii="Times New Roman" w:hAnsi="Times New Roman"/>
          <w:sz w:val="28"/>
          <w:lang w:val="ru-RU"/>
        </w:rPr>
        <w:t xml:space="preserve">совершаемых </w:t>
      </w:r>
      <w:r>
        <w:rPr>
          <w:rFonts w:ascii="Times New Roman" w:hAnsi="Times New Roman"/>
          <w:sz w:val="28"/>
        </w:rPr>
        <w:t>в ходе документарной проверки:</w:t>
      </w:r>
    </w:p>
    <w:p>
      <w:pPr>
        <w:pStyle w:val="ConsPlusNormal"/>
        <w:ind w:firstLine="709"/>
        <w:jc w:val="both"/>
        <w:rPr>
          <w:sz w:val="28"/>
        </w:rPr>
      </w:pPr>
      <w:r>
        <w:rPr>
          <w:sz w:val="28"/>
        </w:rPr>
        <w:t>1) истребование документов;</w:t>
      </w:r>
    </w:p>
    <w:p>
      <w:pPr>
        <w:pStyle w:val="ConsPlusNormal"/>
        <w:ind w:firstLine="709"/>
        <w:jc w:val="both"/>
        <w:rPr>
          <w:sz w:val="28"/>
        </w:rPr>
      </w:pPr>
      <w:r>
        <w:rPr>
          <w:sz w:val="28"/>
        </w:rPr>
        <w:t>2) получение письменных объяснений;</w:t>
      </w:r>
    </w:p>
    <w:p>
      <w:pPr>
        <w:pStyle w:val="ConsPlusNormal"/>
        <w:ind w:firstLine="709"/>
        <w:jc w:val="both"/>
        <w:rPr>
          <w:sz w:val="28"/>
        </w:rPr>
      </w:pPr>
      <w:bookmarkStart w:id="1" w:name="_Hlk73716001"/>
      <w:r>
        <w:rPr>
          <w:sz w:val="28"/>
        </w:rPr>
        <w:t>3) экспертиза.</w:t>
      </w:r>
      <w:bookmarkEnd w:id="1"/>
    </w:p>
    <w:p>
      <w:pPr>
        <w:pStyle w:val="ConsPlusNormal"/>
        <w:ind w:firstLine="709"/>
        <w:jc w:val="both"/>
        <w:rPr/>
      </w:pPr>
      <w:r>
        <w:rPr>
          <w:sz w:val="28"/>
        </w:rPr>
        <w:t xml:space="preserve">4.5.5. </w:t>
      </w:r>
      <w:r>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color w:val="FF0000"/>
          <w:sz w:val="28"/>
          <w:szCs w:val="28"/>
        </w:rPr>
        <w:t xml:space="preserve"> </w:t>
      </w:r>
      <w:r>
        <w:rPr>
          <w:sz w:val="28"/>
          <w:szCs w:val="28"/>
        </w:rPr>
        <w:t>в том числе материалов фотосъемки, аудио- и видеозаписи, информационных баз, банков данных, а также носителей информации.</w:t>
      </w:r>
    </w:p>
    <w:p>
      <w:pPr>
        <w:pStyle w:val="HTMLPreformatted"/>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pPr>
        <w:pStyle w:val="HTMLPreformatted"/>
        <w:ind w:firstLine="709"/>
        <w:jc w:val="both"/>
        <w:rPr>
          <w:b/>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szCs w:val="28"/>
        </w:rPr>
        <w:t xml:space="preserve"> </w:t>
      </w:r>
    </w:p>
    <w:p>
      <w:pPr>
        <w:pStyle w:val="ConsPlusNormal"/>
        <w:ind w:firstLine="709"/>
        <w:jc w:val="both"/>
        <w:rPr>
          <w:sz w:val="28"/>
          <w:szCs w:val="28"/>
        </w:rPr>
      </w:pPr>
      <w:r>
        <w:rPr>
          <w:sz w:val="28"/>
        </w:rPr>
        <w:t xml:space="preserve">4.5.6. </w:t>
      </w:r>
      <w:r>
        <w:rPr>
          <w:sz w:val="28"/>
          <w:szCs w:val="28"/>
        </w:rPr>
        <w:t>Письменные объяснения могут быть запрошены инспектором от контролируемого лица или его представителя, свидетелей.</w:t>
      </w:r>
    </w:p>
    <w:p>
      <w:pPr>
        <w:pStyle w:val="ConsPlusNormal"/>
        <w:ind w:firstLine="709"/>
        <w:jc w:val="both"/>
        <w:rPr/>
      </w:pPr>
      <w:r>
        <w:rPr>
          <w:sz w:val="28"/>
        </w:rPr>
        <w:t>Указанные лица предоставляют инспектору письменные объяснения в свободной форме не позднее двух</w:t>
      </w:r>
      <w:r>
        <w:rPr>
          <w:color w:val="FF0000"/>
          <w:sz w:val="28"/>
          <w:vertAlign w:val="superscript"/>
        </w:rPr>
        <w:t xml:space="preserve"> </w:t>
      </w:r>
      <w:r>
        <w:rPr>
          <w:sz w:val="28"/>
        </w:rPr>
        <w:t>рабочих дней до даты завершения проверки.</w:t>
      </w:r>
    </w:p>
    <w:p>
      <w:pPr>
        <w:pStyle w:val="HTMLPreformatted"/>
        <w:ind w:firstLine="709"/>
        <w:jc w:val="both"/>
        <w:rPr>
          <w:rFonts w:ascii="Verdana" w:hAnsi="Verdana"/>
          <w:sz w:val="28"/>
          <w:szCs w:val="28"/>
        </w:rPr>
      </w:pPr>
      <w:r>
        <w:rPr>
          <w:rFonts w:ascii="Times New Roman" w:hAnsi="Times New Roman"/>
          <w:sz w:val="28"/>
          <w:szCs w:val="28"/>
        </w:rPr>
        <w:t>Письменные объяснения оформляются путем составления письменного документа в свободной форме.</w:t>
      </w:r>
    </w:p>
    <w:p>
      <w:pPr>
        <w:pStyle w:val="HTMLPreformatted"/>
        <w:ind w:firstLine="709"/>
        <w:jc w:val="both"/>
        <w:rPr>
          <w:rFonts w:ascii="Verdana" w:hAnsi="Verdana"/>
          <w:sz w:val="28"/>
          <w:szCs w:val="28"/>
        </w:rPr>
      </w:pPr>
      <w:r>
        <w:rPr>
          <w:rFonts w:ascii="Times New Roman" w:hAnsi="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pPr>
        <w:pStyle w:val="ConsPlusNormal"/>
        <w:ind w:firstLine="709"/>
        <w:jc w:val="both"/>
        <w:rPr>
          <w:sz w:val="28"/>
          <w:szCs w:val="28"/>
        </w:rPr>
      </w:pPr>
      <w:r>
        <w:rPr>
          <w:sz w:val="28"/>
        </w:rPr>
        <w:t xml:space="preserve">4.5.7. </w:t>
      </w:r>
      <w:r>
        <w:rPr>
          <w:sz w:val="28"/>
          <w:szCs w:val="28"/>
        </w:rPr>
        <w:t>Экспертиза осуществляется экспертом или экспертной организацией по поручению Контрольного органа.</w:t>
      </w:r>
    </w:p>
    <w:p>
      <w:pPr>
        <w:pStyle w:val="HTMLPreformatted"/>
        <w:ind w:firstLine="709"/>
        <w:jc w:val="both"/>
        <w:rPr>
          <w:rFonts w:ascii="Verdana" w:hAnsi="Verdana"/>
          <w:sz w:val="28"/>
          <w:szCs w:val="28"/>
        </w:rPr>
      </w:pPr>
      <w:r>
        <w:rPr>
          <w:rFonts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HTMLPreformatted"/>
        <w:ind w:firstLine="709"/>
        <w:jc w:val="both"/>
        <w:rPr>
          <w:rFonts w:ascii="Verdana" w:hAnsi="Verdana"/>
          <w:sz w:val="28"/>
          <w:szCs w:val="28"/>
        </w:rPr>
      </w:pPr>
      <w:r>
        <w:rPr>
          <w:rFonts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pPr>
        <w:pStyle w:val="ConsPlusNormal"/>
        <w:ind w:firstLine="709"/>
        <w:jc w:val="both"/>
        <w:rPr>
          <w:b/>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pPr>
        <w:pStyle w:val="ConsPlusNormal"/>
        <w:ind w:firstLine="709"/>
        <w:jc w:val="both"/>
        <w:rPr/>
      </w:pPr>
      <w:r>
        <w:rPr>
          <w:sz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.1</w:t>
      </w:r>
      <w:r>
        <w:rPr>
          <w:rFonts w:ascii="Times New Roman" w:hAnsi="Times New Roman"/>
          <w:sz w:val="28"/>
          <w:lang w:val="ru-RU"/>
        </w:rPr>
        <w:t>0</w:t>
      </w:r>
      <w:r>
        <w:rPr>
          <w:rFonts w:ascii="Times New Roman" w:hAnsi="Times New Roman"/>
          <w:sz w:val="28"/>
        </w:rPr>
        <w:t>. Внеплановая документарная проверка проводится без согласования с органами прокуратуры.</w:t>
      </w:r>
    </w:p>
    <w:p>
      <w:pPr>
        <w:pStyle w:val="ListParagraph"/>
        <w:widowControl/>
        <w:tabs>
          <w:tab w:val="clear" w:pos="708"/>
          <w:tab w:val="left" w:pos="1134" w:leader="none"/>
        </w:tabs>
        <w:ind w:left="709" w:hanging="0"/>
        <w:jc w:val="both"/>
        <w:rPr>
          <w:rFonts w:ascii="Times New Roman" w:hAnsi="Times New Roman"/>
          <w:sz w:val="28"/>
        </w:rPr>
      </w:pPr>
      <w:r>
        <w:rPr>
          <w:rFonts w:ascii="Times New Roman" w:hAnsi="Times New Roman"/>
          <w:sz w:val="28"/>
        </w:rPr>
      </w:r>
    </w:p>
    <w:p>
      <w:pPr>
        <w:pStyle w:val="ListParagraph"/>
        <w:widowControl/>
        <w:tabs>
          <w:tab w:val="clear" w:pos="708"/>
          <w:tab w:val="left" w:pos="1134" w:leader="none"/>
        </w:tabs>
        <w:ind w:left="0" w:hanging="0"/>
        <w:jc w:val="center"/>
        <w:rPr/>
      </w:pPr>
      <w:r>
        <w:rPr>
          <w:rFonts w:ascii="Times New Roman" w:hAnsi="Times New Roman"/>
          <w:sz w:val="28"/>
        </w:rPr>
        <w:t>4.</w:t>
      </w:r>
      <w:r>
        <w:rPr>
          <w:rFonts w:ascii="Times New Roman" w:hAnsi="Times New Roman"/>
          <w:sz w:val="28"/>
          <w:lang w:val="ru-RU"/>
        </w:rPr>
        <w:t>6</w:t>
      </w:r>
      <w:r>
        <w:rPr>
          <w:rFonts w:ascii="Times New Roman" w:hAnsi="Times New Roman"/>
          <w:sz w:val="28"/>
        </w:rPr>
        <w:t>. Выездная проверка</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lang w:val="ru-RU"/>
        </w:rPr>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pPr>
        <w:pStyle w:val="ListParagraph"/>
        <w:widowControl/>
        <w:tabs>
          <w:tab w:val="clear" w:pos="708"/>
          <w:tab w:val="left" w:pos="1134" w:leader="none"/>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w:t>
      </w:r>
      <w:r>
        <w:rPr>
          <w:rFonts w:ascii="Times New Roman" w:hAnsi="Times New Roman"/>
          <w:sz w:val="28"/>
          <w:lang w:val="ru-RU"/>
        </w:rPr>
        <w:t>2</w:t>
      </w:r>
      <w:r>
        <w:rPr>
          <w:rFonts w:ascii="Times New Roman" w:hAnsi="Times New Roman"/>
          <w:sz w:val="28"/>
        </w:rPr>
        <w:t xml:space="preserve">. </w:t>
      </w:r>
      <w:r>
        <w:rPr>
          <w:rFonts w:ascii="Times New Roman" w:hAnsi="Times New Roman"/>
          <w:sz w:val="28"/>
          <w:szCs w:val="28"/>
        </w:rPr>
        <w:t>Выездная проверка проводится в случае, если не представляется возможным:</w:t>
      </w:r>
    </w:p>
    <w:p>
      <w:pPr>
        <w:pStyle w:val="HTMLPreformatted"/>
        <w:ind w:firstLine="709"/>
        <w:jc w:val="both"/>
        <w:rPr>
          <w:rFonts w:ascii="Verdana" w:hAnsi="Verdana"/>
          <w:sz w:val="28"/>
          <w:szCs w:val="28"/>
        </w:rPr>
      </w:pPr>
      <w:r>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ind w:firstLine="709"/>
        <w:jc w:val="both"/>
        <w:rPr>
          <w:rFonts w:ascii="Verdana" w:hAnsi="Verdana"/>
          <w:sz w:val="28"/>
          <w:szCs w:val="28"/>
        </w:rPr>
      </w:pPr>
      <w:r>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hAnsi="Times New Roman"/>
          <w:sz w:val="28"/>
          <w:szCs w:val="28"/>
          <w:lang w:val="ru-RU"/>
        </w:rPr>
        <w:t>6</w:t>
      </w:r>
      <w:r>
        <w:rPr>
          <w:rFonts w:ascii="Times New Roman" w:hAnsi="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ind w:firstLine="709"/>
        <w:jc w:val="both"/>
        <w:rPr>
          <w:rFonts w:ascii="Verdana" w:hAnsi="Verdana"/>
          <w:sz w:val="28"/>
          <w:szCs w:val="28"/>
        </w:rPr>
      </w:pPr>
      <w:r>
        <w:rPr>
          <w:rFonts w:ascii="Times New Roman" w:hAnsi="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pPr>
        <w:pStyle w:val="Normal"/>
        <w:widowControl/>
        <w:tabs>
          <w:tab w:val="clear" w:pos="708"/>
          <w:tab w:val="left" w:pos="1134" w:leader="none"/>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.6. Срок проведения выездной проверки составляет не более десяти рабочих дней.</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pPr>
        <w:pStyle w:val="Normal"/>
        <w:widowControl/>
        <w:tabs>
          <w:tab w:val="clear" w:pos="708"/>
          <w:tab w:val="left" w:pos="1134" w:leader="none"/>
        </w:tabs>
        <w:ind w:firstLine="709"/>
        <w:jc w:val="both"/>
        <w:rPr/>
      </w:pPr>
      <w:r>
        <w:rPr>
          <w:rFonts w:ascii="Times New Roman" w:hAnsi="Times New Roman"/>
          <w:sz w:val="28"/>
        </w:rPr>
        <w:t>4.6.7. Перечень допустимых контрольных действий в ходе выездной проверки:</w:t>
      </w:r>
    </w:p>
    <w:p>
      <w:pPr>
        <w:pStyle w:val="ConsPlusNormal"/>
        <w:ind w:firstLine="709"/>
        <w:jc w:val="both"/>
        <w:rPr>
          <w:sz w:val="28"/>
        </w:rPr>
      </w:pPr>
      <w:r>
        <w:rPr>
          <w:sz w:val="28"/>
        </w:rPr>
        <w:t>1) осмотр;</w:t>
      </w:r>
    </w:p>
    <w:p>
      <w:pPr>
        <w:pStyle w:val="ConsPlusNormal"/>
        <w:ind w:firstLine="709"/>
        <w:jc w:val="both"/>
        <w:rPr>
          <w:sz w:val="28"/>
        </w:rPr>
      </w:pPr>
      <w:r>
        <w:rPr>
          <w:sz w:val="28"/>
        </w:rPr>
        <w:t>2) опрос;</w:t>
      </w:r>
    </w:p>
    <w:p>
      <w:pPr>
        <w:pStyle w:val="ConsPlusNormal"/>
        <w:ind w:firstLine="709"/>
        <w:jc w:val="both"/>
        <w:rPr>
          <w:sz w:val="28"/>
        </w:rPr>
      </w:pPr>
      <w:r>
        <w:rPr>
          <w:sz w:val="28"/>
        </w:rPr>
        <w:t>3) истребование документов;</w:t>
      </w:r>
    </w:p>
    <w:p>
      <w:pPr>
        <w:pStyle w:val="ConsPlusNormal"/>
        <w:ind w:firstLine="709"/>
        <w:jc w:val="both"/>
        <w:rPr>
          <w:sz w:val="28"/>
        </w:rPr>
      </w:pPr>
      <w:r>
        <w:rPr>
          <w:sz w:val="28"/>
        </w:rPr>
        <w:t>4) получение письменных объяснений;</w:t>
      </w:r>
    </w:p>
    <w:p>
      <w:pPr>
        <w:pStyle w:val="ConsPlusNormal"/>
        <w:ind w:firstLine="709"/>
        <w:jc w:val="both"/>
        <w:rPr>
          <w:sz w:val="28"/>
        </w:rPr>
      </w:pPr>
      <w:bookmarkStart w:id="2" w:name="_Hlk73715973"/>
      <w:r>
        <w:rPr>
          <w:sz w:val="28"/>
        </w:rPr>
        <w:t>5) экспертиза.</w:t>
      </w:r>
      <w:bookmarkEnd w:id="2"/>
    </w:p>
    <w:p>
      <w:pPr>
        <w:pStyle w:val="ConsPlusNormal"/>
        <w:ind w:firstLine="709"/>
        <w:jc w:val="both"/>
        <w:rPr>
          <w:sz w:val="28"/>
        </w:rPr>
      </w:pPr>
      <w:r>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pPr>
        <w:pStyle w:val="ConsPlusNormal"/>
        <w:ind w:firstLine="709"/>
        <w:jc w:val="both"/>
        <w:rPr>
          <w:sz w:val="28"/>
        </w:rPr>
      </w:pPr>
      <w:r>
        <w:rPr>
          <w:sz w:val="28"/>
        </w:rPr>
        <w:t>По результатам осмотра составляется протокол осмотра.</w:t>
      </w:r>
    </w:p>
    <w:p>
      <w:pPr>
        <w:pStyle w:val="ConsPlusNormal"/>
        <w:ind w:firstLine="709"/>
        <w:jc w:val="both"/>
        <w:rPr>
          <w:sz w:val="28"/>
          <w:szCs w:val="28"/>
        </w:rPr>
      </w:pPr>
      <w:r>
        <w:rPr>
          <w:sz w:val="28"/>
        </w:rPr>
        <w:t xml:space="preserve">4.6.9. </w:t>
      </w:r>
      <w:r>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HTMLPreformatted"/>
        <w:ind w:firstLine="709"/>
        <w:jc w:val="both"/>
        <w:rPr>
          <w:rFonts w:ascii="Times New Roman" w:hAnsi="Times New Roman"/>
          <w:sz w:val="28"/>
          <w:szCs w:val="28"/>
        </w:rPr>
      </w:pPr>
      <w:r>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ind w:firstLine="709"/>
        <w:jc w:val="both"/>
        <w:rPr>
          <w:color w:val="FF0000"/>
          <w:sz w:val="28"/>
        </w:rPr>
      </w:pPr>
      <w:r>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tabs>
          <w:tab w:val="clear" w:pos="708"/>
          <w:tab w:val="left" w:pos="1134" w:leader="none"/>
        </w:tabs>
        <w:ind w:left="0" w:firstLine="709"/>
        <w:jc w:val="both"/>
        <w:rPr/>
      </w:pPr>
      <w:r>
        <w:rPr>
          <w:rFonts w:ascii="Times New Roman" w:hAnsi="Times New Roman"/>
          <w:sz w:val="28"/>
        </w:rPr>
        <w:t>4.</w:t>
      </w:r>
      <w:r>
        <w:rPr>
          <w:rFonts w:ascii="Times New Roman" w:hAnsi="Times New Roman"/>
          <w:sz w:val="28"/>
          <w:lang w:val="ru-RU"/>
        </w:rPr>
        <w:t>6</w:t>
      </w:r>
      <w:r>
        <w:rPr>
          <w:rFonts w:ascii="Times New Roman" w:hAnsi="Times New Roman"/>
          <w:sz w:val="28"/>
        </w:rPr>
        <w:t>.1</w:t>
      </w:r>
      <w:r>
        <w:rPr>
          <w:rFonts w:ascii="Times New Roman" w:hAnsi="Times New Roman"/>
          <w:sz w:val="28"/>
          <w:lang w:val="ru-RU"/>
        </w:rPr>
        <w:t>3</w:t>
      </w:r>
      <w:r>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7" w:tgtFrame="Федеральный закон от 31.07.2020 N 248-ФЗ">
        <w:r>
          <w:rPr>
            <w:rStyle w:val="Style"/>
            <w:rFonts w:ascii="Times New Roman" w:hAnsi="Times New Roman"/>
            <w:sz w:val="28"/>
          </w:rPr>
          <w:t>частями 4</w:t>
        </w:r>
      </w:hyperlink>
      <w:r>
        <w:rPr>
          <w:rFonts w:ascii="Times New Roman" w:hAnsi="Times New Roman"/>
          <w:sz w:val="28"/>
        </w:rPr>
        <w:t xml:space="preserve"> и </w:t>
      </w:r>
      <w:hyperlink r:id="rId8" w:tgtFrame="Федеральный закон от 31.07.2020 N 248-ФЗ">
        <w:r>
          <w:rPr>
            <w:rStyle w:val="Style"/>
            <w:rFonts w:ascii="Times New Roman" w:hAnsi="Times New Roman"/>
            <w:sz w:val="28"/>
          </w:rPr>
          <w:t>5 статьи 21</w:t>
        </w:r>
      </w:hyperlink>
      <w:r>
        <w:rPr>
          <w:rFonts w:ascii="Times New Roman" w:hAnsi="Times New Roman"/>
          <w:sz w:val="28"/>
        </w:rPr>
        <w:t xml:space="preserve"> </w:t>
      </w:r>
      <w:r>
        <w:rPr>
          <w:rFonts w:ascii="Times New Roman" w:hAnsi="Times New Roman"/>
          <w:sz w:val="28"/>
          <w:lang w:val="ru-RU"/>
        </w:rPr>
        <w:t xml:space="preserve">Федеральным законом </w:t>
      </w:r>
      <w:r>
        <w:rPr>
          <w:rFonts w:ascii="Times New Roman" w:hAnsi="Times New Roman"/>
          <w:sz w:val="28"/>
        </w:rPr>
        <w:t xml:space="preserve">№ 248-ФЗ. </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.1</w:t>
      </w:r>
      <w:r>
        <w:rPr>
          <w:rFonts w:ascii="Times New Roman" w:hAnsi="Times New Roman"/>
          <w:sz w:val="28"/>
          <w:lang w:val="ru-RU"/>
        </w:rPr>
        <w:t>4</w:t>
      </w:r>
      <w:r>
        <w:rPr>
          <w:rFonts w:ascii="Times New Roman" w:hAnsi="Times New Roman"/>
          <w:sz w:val="28"/>
        </w:rPr>
        <w:t>. Индивидуальный предприниматель, гражданин, являющи</w:t>
      </w:r>
      <w:r>
        <w:rPr>
          <w:rFonts w:ascii="Times New Roman" w:hAnsi="Times New Roman"/>
          <w:sz w:val="28"/>
          <w:lang w:val="ru-RU"/>
        </w:rPr>
        <w:t>еся</w:t>
      </w:r>
      <w:r>
        <w:rPr>
          <w:rFonts w:ascii="Times New Roman" w:hAnsi="Times New Roman"/>
          <w:sz w:val="28"/>
        </w:rPr>
        <w:t xml:space="preserve"> контролируемым</w:t>
      </w:r>
      <w:r>
        <w:rPr>
          <w:rFonts w:ascii="Times New Roman" w:hAnsi="Times New Roman"/>
          <w:sz w:val="28"/>
          <w:lang w:val="ru-RU"/>
        </w:rPr>
        <w:t>и</w:t>
      </w:r>
      <w:r>
        <w:rPr>
          <w:rFonts w:ascii="Times New Roman" w:hAnsi="Times New Roman"/>
          <w:sz w:val="28"/>
        </w:rPr>
        <w:t xml:space="preserve"> лиц</w:t>
      </w:r>
      <w:r>
        <w:rPr>
          <w:rFonts w:ascii="Times New Roman" w:hAnsi="Times New Roman"/>
          <w:sz w:val="28"/>
          <w:lang w:val="ru-RU"/>
        </w:rPr>
        <w:t>ами</w:t>
      </w:r>
      <w:r>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pPr>
        <w:pStyle w:val="Normal"/>
        <w:widowControl/>
        <w:ind w:firstLine="709"/>
        <w:jc w:val="both"/>
        <w:rPr>
          <w:rFonts w:ascii="Times New Roman" w:hAnsi="Times New Roman"/>
          <w:sz w:val="28"/>
        </w:rPr>
      </w:pPr>
      <w:r>
        <w:rPr>
          <w:rFonts w:ascii="Times New Roman" w:hAnsi="Times New Roman"/>
          <w:sz w:val="28"/>
        </w:rPr>
        <w:t>1) временной нетрудоспособности;</w:t>
      </w:r>
    </w:p>
    <w:p>
      <w:pPr>
        <w:pStyle w:val="Normal"/>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pPr>
        <w:pStyle w:val="Normal"/>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suppressAutoHyphens w:val="true"/>
        <w:ind w:firstLine="709"/>
        <w:jc w:val="both"/>
        <w:rPr>
          <w:rFonts w:ascii="Times New Roman" w:hAnsi="Times New Roman"/>
          <w:sz w:val="28"/>
          <w:szCs w:val="28"/>
        </w:rPr>
      </w:pPr>
      <w:r>
        <w:rPr>
          <w:rFonts w:ascii="Times New Roman" w:hAnsi="Times New Roman"/>
          <w:sz w:val="28"/>
          <w:szCs w:val="28"/>
        </w:rPr>
        <w:t>4) нахождения в служебной командировке.</w:t>
      </w:r>
    </w:p>
    <w:p>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ind w:hanging="0"/>
        <w:jc w:val="center"/>
        <w:rPr>
          <w:sz w:val="28"/>
        </w:rPr>
      </w:pPr>
      <w:r>
        <w:rPr>
          <w:sz w:val="28"/>
        </w:rPr>
      </w:r>
    </w:p>
    <w:p>
      <w:pPr>
        <w:pStyle w:val="ConsPlusNormal"/>
        <w:ind w:hanging="0"/>
        <w:jc w:val="center"/>
        <w:rPr>
          <w:sz w:val="28"/>
        </w:rPr>
      </w:pPr>
      <w:r>
        <w:rPr>
          <w:sz w:val="28"/>
        </w:rPr>
        <w:t>4.7. Инспекционный визит, рейдовый осмотр</w:t>
      </w:r>
    </w:p>
    <w:p>
      <w:pPr>
        <w:pStyle w:val="ConsPlusNormal"/>
        <w:ind w:firstLine="709"/>
        <w:jc w:val="center"/>
        <w:rPr>
          <w:b/>
          <w:b/>
          <w:sz w:val="28"/>
        </w:rPr>
      </w:pPr>
      <w:r>
        <w:rPr>
          <w:b/>
          <w:sz w:val="28"/>
        </w:rPr>
      </w:r>
    </w:p>
    <w:p>
      <w:pPr>
        <w:pStyle w:val="HTMLPreformatted"/>
        <w:ind w:firstLine="709"/>
        <w:jc w:val="both"/>
        <w:rPr>
          <w:rFonts w:ascii="Times New Roman" w:hAnsi="Times New Roman"/>
          <w:sz w:val="28"/>
          <w:szCs w:val="28"/>
        </w:rPr>
      </w:pPr>
      <w:r>
        <w:rPr>
          <w:rFonts w:ascii="Times New Roman" w:hAnsi="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ind w:firstLine="709"/>
        <w:jc w:val="both"/>
        <w:rPr>
          <w:rFonts w:ascii="Verdana" w:hAnsi="Verdana"/>
          <w:sz w:val="28"/>
          <w:szCs w:val="28"/>
        </w:rPr>
      </w:pPr>
      <w:r>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Preformatted"/>
        <w:ind w:firstLine="709"/>
        <w:jc w:val="both"/>
        <w:rPr>
          <w:rFonts w:ascii="Times New Roman" w:hAnsi="Times New Roman"/>
          <w:sz w:val="28"/>
          <w:szCs w:val="28"/>
        </w:rPr>
      </w:pPr>
      <w:r>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pPr>
        <w:pStyle w:val="HTMLPreformatted"/>
        <w:ind w:firstLine="709"/>
        <w:jc w:val="both"/>
        <w:rPr>
          <w:rFonts w:ascii="Verdana" w:hAnsi="Verdana"/>
          <w:sz w:val="28"/>
          <w:szCs w:val="28"/>
        </w:rPr>
      </w:pPr>
      <w:r>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ListParagraph"/>
        <w:widowControl/>
        <w:tabs>
          <w:tab w:val="clear" w:pos="708"/>
          <w:tab w:val="left" w:pos="1134" w:leader="none"/>
        </w:tabs>
        <w:ind w:left="0" w:firstLine="709"/>
        <w:jc w:val="both"/>
        <w:rPr/>
      </w:pPr>
      <w:r>
        <w:rPr>
          <w:rFonts w:ascii="Times New Roman" w:hAnsi="Times New Roman"/>
          <w:sz w:val="28"/>
          <w:lang w:val="ru-RU"/>
        </w:rPr>
        <w:t xml:space="preserve">4.7.2. </w:t>
      </w:r>
      <w:r>
        <w:rPr>
          <w:rFonts w:ascii="Times New Roman" w:hAnsi="Times New Roman"/>
          <w:sz w:val="28"/>
        </w:rPr>
        <w:t>Перечень допустимых контрольных действий в ходе инспекционного визита:</w:t>
      </w:r>
    </w:p>
    <w:p>
      <w:pPr>
        <w:pStyle w:val="ConsPlusNormal"/>
        <w:ind w:firstLine="709"/>
        <w:jc w:val="both"/>
        <w:rPr>
          <w:sz w:val="28"/>
        </w:rPr>
      </w:pPr>
      <w:r>
        <w:rPr>
          <w:sz w:val="28"/>
        </w:rPr>
        <w:t>а) осмотр;</w:t>
      </w:r>
    </w:p>
    <w:p>
      <w:pPr>
        <w:pStyle w:val="ConsPlusNormal"/>
        <w:ind w:firstLine="709"/>
        <w:jc w:val="both"/>
        <w:rPr>
          <w:sz w:val="28"/>
        </w:rPr>
      </w:pPr>
      <w:r>
        <w:rPr>
          <w:sz w:val="28"/>
        </w:rPr>
        <w:t>б) опрос;</w:t>
      </w:r>
    </w:p>
    <w:p>
      <w:pPr>
        <w:pStyle w:val="ConsPlusNormal"/>
        <w:ind w:firstLine="709"/>
        <w:jc w:val="both"/>
        <w:rPr>
          <w:sz w:val="28"/>
        </w:rPr>
      </w:pPr>
      <w:r>
        <w:rPr>
          <w:sz w:val="28"/>
        </w:rPr>
        <w:t>в) получение письменных объяснений;</w:t>
      </w:r>
    </w:p>
    <w:p>
      <w:pPr>
        <w:pStyle w:val="ConsPlusNormal"/>
        <w:ind w:firstLine="709"/>
        <w:jc w:val="both"/>
        <w:rPr>
          <w:sz w:val="28"/>
        </w:rPr>
      </w:pPr>
      <w:bookmarkStart w:id="3" w:name="_Hlk73715943"/>
      <w:r>
        <w:rPr>
          <w:sz w:val="28"/>
        </w:rPr>
        <w:t>г) истребование документов</w:t>
      </w:r>
      <w:bookmarkEnd w:id="3"/>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ind w:firstLine="709"/>
        <w:jc w:val="both"/>
        <w:rPr>
          <w:color w:val="FF0000"/>
          <w:sz w:val="28"/>
        </w:rPr>
      </w:pPr>
      <w:r>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pPr>
        <w:pStyle w:val="HTMLPreformatted"/>
        <w:ind w:firstLine="709"/>
        <w:jc w:val="both"/>
        <w:rPr>
          <w:rFonts w:ascii="Times New Roman" w:hAnsi="Times New Roman"/>
          <w:sz w:val="28"/>
          <w:szCs w:val="28"/>
        </w:rPr>
      </w:pPr>
      <w:r>
        <w:rPr>
          <w:rFonts w:ascii="Times New Roman" w:hAnsi="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HTMLPreformatted"/>
        <w:ind w:firstLine="709"/>
        <w:jc w:val="both"/>
        <w:rPr>
          <w:rFonts w:ascii="Verdana" w:hAnsi="Verdana"/>
          <w:sz w:val="28"/>
          <w:szCs w:val="28"/>
        </w:rPr>
      </w:pPr>
      <w:r>
        <w:rPr>
          <w:rFonts w:ascii="Times New Roman" w:hAnsi="Times New Roman"/>
          <w:sz w:val="28"/>
        </w:rPr>
        <w:t>4.7.4</w:t>
      </w:r>
      <w:r>
        <w:rPr>
          <w:rFonts w:ascii="Times New Roman" w:hAnsi="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HTMLPreformatted"/>
        <w:ind w:firstLine="709"/>
        <w:jc w:val="both"/>
        <w:rPr>
          <w:rFonts w:ascii="Verdana" w:hAnsi="Verdana"/>
          <w:sz w:val="28"/>
          <w:szCs w:val="28"/>
        </w:rPr>
      </w:pPr>
      <w:r>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pPr>
        <w:pStyle w:val="ListParagraph"/>
        <w:widowControl/>
        <w:tabs>
          <w:tab w:val="clear" w:pos="708"/>
          <w:tab w:val="left" w:pos="1134" w:leader="none"/>
        </w:tabs>
        <w:ind w:left="0" w:firstLine="709"/>
        <w:jc w:val="both"/>
        <w:rPr/>
      </w:pPr>
      <w:r>
        <w:rPr>
          <w:rFonts w:ascii="Times New Roman" w:hAnsi="Times New Roman"/>
          <w:sz w:val="28"/>
          <w:lang w:val="ru-RU"/>
        </w:rPr>
        <w:t xml:space="preserve">4.7.5. </w:t>
      </w:r>
      <w:r>
        <w:rPr>
          <w:rFonts w:ascii="Times New Roman" w:hAnsi="Times New Roman"/>
          <w:sz w:val="28"/>
        </w:rPr>
        <w:t>Перечень допустимых контрольных действий в ходе рейдового осмотра:</w:t>
      </w:r>
    </w:p>
    <w:p>
      <w:pPr>
        <w:pStyle w:val="ConsPlusNormal"/>
        <w:ind w:firstLine="709"/>
        <w:jc w:val="both"/>
        <w:rPr>
          <w:sz w:val="28"/>
        </w:rPr>
      </w:pPr>
      <w:r>
        <w:rPr>
          <w:sz w:val="28"/>
        </w:rPr>
        <w:t>а) осмотр;</w:t>
      </w:r>
    </w:p>
    <w:p>
      <w:pPr>
        <w:pStyle w:val="ConsPlusNormal"/>
        <w:ind w:firstLine="709"/>
        <w:jc w:val="both"/>
        <w:rPr>
          <w:sz w:val="28"/>
        </w:rPr>
      </w:pPr>
      <w:r>
        <w:rPr>
          <w:sz w:val="28"/>
        </w:rPr>
        <w:t>б) опрос;</w:t>
      </w:r>
    </w:p>
    <w:p>
      <w:pPr>
        <w:pStyle w:val="ConsPlusNormal"/>
        <w:ind w:firstLine="709"/>
        <w:jc w:val="both"/>
        <w:rPr>
          <w:sz w:val="28"/>
        </w:rPr>
      </w:pPr>
      <w:r>
        <w:rPr>
          <w:sz w:val="28"/>
        </w:rPr>
        <w:t>в) получение письменных объяснений;</w:t>
      </w:r>
    </w:p>
    <w:p>
      <w:pPr>
        <w:pStyle w:val="ConsPlusNormal"/>
        <w:ind w:firstLine="709"/>
        <w:jc w:val="both"/>
        <w:rPr>
          <w:sz w:val="28"/>
        </w:rPr>
      </w:pPr>
      <w:r>
        <w:rPr>
          <w:sz w:val="28"/>
        </w:rPr>
        <w:t>г) истребование документов;</w:t>
      </w:r>
    </w:p>
    <w:p>
      <w:pPr>
        <w:pStyle w:val="ConsPlusNormal"/>
        <w:ind w:firstLine="709"/>
        <w:jc w:val="both"/>
        <w:rPr>
          <w:sz w:val="28"/>
          <w:highlight w:val="yellow"/>
        </w:rPr>
      </w:pPr>
      <w:bookmarkStart w:id="4" w:name="_Hlk73715920"/>
      <w:r>
        <w:rPr>
          <w:sz w:val="28"/>
        </w:rPr>
        <w:t>д) экспертиза</w:t>
      </w:r>
      <w:bookmarkEnd w:id="4"/>
      <w:r>
        <w:rPr>
          <w:sz w:val="28"/>
        </w:rPr>
        <w:t>.</w:t>
      </w:r>
    </w:p>
    <w:p>
      <w:pPr>
        <w:pStyle w:val="HTMLPreformatted"/>
        <w:ind w:firstLine="709"/>
        <w:jc w:val="both"/>
        <w:rPr>
          <w:rFonts w:ascii="Verdana" w:hAnsi="Verdana"/>
          <w:sz w:val="28"/>
          <w:szCs w:val="28"/>
        </w:rPr>
      </w:pPr>
      <w:r>
        <w:rPr>
          <w:rFonts w:ascii="Times New Roman" w:hAnsi="Times New Roman"/>
          <w:sz w:val="28"/>
          <w:szCs w:val="28"/>
        </w:rPr>
        <w:t>4.7.6.</w:t>
      </w:r>
      <w:r>
        <w:rPr>
          <w:rFonts w:ascii="Times New Roman" w:hAnsi="Times New Roman"/>
          <w:color w:val="FF0000"/>
          <w:sz w:val="28"/>
          <w:szCs w:val="28"/>
        </w:rPr>
        <w:t xml:space="preserve"> </w:t>
      </w:r>
      <w:r>
        <w:rPr>
          <w:rFonts w:ascii="Times New Roman" w:hAnsi="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HTMLPreformatted"/>
        <w:ind w:firstLine="709"/>
        <w:jc w:val="both"/>
        <w:rPr>
          <w:rFonts w:ascii="Verdana" w:hAnsi="Verdana"/>
          <w:sz w:val="28"/>
          <w:szCs w:val="28"/>
        </w:rPr>
      </w:pPr>
      <w:r>
        <w:rPr>
          <w:rFonts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HTMLPreformatted"/>
        <w:ind w:firstLine="709"/>
        <w:jc w:val="both"/>
        <w:rPr>
          <w:rFonts w:ascii="Times New Roman" w:hAnsi="Times New Roman"/>
          <w:sz w:val="28"/>
          <w:szCs w:val="28"/>
        </w:rPr>
      </w:pPr>
      <w:r>
        <w:rPr>
          <w:rFonts w:ascii="Times New Roman" w:hAnsi="Times New Roman"/>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Normal"/>
        <w:widowControl/>
        <w:ind w:firstLine="709"/>
        <w:jc w:val="both"/>
        <w:rPr>
          <w:rFonts w:ascii="Times New Roman CYR" w:hAnsi="Times New Roman CYR" w:cs="Times New Roman CYR"/>
          <w:color w:val="auto"/>
          <w:sz w:val="28"/>
          <w:szCs w:val="28"/>
        </w:rPr>
      </w:pPr>
      <w:r>
        <w:rPr>
          <w:rFonts w:ascii="Times New Roman" w:hAnsi="Times New Roman"/>
          <w:color w:val="auto"/>
          <w:sz w:val="28"/>
          <w:szCs w:val="28"/>
        </w:rPr>
        <w:t xml:space="preserve">4.7.9. </w:t>
      </w:r>
      <w:r>
        <w:rPr>
          <w:rFonts w:cs="Times New Roman CYR" w:ascii="Times New Roman CYR" w:hAnsi="Times New Roman CYR"/>
          <w:color w:val="auto"/>
          <w:sz w:val="28"/>
          <w:szCs w:val="28"/>
        </w:rPr>
        <w:t>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pPr>
        <w:pStyle w:val="HTMLPreformatted"/>
        <w:ind w:firstLine="709"/>
        <w:jc w:val="both"/>
        <w:rPr>
          <w:sz w:val="28"/>
        </w:rPr>
      </w:pPr>
      <w:r>
        <w:rPr>
          <w:sz w:val="28"/>
        </w:rPr>
      </w:r>
    </w:p>
    <w:p>
      <w:pPr>
        <w:pStyle w:val="ConsPlusNormal"/>
        <w:ind w:firstLine="709"/>
        <w:jc w:val="center"/>
        <w:rPr>
          <w:sz w:val="28"/>
        </w:rPr>
      </w:pPr>
      <w:r>
        <w:rPr>
          <w:sz w:val="28"/>
        </w:rPr>
        <w:t>4.8. Наблюдение за соблюдением обязательных требований (мониторинг безопасности)</w:t>
      </w:r>
    </w:p>
    <w:p>
      <w:pPr>
        <w:pStyle w:val="ConsPlusNormal"/>
        <w:ind w:firstLine="709"/>
        <w:jc w:val="center"/>
        <w:rPr>
          <w:b/>
          <w:b/>
          <w:sz w:val="28"/>
        </w:rPr>
      </w:pPr>
      <w:r>
        <w:rPr>
          <w:b/>
          <w:sz w:val="28"/>
        </w:rPr>
      </w:r>
    </w:p>
    <w:p>
      <w:pPr>
        <w:pStyle w:val="ListParagraph"/>
        <w:widowControl/>
        <w:tabs>
          <w:tab w:val="clear" w:pos="708"/>
          <w:tab w:val="left" w:pos="1134" w:leader="none"/>
        </w:tabs>
        <w:ind w:left="0" w:firstLine="709"/>
        <w:jc w:val="both"/>
        <w:rPr>
          <w:rFonts w:ascii="Times New Roman" w:hAnsi="Times New Roman"/>
          <w:sz w:val="28"/>
          <w:szCs w:val="28"/>
          <w:lang w:val="ru-RU"/>
        </w:rPr>
      </w:pPr>
      <w:r>
        <w:rPr>
          <w:rFonts w:ascii="Times New Roman" w:hAnsi="Times New Roman"/>
          <w:sz w:val="28"/>
        </w:rPr>
        <w:t>4.8.</w:t>
      </w:r>
      <w:r>
        <w:rPr>
          <w:rFonts w:ascii="Times New Roman" w:hAnsi="Times New Roman"/>
          <w:sz w:val="28"/>
          <w:lang w:val="ru-RU"/>
        </w:rPr>
        <w:t>1</w:t>
      </w:r>
      <w:r>
        <w:rPr>
          <w:rFonts w:ascii="Times New Roman" w:hAnsi="Times New Roman"/>
          <w:sz w:val="28"/>
        </w:rPr>
        <w:t xml:space="preserve">. Контрольный орган при наблюдении за соблюдением обязательных требований (мониторинге безопасности) проводит </w:t>
      </w:r>
      <w:r>
        <w:rPr>
          <w:rFonts w:ascii="Times New Roman" w:hAnsi="Times New Roman"/>
          <w:sz w:val="28"/>
          <w:lang w:val="ru-RU"/>
        </w:rPr>
        <w:t xml:space="preserve">сбор, </w:t>
      </w:r>
      <w:r>
        <w:rPr>
          <w:rFonts w:ascii="Times New Roman" w:hAnsi="Times New Roman"/>
          <w:sz w:val="28"/>
        </w:rPr>
        <w:t>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Times New Roman" w:hAnsi="Times New Roman"/>
          <w:sz w:val="28"/>
          <w:szCs w:val="28"/>
          <w:lang w:val="ru-RU"/>
        </w:rPr>
        <w:t xml:space="preserve">, </w:t>
      </w:r>
      <w:r>
        <w:rPr>
          <w:rFonts w:ascii="Times New Roman" w:hAnsi="Times New Roman"/>
          <w:sz w:val="28"/>
          <w:szCs w:val="28"/>
        </w:rPr>
        <w:t xml:space="preserve">данных из сети </w:t>
      </w:r>
      <w:r>
        <w:rPr>
          <w:rFonts w:ascii="Times New Roman" w:hAnsi="Times New Roman"/>
          <w:sz w:val="28"/>
          <w:szCs w:val="28"/>
          <w:lang w:val="ru-RU"/>
        </w:rPr>
        <w:t>«</w:t>
      </w:r>
      <w:r>
        <w:rPr>
          <w:rFonts w:ascii="Times New Roman" w:hAnsi="Times New Roman"/>
          <w:sz w:val="28"/>
          <w:szCs w:val="28"/>
        </w:rPr>
        <w:t>Интернет</w:t>
      </w:r>
      <w:r>
        <w:rPr>
          <w:rFonts w:ascii="Times New Roman" w:hAnsi="Times New Roman"/>
          <w:sz w:val="28"/>
          <w:szCs w:val="28"/>
          <w:lang w:val="ru-RU"/>
        </w:rPr>
        <w:t>»</w:t>
      </w:r>
      <w:r>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ascii="Times New Roman" w:hAnsi="Times New Roman"/>
          <w:sz w:val="28"/>
          <w:szCs w:val="28"/>
          <w:lang w:val="ru-RU"/>
        </w:rPr>
        <w:t>.</w:t>
      </w:r>
    </w:p>
    <w:p>
      <w:pPr>
        <w:pStyle w:val="HTMLPreformatted"/>
        <w:ind w:firstLine="709"/>
        <w:jc w:val="both"/>
        <w:rPr>
          <w:rFonts w:ascii="Times New Roman" w:hAnsi="Times New Roman"/>
          <w:sz w:val="28"/>
          <w:szCs w:val="28"/>
        </w:rPr>
      </w:pPr>
      <w:r>
        <w:rPr>
          <w:rFonts w:ascii="Times New Roman" w:hAnsi="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pPr>
        <w:pStyle w:val="HTMLPreformatted"/>
        <w:ind w:firstLine="709"/>
        <w:jc w:val="both"/>
        <w:rPr>
          <w:rFonts w:ascii="Times New Roman" w:hAnsi="Times New Roman"/>
          <w:sz w:val="28"/>
          <w:szCs w:val="28"/>
        </w:rPr>
      </w:pPr>
      <w:r>
        <w:rPr>
          <w:rFonts w:ascii="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pPr>
        <w:pStyle w:val="HTMLPreformatted"/>
        <w:ind w:firstLine="709"/>
        <w:jc w:val="both"/>
        <w:rPr>
          <w:rFonts w:ascii="Times New Roman" w:hAnsi="Times New Roman"/>
          <w:sz w:val="28"/>
          <w:szCs w:val="28"/>
        </w:rPr>
      </w:pPr>
      <w:r>
        <w:rPr>
          <w:rFonts w:ascii="Times New Roman" w:hAnsi="Times New Roman"/>
          <w:sz w:val="28"/>
          <w:szCs w:val="28"/>
        </w:rPr>
        <w:t>2) решение об объявлении предостережения;</w:t>
      </w:r>
    </w:p>
    <w:p>
      <w:pPr>
        <w:pStyle w:val="HTMLPreformatted"/>
        <w:ind w:firstLine="709"/>
        <w:jc w:val="both"/>
        <w:rPr>
          <w:rFonts w:ascii="Times New Roman" w:hAnsi="Times New Roman"/>
          <w:sz w:val="28"/>
          <w:szCs w:val="28"/>
        </w:rPr>
      </w:pPr>
      <w:r>
        <w:rPr>
          <w:rFonts w:ascii="Times New Roman" w:hAnsi="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HTMLPreformatted"/>
        <w:ind w:firstLine="709"/>
        <w:jc w:val="both"/>
        <w:rPr>
          <w:rFonts w:ascii="Times New Roman" w:hAnsi="Times New Roman"/>
          <w:sz w:val="28"/>
          <w:szCs w:val="28"/>
        </w:rPr>
      </w:pPr>
      <w:r>
        <w:rPr>
          <w:rFonts w:ascii="Times New Roman" w:hAnsi="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ConsPlusNormal"/>
        <w:ind w:firstLine="709"/>
        <w:jc w:val="both"/>
        <w:rPr>
          <w:sz w:val="28"/>
          <w:szCs w:val="28"/>
        </w:rPr>
      </w:pPr>
      <w:r>
        <w:rPr>
          <w:sz w:val="28"/>
          <w:szCs w:val="28"/>
        </w:rPr>
      </w:r>
    </w:p>
    <w:p>
      <w:pPr>
        <w:pStyle w:val="ConsPlusNormal"/>
        <w:ind w:hanging="0"/>
        <w:jc w:val="center"/>
        <w:rPr>
          <w:sz w:val="28"/>
        </w:rPr>
      </w:pPr>
      <w:r>
        <w:rPr>
          <w:sz w:val="28"/>
        </w:rPr>
        <w:t>4.9. Выездное обследование</w:t>
      </w:r>
    </w:p>
    <w:p>
      <w:pPr>
        <w:pStyle w:val="ConsPlusNormal"/>
        <w:ind w:firstLine="709"/>
        <w:jc w:val="center"/>
        <w:rPr>
          <w:sz w:val="28"/>
        </w:rPr>
      </w:pPr>
      <w:r>
        <w:rPr>
          <w:sz w:val="28"/>
        </w:rPr>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rPr>
        <w:t xml:space="preserve">4.9.1. </w:t>
      </w:r>
      <w:r>
        <w:rPr>
          <w:rFonts w:ascii="Times New Roman" w:hAnsi="Times New Roman"/>
          <w:sz w:val="28"/>
          <w:lang w:val="ru-RU"/>
        </w:rPr>
        <w:t>Выездное обследование проводится в целях оценки соблюдения контролируемыми лицами обязательных требований.</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lang w:val="ru-RU"/>
        </w:rPr>
        <w:t xml:space="preserve">4.9.2. </w:t>
      </w:r>
      <w:r>
        <w:rPr>
          <w:rFonts w:ascii="Times New Roman" w:hAnsi="Times New Roman"/>
          <w:sz w:val="28"/>
        </w:rPr>
        <w:t xml:space="preserve">Выездное обследование </w:t>
      </w:r>
      <w:r>
        <w:rPr>
          <w:rFonts w:ascii="Times New Roman" w:hAnsi="Times New Roman"/>
          <w:sz w:val="28"/>
          <w:lang w:val="ru-RU"/>
        </w:rPr>
        <w:t xml:space="preserve">может проводиться </w:t>
      </w:r>
      <w:r>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Pr>
          <w:rFonts w:ascii="Times New Roman" w:hAnsi="Times New Roman"/>
          <w:sz w:val="28"/>
          <w:szCs w:val="28"/>
        </w:rPr>
        <w:t>, при этом не допускается взаимодействие с контролируемым лицом</w:t>
      </w:r>
      <w:r>
        <w:rPr>
          <w:rFonts w:ascii="Times New Roman" w:hAnsi="Times New Roman"/>
          <w:sz w:val="28"/>
        </w:rPr>
        <w:t xml:space="preserve">. </w:t>
      </w:r>
    </w:p>
    <w:p>
      <w:pPr>
        <w:pStyle w:val="HTMLPreformatted"/>
        <w:ind w:firstLine="709"/>
        <w:jc w:val="both"/>
        <w:rPr/>
      </w:pPr>
      <w:r>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pPr>
        <w:pStyle w:val="ListParagraph"/>
        <w:widowControl/>
        <w:tabs>
          <w:tab w:val="clear" w:pos="708"/>
          <w:tab w:val="left" w:pos="1134" w:leader="none"/>
        </w:tabs>
        <w:ind w:left="0" w:firstLine="709"/>
        <w:jc w:val="both"/>
        <w:rPr>
          <w:rFonts w:ascii="Times New Roman" w:hAnsi="Times New Roman"/>
          <w:sz w:val="28"/>
          <w:lang w:val="ru-RU"/>
        </w:rPr>
      </w:pPr>
      <w:r>
        <w:rPr>
          <w:rFonts w:ascii="Times New Roman" w:hAnsi="Times New Roman"/>
          <w:sz w:val="28"/>
          <w:lang w:val="ru-RU"/>
        </w:rPr>
        <w:t xml:space="preserve">4.9.3. </w:t>
      </w:r>
      <w:r>
        <w:rPr>
          <w:rFonts w:ascii="Times New Roman" w:hAnsi="Times New Roman"/>
          <w:sz w:val="28"/>
        </w:rPr>
        <w:t xml:space="preserve">Выездное обследование проводится без информирования контролируемого лица. </w:t>
      </w:r>
    </w:p>
    <w:p>
      <w:pPr>
        <w:pStyle w:val="HTMLPreformatted"/>
        <w:ind w:firstLine="540"/>
        <w:jc w:val="both"/>
        <w:rPr>
          <w:rFonts w:ascii="Times New Roman" w:hAnsi="Times New Roman"/>
          <w:sz w:val="28"/>
          <w:szCs w:val="28"/>
        </w:rPr>
      </w:pPr>
      <w:r>
        <w:rPr>
          <w:rFonts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pPr>
        <w:pStyle w:val="HTMLPreformatted"/>
        <w:ind w:firstLine="709"/>
        <w:jc w:val="both"/>
        <w:rPr>
          <w:rFonts w:ascii="Times New Roman" w:hAnsi="Times New Roman"/>
          <w:sz w:val="28"/>
          <w:szCs w:val="28"/>
        </w:rPr>
      </w:pPr>
      <w:r>
        <w:rPr>
          <w:rFonts w:ascii="Times New Roman" w:hAnsi="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pPr>
        <w:pStyle w:val="ListParagraph"/>
        <w:widowControl/>
        <w:tabs>
          <w:tab w:val="clear" w:pos="708"/>
          <w:tab w:val="left" w:pos="1134" w:leader="none"/>
        </w:tabs>
        <w:ind w:left="0" w:firstLine="709"/>
        <w:jc w:val="both"/>
        <w:rPr>
          <w:rFonts w:ascii="Times New Roman" w:hAnsi="Times New Roman"/>
          <w:b/>
          <w:b/>
          <w:sz w:val="28"/>
          <w:lang w:val="ru-RU"/>
        </w:rPr>
      </w:pPr>
      <w:r>
        <w:rPr>
          <w:rFonts w:ascii="Times New Roman" w:hAnsi="Times New Roman"/>
          <w:b/>
          <w:sz w:val="28"/>
          <w:lang w:val="ru-RU"/>
        </w:rPr>
      </w:r>
    </w:p>
    <w:p>
      <w:pPr>
        <w:pStyle w:val="ListParagraph"/>
        <w:widowControl/>
        <w:tabs>
          <w:tab w:val="clear" w:pos="708"/>
          <w:tab w:val="left" w:pos="1134" w:leader="none"/>
        </w:tabs>
        <w:ind w:left="0" w:hanging="0"/>
        <w:jc w:val="center"/>
        <w:rPr/>
      </w:pPr>
      <w:r>
        <w:rPr>
          <w:rFonts w:ascii="Times New Roman" w:hAnsi="Times New Roman"/>
          <w:b/>
          <w:sz w:val="28"/>
        </w:rPr>
        <w:t xml:space="preserve">5. Ключевые показатели вида контроля и их целевые значения для муниципального контроля </w:t>
      </w:r>
    </w:p>
    <w:p>
      <w:pPr>
        <w:pStyle w:val="ListParagraph"/>
        <w:widowControl/>
        <w:tabs>
          <w:tab w:val="clear" w:pos="708"/>
          <w:tab w:val="left" w:pos="1134" w:leader="none"/>
        </w:tabs>
        <w:ind w:left="709" w:hanging="0"/>
        <w:jc w:val="center"/>
        <w:rPr>
          <w:rFonts w:ascii="Times New Roman" w:hAnsi="Times New Roman"/>
          <w:b/>
          <w:b/>
          <w:sz w:val="28"/>
        </w:rPr>
      </w:pPr>
      <w:r>
        <w:rPr>
          <w:rFonts w:ascii="Times New Roman" w:hAnsi="Times New Roman"/>
          <w:b/>
          <w:sz w:val="28"/>
        </w:rPr>
      </w:r>
    </w:p>
    <w:p>
      <w:pPr>
        <w:pStyle w:val="ListParagraph"/>
        <w:widowControl/>
        <w:tabs>
          <w:tab w:val="clear" w:pos="708"/>
          <w:tab w:val="left" w:pos="1134" w:leader="none"/>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5" w:name="_Hlk73956884"/>
      <w:r>
        <w:rPr>
          <w:rFonts w:ascii="Times New Roman" w:hAnsi="Times New Roman"/>
          <w:sz w:val="28"/>
        </w:rPr>
        <w:t>и их целевые значения, индикативные показатели</w:t>
      </w:r>
      <w:bookmarkEnd w:id="5"/>
      <w:r>
        <w:rPr>
          <w:rFonts w:ascii="Times New Roman" w:hAnsi="Times New Roman"/>
          <w:sz w:val="28"/>
        </w:rPr>
        <w:t xml:space="preserve"> установлены приложени</w:t>
      </w:r>
      <w:r>
        <w:rPr>
          <w:rFonts w:ascii="Times New Roman" w:hAnsi="Times New Roman"/>
          <w:sz w:val="28"/>
          <w:lang w:val="ru-RU"/>
        </w:rPr>
        <w:t>ем</w:t>
      </w:r>
      <w:r>
        <w:rPr>
          <w:rFonts w:ascii="Times New Roman" w:hAnsi="Times New Roman"/>
          <w:sz w:val="28"/>
        </w:rPr>
        <w:t xml:space="preserve"> 5 к настоящему Положению.</w:t>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sz w:val="28"/>
        </w:rPr>
      </w:pPr>
      <w:r>
        <w:rPr>
          <w:sz w:val="28"/>
        </w:rPr>
      </w:r>
    </w:p>
    <w:p>
      <w:pPr>
        <w:pStyle w:val="ConsPlusNormal"/>
        <w:numPr>
          <w:ilvl w:val="0"/>
          <w:numId w:val="0"/>
        </w:numPr>
        <w:spacing w:lineRule="auto" w:line="192"/>
        <w:ind w:left="4535" w:hanging="0"/>
        <w:outlineLvl w:val="1"/>
        <w:rPr/>
      </w:pPr>
      <w:r>
        <w:rPr>
          <w:sz w:val="28"/>
        </w:rPr>
        <w:t xml:space="preserve">ПРИЛОЖЕНИЕ 1 </w:t>
      </w:r>
    </w:p>
    <w:p>
      <w:pPr>
        <w:pStyle w:val="ConsPlusNormal"/>
        <w:spacing w:lineRule="auto" w:line="192"/>
        <w:ind w:left="4535" w:hanging="0"/>
        <w:rPr/>
      </w:pPr>
      <w:r>
        <w:rPr>
          <w:color w:val="000000"/>
          <w:sz w:val="28"/>
        </w:rPr>
        <w:t xml:space="preserve">к Положению о муниципальном контроле в сфере благоустройства </w:t>
      </w:r>
      <w:r>
        <w:rPr>
          <w:rFonts w:cs="Times New Roman"/>
          <w:color w:val="000000"/>
          <w:sz w:val="28"/>
          <w:szCs w:val="28"/>
        </w:rPr>
        <w:t xml:space="preserve"> Нововилговского сельского поселения </w:t>
      </w:r>
    </w:p>
    <w:p>
      <w:pPr>
        <w:pStyle w:val="ConsPlusNormal"/>
        <w:spacing w:lineRule="auto" w:line="192"/>
        <w:ind w:left="4535" w:hanging="0"/>
        <w:rPr>
          <w:sz w:val="28"/>
        </w:rPr>
      </w:pPr>
      <w:r>
        <w:rPr>
          <w:sz w:val="28"/>
        </w:rPr>
      </w:r>
    </w:p>
    <w:p>
      <w:pPr>
        <w:pStyle w:val="ConsPlusNormal"/>
        <w:spacing w:lineRule="auto" w:line="192"/>
        <w:ind w:left="4535" w:hanging="0"/>
        <w:rPr>
          <w:sz w:val="28"/>
        </w:rPr>
      </w:pPr>
      <w:r>
        <w:rPr>
          <w:sz w:val="28"/>
        </w:rPr>
      </w:r>
    </w:p>
    <w:p>
      <w:pPr>
        <w:pStyle w:val="ConsPlusNormal"/>
        <w:jc w:val="right"/>
        <w:rPr/>
      </w:pPr>
      <w:r>
        <w:rPr/>
      </w:r>
    </w:p>
    <w:p>
      <w:pPr>
        <w:pStyle w:val="ConsPlusNormal"/>
        <w:jc w:val="right"/>
        <w:rPr>
          <w:highlight w:val="yellow"/>
        </w:rPr>
      </w:pPr>
      <w:r>
        <w:rPr>
          <w:highlight w:val="yellow"/>
        </w:rPr>
      </w:r>
    </w:p>
    <w:p>
      <w:pPr>
        <w:pStyle w:val="ConsPlusNormal"/>
        <w:ind w:hanging="0"/>
        <w:jc w:val="center"/>
        <w:rPr/>
      </w:pPr>
      <w:r>
        <w:rPr>
          <w:sz w:val="28"/>
        </w:rPr>
        <w:t>Перечень должностных лиц администрации Нововилговского сельского поселения, уполномоченных на осуществление муниципального контроля в сфере благоустройства</w:t>
      </w:r>
    </w:p>
    <w:p>
      <w:pPr>
        <w:pStyle w:val="ConsPlusNormal"/>
        <w:jc w:val="center"/>
        <w:rPr>
          <w:sz w:val="28"/>
        </w:rPr>
      </w:pPr>
      <w:r>
        <w:rPr>
          <w:sz w:val="28"/>
        </w:rPr>
      </w:r>
    </w:p>
    <w:p>
      <w:pPr>
        <w:pStyle w:val="ConsPlusNormal"/>
        <w:jc w:val="both"/>
        <w:rPr/>
      </w:pPr>
      <w:r>
        <w:rPr>
          <w:sz w:val="28"/>
        </w:rPr>
        <w:t>1. Глава Нововилговского сельского поселения</w:t>
      </w:r>
    </w:p>
    <w:p>
      <w:pPr>
        <w:pStyle w:val="ConsPlusNormal"/>
        <w:jc w:val="both"/>
        <w:rPr/>
      </w:pPr>
      <w:r>
        <w:rPr>
          <w:sz w:val="28"/>
        </w:rPr>
        <w:t>2. Заместитель Главы Нововилговского сельского поселения</w:t>
      </w:r>
    </w:p>
    <w:p>
      <w:pPr>
        <w:pStyle w:val="ConsPlusNormal"/>
        <w:jc w:val="both"/>
        <w:rPr/>
      </w:pPr>
      <w:r>
        <w:rPr>
          <w:sz w:val="28"/>
        </w:rPr>
        <w:t>3. Ведущий специалист администрации Нововилговского сельского поселния.</w:t>
      </w:r>
    </w:p>
    <w:p>
      <w:pPr>
        <w:pStyle w:val="ConsPlusNormal"/>
        <w:jc w:val="both"/>
        <w:rPr>
          <w:sz w:val="28"/>
        </w:rPr>
      </w:pPr>
      <w:r>
        <w:rPr>
          <w:sz w:val="28"/>
        </w:rPr>
      </w:r>
    </w:p>
    <w:p>
      <w:pPr>
        <w:pStyle w:val="ConsPlusNormal"/>
        <w:jc w:val="both"/>
        <w:rPr>
          <w:sz w:val="28"/>
        </w:rPr>
      </w:pPr>
      <w:r>
        <w:rPr>
          <w:sz w:val="28"/>
        </w:rPr>
      </w:r>
    </w:p>
    <w:p>
      <w:pPr>
        <w:pStyle w:val="ConsPlusNormal"/>
        <w:jc w:val="both"/>
        <w:rPr>
          <w:sz w:val="28"/>
        </w:rPr>
      </w:pPr>
      <w:r>
        <w:rPr>
          <w:sz w:val="28"/>
        </w:rPr>
      </w:r>
    </w:p>
    <w:p>
      <w:pPr>
        <w:pStyle w:val="ConsPlusNormal"/>
        <w:jc w:val="both"/>
        <w:rPr>
          <w:sz w:val="28"/>
        </w:rPr>
      </w:pPr>
      <w:r>
        <w:rPr>
          <w:sz w:val="28"/>
        </w:rPr>
      </w:r>
    </w:p>
    <w:p>
      <w:pPr>
        <w:pStyle w:val="ConsPlusNormal"/>
        <w:jc w:val="both"/>
        <w:rPr>
          <w:sz w:val="28"/>
        </w:rPr>
      </w:pPr>
      <w:r>
        <w:rPr>
          <w:sz w:val="28"/>
        </w:rPr>
      </w:r>
    </w:p>
    <w:p>
      <w:pPr>
        <w:pStyle w:val="ConsPlusNormal"/>
        <w:ind w:hanging="0"/>
        <w:jc w:val="both"/>
        <w:rPr>
          <w:i/>
          <w:i/>
        </w:rPr>
      </w:pPr>
      <w:r>
        <w:rPr>
          <w:i/>
        </w:rPr>
      </w:r>
    </w:p>
    <w:p>
      <w:pPr>
        <w:pStyle w:val="Normal"/>
        <w:widowControl/>
        <w:spacing w:lineRule="auto" w:line="276" w:before="0" w:after="200"/>
        <w:rPr>
          <w:rFonts w:ascii="Times New Roman" w:hAnsi="Times New Roman"/>
          <w:i/>
          <w:i/>
          <w:sz w:val="24"/>
        </w:rPr>
      </w:pPr>
      <w:r>
        <w:rPr>
          <w:rFonts w:ascii="Times New Roman" w:hAnsi="Times New Roman"/>
          <w:i/>
          <w:sz w:val="24"/>
        </w:rPr>
      </w:r>
      <w:r>
        <w:br w:type="page"/>
      </w:r>
    </w:p>
    <w:p>
      <w:pPr>
        <w:pStyle w:val="ConsPlusNormal"/>
        <w:numPr>
          <w:ilvl w:val="0"/>
          <w:numId w:val="0"/>
        </w:numPr>
        <w:spacing w:lineRule="auto" w:line="192"/>
        <w:ind w:left="4535" w:hanging="0"/>
        <w:outlineLvl w:val="1"/>
        <w:rPr>
          <w:color w:val="000000"/>
          <w:sz w:val="28"/>
        </w:rPr>
      </w:pPr>
      <w:r>
        <w:rPr>
          <w:color w:val="000000"/>
          <w:sz w:val="28"/>
        </w:rPr>
        <w:t xml:space="preserve">ПРИЛОЖЕНИЕ 2 </w:t>
      </w:r>
    </w:p>
    <w:p>
      <w:pPr>
        <w:pStyle w:val="ConsPlusNormal"/>
        <w:numPr>
          <w:ilvl w:val="0"/>
          <w:numId w:val="0"/>
        </w:numPr>
        <w:spacing w:lineRule="auto" w:line="192"/>
        <w:ind w:left="4535" w:hanging="0"/>
        <w:outlineLvl w:val="1"/>
        <w:rPr>
          <w:color w:val="000000"/>
          <w:sz w:val="28"/>
        </w:rPr>
      </w:pPr>
      <w:r>
        <w:rPr>
          <w:color w:val="000000"/>
          <w:sz w:val="28"/>
        </w:rPr>
      </w:r>
    </w:p>
    <w:p>
      <w:pPr>
        <w:pStyle w:val="ConsPlusNormal"/>
        <w:spacing w:lineRule="auto" w:line="192"/>
        <w:ind w:left="4535" w:hanging="0"/>
        <w:rPr/>
      </w:pPr>
      <w:r>
        <w:rPr>
          <w:color w:val="000000"/>
          <w:sz w:val="28"/>
        </w:rPr>
        <w:t xml:space="preserve">к Положению о муниципальном контроле в сфере благоустройства </w:t>
      </w:r>
      <w:r>
        <w:rPr>
          <w:rFonts w:cs="Times New Roman"/>
          <w:i/>
          <w:color w:val="000000"/>
          <w:sz w:val="28"/>
          <w:szCs w:val="24"/>
          <w:u w:val="single"/>
        </w:rPr>
        <w:t>Нововилговского сельского поселения</w:t>
      </w:r>
    </w:p>
    <w:p>
      <w:pPr>
        <w:pStyle w:val="ConsPlusNormal"/>
        <w:spacing w:lineRule="auto" w:line="192"/>
        <w:ind w:left="4535" w:hanging="0"/>
        <w:rPr>
          <w:color w:val="000000"/>
          <w:sz w:val="28"/>
        </w:rPr>
      </w:pPr>
      <w:r>
        <w:rPr>
          <w:color w:val="000000"/>
          <w:sz w:val="28"/>
        </w:rPr>
      </w:r>
    </w:p>
    <w:p>
      <w:pPr>
        <w:pStyle w:val="ConsPlusNormal"/>
        <w:spacing w:lineRule="exact" w:line="240"/>
        <w:jc w:val="center"/>
        <w:rPr>
          <w:highlight w:val="yellow"/>
        </w:rPr>
      </w:pPr>
      <w:r>
        <w:rPr>
          <w:highlight w:val="yellow"/>
        </w:rPr>
      </w:r>
    </w:p>
    <w:p>
      <w:pPr>
        <w:pStyle w:val="ConsPlusNormal"/>
        <w:spacing w:lineRule="exact" w:line="240"/>
        <w:ind w:hanging="0"/>
        <w:jc w:val="center"/>
        <w:rPr/>
      </w:pPr>
      <w:r>
        <w:rPr>
          <w:sz w:val="28"/>
        </w:rPr>
        <w:t xml:space="preserve">Критерии отнесения объектов контроля </w:t>
      </w:r>
      <w:r>
        <w:rPr>
          <w:color w:val="000000"/>
          <w:sz w:val="28"/>
        </w:rPr>
        <w:t>к категориям риска в рамках осуществления муниципального контроля</w:t>
      </w:r>
      <w:r>
        <w:rPr/>
        <w:t xml:space="preserve"> </w:t>
      </w:r>
      <w:r>
        <w:rPr>
          <w:color w:val="000000"/>
          <w:sz w:val="28"/>
        </w:rPr>
        <w:t>в сфере благоустройства</w:t>
      </w:r>
    </w:p>
    <w:p>
      <w:pPr>
        <w:pStyle w:val="ConsPlusNormal"/>
        <w:jc w:val="center"/>
        <w:rPr>
          <w:color w:val="000000"/>
          <w:highlight w:val="yellow"/>
        </w:rPr>
      </w:pPr>
      <w:r>
        <w:rPr>
          <w:color w:val="000000"/>
          <w:highlight w:val="yellow"/>
        </w:rPr>
      </w:r>
    </w:p>
    <w:tbl>
      <w:tblPr>
        <w:tblW w:w="9486" w:type="dxa"/>
        <w:jc w:val="left"/>
        <w:tblInd w:w="0" w:type="dxa"/>
        <w:tblCellMar>
          <w:top w:w="0" w:type="dxa"/>
          <w:left w:w="130" w:type="dxa"/>
          <w:bottom w:w="0" w:type="dxa"/>
          <w:right w:w="130" w:type="dxa"/>
        </w:tblCellMar>
        <w:tblLook w:firstRow="1" w:noVBand="1" w:lastRow="0" w:firstColumn="1" w:lastColumn="0" w:noHBand="0" w:val="04a0"/>
      </w:tblPr>
      <w:tblGrid>
        <w:gridCol w:w="642"/>
        <w:gridCol w:w="6859"/>
        <w:gridCol w:w="1985"/>
      </w:tblGrid>
      <w:tr>
        <w:trPr/>
        <w:tc>
          <w:tcPr>
            <w:tcW w:w="642" w:type="dxa"/>
            <w:tcBorders>
              <w:top w:val="single" w:sz="6" w:space="0" w:color="000000"/>
              <w:left w:val="single" w:sz="6" w:space="0" w:color="000000"/>
              <w:right w:val="single" w:sz="6" w:space="0" w:color="000000"/>
            </w:tcBorders>
            <w:shd w:fill="auto" w:val="clear"/>
          </w:tcPr>
          <w:p>
            <w:pPr>
              <w:pStyle w:val="Normal"/>
              <w:rPr>
                <w:rFonts w:ascii="Times New Roman" w:hAnsi="Times New Roman"/>
              </w:rPr>
            </w:pPr>
            <w:r>
              <w:rPr>
                <w:rFonts w:ascii="Times New Roman" w:hAnsi="Times New Roman"/>
              </w:rPr>
              <w:t> </w:t>
            </w:r>
            <w:r>
              <w:rPr>
                <w:rFonts w:ascii="Times New Roman" w:hAnsi="Times New Roman"/>
              </w:rPr>
              <w:t>п/п</w:t>
            </w:r>
          </w:p>
        </w:tc>
        <w:tc>
          <w:tcPr>
            <w:tcW w:w="6859" w:type="dxa"/>
            <w:tcBorders>
              <w:top w:val="single" w:sz="6" w:space="0" w:color="000000"/>
              <w:left w:val="single" w:sz="6" w:space="0" w:color="000000"/>
              <w:right w:val="single" w:sz="6" w:space="0" w:color="000000"/>
            </w:tcBorders>
            <w:shd w:fill="auto" w:val="clear"/>
          </w:tcPr>
          <w:p>
            <w:pPr>
              <w:pStyle w:val="Normal"/>
              <w:jc w:val="center"/>
              <w:rPr/>
            </w:pPr>
            <w:r>
              <w:rPr>
                <w:rFonts w:ascii="Times New Roman" w:hAnsi="Times New Roman"/>
              </w:rPr>
              <w:t xml:space="preserve">Объекты муниципального контроля в сфере благоустройства </w:t>
            </w:r>
            <w:r>
              <w:rPr>
                <w:rFonts w:cs="Times New Roman" w:ascii="Times New Roman" w:hAnsi="Times New Roman"/>
                <w:i/>
                <w:color w:val="000000"/>
                <w:u w:val="single"/>
              </w:rPr>
              <w:t xml:space="preserve"> Нововилговского сельского поселения</w:t>
            </w:r>
          </w:p>
        </w:tc>
        <w:tc>
          <w:tcPr>
            <w:tcW w:w="1985" w:type="dxa"/>
            <w:tcBorders>
              <w:top w:val="single" w:sz="6" w:space="0" w:color="000000"/>
              <w:left w:val="single" w:sz="6" w:space="0" w:color="000000"/>
              <w:right w:val="single" w:sz="6" w:space="0" w:color="000000"/>
            </w:tcBorders>
            <w:shd w:fill="auto" w:val="clear"/>
          </w:tcPr>
          <w:p>
            <w:pPr>
              <w:pStyle w:val="Normal"/>
              <w:jc w:val="center"/>
              <w:rPr>
                <w:rFonts w:ascii="Times New Roman" w:hAnsi="Times New Roman"/>
              </w:rPr>
            </w:pPr>
            <w:r>
              <w:rPr>
                <w:rFonts w:ascii="Times New Roman" w:hAnsi="Times New Roman"/>
              </w:rPr>
              <w:t>Категория риска</w:t>
            </w:r>
          </w:p>
        </w:tc>
      </w:tr>
      <w:tr>
        <w:trPr/>
        <w:tc>
          <w:tcPr>
            <w:tcW w:w="642" w:type="dxa"/>
            <w:tcBorders>
              <w:top w:val="single" w:sz="6" w:space="0" w:color="000000"/>
              <w:left w:val="single" w:sz="6" w:space="0" w:color="000000"/>
              <w:right w:val="single" w:sz="6" w:space="0" w:color="000000"/>
            </w:tcBorders>
            <w:shd w:fill="auto" w:val="clear"/>
          </w:tcPr>
          <w:p>
            <w:pPr>
              <w:pStyle w:val="Normal"/>
              <w:jc w:val="center"/>
              <w:rPr>
                <w:rFonts w:ascii="Times New Roman" w:hAnsi="Times New Roman"/>
              </w:rPr>
            </w:pPr>
            <w:r>
              <w:rPr>
                <w:rFonts w:ascii="Times New Roman" w:hAnsi="Times New Roman"/>
              </w:rPr>
              <w:t>1</w:t>
            </w:r>
          </w:p>
        </w:tc>
        <w:tc>
          <w:tcPr>
            <w:tcW w:w="6859" w:type="dxa"/>
            <w:tcBorders>
              <w:top w:val="single" w:sz="6" w:space="0" w:color="000000"/>
              <w:left w:val="single" w:sz="6" w:space="0" w:color="000000"/>
              <w:right w:val="single" w:sz="6" w:space="0" w:color="000000"/>
            </w:tcBorders>
            <w:shd w:fill="auto" w:val="clear"/>
          </w:tcPr>
          <w:p>
            <w:pPr>
              <w:pStyle w:val="Normal"/>
              <w:ind w:firstLine="345"/>
              <w:jc w:val="both"/>
              <w:rPr/>
            </w:pPr>
            <w:r>
              <w:rPr>
                <w:rFonts w:ascii="Times New Roman" w:hAnsi="Times New Roman"/>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Pr>
                <w:rFonts w:cs="Times New Roman" w:ascii="Times New Roman" w:hAnsi="Times New Roman"/>
                <w:color w:val="000000"/>
              </w:rPr>
              <w:t>Нововилговского сельского поселения</w:t>
            </w:r>
            <w:r>
              <w:rPr>
                <w:rFonts w:ascii="Times New Roman" w:hAnsi="Times New Roman"/>
                <w:i/>
              </w:rPr>
              <w:t xml:space="preserve">, </w:t>
            </w:r>
            <w:r>
              <w:rPr>
                <w:rFonts w:ascii="Times New Roman" w:hAnsi="Times New Roman"/>
              </w:rPr>
              <w:t>утвержденного решением</w:t>
            </w:r>
            <w:r>
              <w:rPr>
                <w:rFonts w:ascii="Times New Roman" w:hAnsi="Times New Roman"/>
                <w:i/>
              </w:rPr>
              <w:t xml:space="preserve"> Совета депутатов Нововилговского сельского поселения от 24.12.2018г. № 2 (</w:t>
            </w:r>
            <w:bookmarkStart w:id="6" w:name="_Hlk73953373"/>
            <w:r>
              <w:rPr>
                <w:rFonts w:ascii="Times New Roman" w:hAnsi="Times New Roman"/>
              </w:rPr>
              <w:t>далее – Правила благоустройства).</w:t>
            </w:r>
            <w:bookmarkEnd w:id="6"/>
          </w:p>
        </w:tc>
        <w:tc>
          <w:tcPr>
            <w:tcW w:w="1985" w:type="dxa"/>
            <w:tcBorders>
              <w:top w:val="single" w:sz="6" w:space="0" w:color="000000"/>
              <w:left w:val="single" w:sz="6" w:space="0" w:color="000000"/>
              <w:right w:val="single" w:sz="6" w:space="0" w:color="000000"/>
            </w:tcBorders>
            <w:shd w:fill="auto" w:val="clear"/>
          </w:tcPr>
          <w:p>
            <w:pPr>
              <w:pStyle w:val="Normal"/>
              <w:jc w:val="center"/>
              <w:rPr>
                <w:rFonts w:ascii="Times New Roman" w:hAnsi="Times New Roman"/>
              </w:rPr>
            </w:pPr>
            <w:r>
              <w:rPr>
                <w:rFonts w:ascii="Times New Roman" w:hAnsi="Times New Roman"/>
              </w:rPr>
              <w:t>Значительный риск</w:t>
            </w:r>
          </w:p>
        </w:tc>
      </w:tr>
      <w:tr>
        <w:trPr/>
        <w:tc>
          <w:tcPr>
            <w:tcW w:w="642" w:type="dxa"/>
            <w:tcBorders>
              <w:top w:val="single" w:sz="6" w:space="0" w:color="000000"/>
              <w:left w:val="single" w:sz="6" w:space="0" w:color="000000"/>
              <w:right w:val="single" w:sz="6" w:space="0" w:color="000000"/>
            </w:tcBorders>
            <w:shd w:fill="auto" w:val="clear"/>
          </w:tcPr>
          <w:p>
            <w:pPr>
              <w:pStyle w:val="Normal"/>
              <w:jc w:val="center"/>
              <w:rPr>
                <w:rFonts w:ascii="Times New Roman" w:hAnsi="Times New Roman"/>
              </w:rPr>
            </w:pPr>
            <w:r>
              <w:rPr>
                <w:rFonts w:ascii="Times New Roman" w:hAnsi="Times New Roman"/>
              </w:rPr>
              <w:t>2</w:t>
            </w:r>
          </w:p>
        </w:tc>
        <w:tc>
          <w:tcPr>
            <w:tcW w:w="6859" w:type="dxa"/>
            <w:tcBorders>
              <w:top w:val="single" w:sz="6" w:space="0" w:color="000000"/>
              <w:left w:val="single" w:sz="6" w:space="0" w:color="000000"/>
              <w:right w:val="single" w:sz="6" w:space="0" w:color="000000"/>
            </w:tcBorders>
            <w:shd w:fill="auto" w:val="clear"/>
          </w:tcPr>
          <w:p>
            <w:pPr>
              <w:pStyle w:val="Normal"/>
              <w:ind w:firstLine="345"/>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right w:val="single" w:sz="6" w:space="0" w:color="000000"/>
            </w:tcBorders>
            <w:shd w:fill="auto" w:val="clear"/>
          </w:tcPr>
          <w:p>
            <w:pPr>
              <w:pStyle w:val="Normal"/>
              <w:jc w:val="center"/>
              <w:rPr>
                <w:rFonts w:ascii="Times New Roman" w:hAnsi="Times New Roman"/>
              </w:rPr>
            </w:pPr>
            <w:r>
              <w:rPr>
                <w:rFonts w:ascii="Times New Roman" w:hAnsi="Times New Roman"/>
              </w:rPr>
              <w:t>Средний риск</w:t>
            </w:r>
          </w:p>
        </w:tc>
      </w:tr>
      <w:tr>
        <w:trPr/>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rFonts w:ascii="Times New Roman" w:hAnsi="Times New Roman"/>
              </w:rPr>
            </w:pPr>
            <w:r>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shd w:fill="auto" w:val="clear"/>
          </w:tcPr>
          <w:p>
            <w:pPr>
              <w:pStyle w:val="Normal"/>
              <w:ind w:firstLine="345"/>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rFonts w:ascii="Times New Roman" w:hAnsi="Times New Roman"/>
              </w:rPr>
            </w:pPr>
            <w:r>
              <w:rPr>
                <w:rFonts w:ascii="Times New Roman" w:hAnsi="Times New Roman"/>
              </w:rPr>
              <w:t>Умеренный риск</w:t>
            </w:r>
          </w:p>
        </w:tc>
      </w:tr>
      <w:tr>
        <w:trPr/>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rFonts w:ascii="Times New Roman" w:hAnsi="Times New Roman"/>
              </w:rPr>
            </w:pPr>
            <w:r>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shd w:fill="auto" w:val="clear"/>
          </w:tcPr>
          <w:p>
            <w:pPr>
              <w:pStyle w:val="Normal"/>
              <w:ind w:firstLine="345"/>
              <w:jc w:val="both"/>
              <w:rPr>
                <w:rFonts w:ascii="Times New Roman" w:hAnsi="Times New Roman"/>
              </w:rPr>
            </w:pPr>
            <w:r>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rFonts w:ascii="Times New Roman" w:hAnsi="Times New Roman"/>
              </w:rPr>
            </w:pPr>
            <w:r>
              <w:rPr>
                <w:rFonts w:ascii="Times New Roman" w:hAnsi="Times New Roman"/>
              </w:rPr>
              <w:t>Низкий риск</w:t>
            </w:r>
          </w:p>
        </w:tc>
      </w:tr>
    </w:tbl>
    <w:p>
      <w:pPr>
        <w:pStyle w:val="ConsPlusNormal"/>
        <w:jc w:val="center"/>
        <w:rPr>
          <w:highlight w:val="yellow"/>
        </w:rPr>
      </w:pPr>
      <w:r>
        <w:rPr>
          <w:highlight w:val="yellow"/>
        </w:rPr>
      </w:r>
    </w:p>
    <w:p>
      <w:pPr>
        <w:pStyle w:val="ConsPlusNormal"/>
        <w:jc w:val="center"/>
        <w:rPr>
          <w:highlight w:val="yellow"/>
        </w:rPr>
      </w:pPr>
      <w:r>
        <w:rPr>
          <w:highlight w:val="yellow"/>
        </w:rPr>
      </w:r>
    </w:p>
    <w:p>
      <w:pPr>
        <w:pStyle w:val="ConsPlusNormal"/>
        <w:ind w:hanging="0"/>
        <w:jc w:val="center"/>
        <w:rPr>
          <w:rFonts w:ascii="Times New Roman" w:hAnsi="Times New Roman" w:cs="Times New Roman"/>
          <w:i/>
          <w:i/>
          <w:sz w:val="24"/>
          <w:szCs w:val="22"/>
        </w:rPr>
      </w:pPr>
      <w:r>
        <w:rPr>
          <w:rFonts w:cs="Times New Roman"/>
          <w:i/>
          <w:sz w:val="24"/>
          <w:szCs w:val="22"/>
        </w:rPr>
        <w:t>Наименование должности                                                                                ФИО</w:t>
      </w:r>
    </w:p>
    <w:p>
      <w:pPr>
        <w:pStyle w:val="Normal"/>
        <w:widowControl/>
        <w:spacing w:lineRule="auto" w:line="276" w:before="0" w:after="200"/>
        <w:rPr>
          <w:highlight w:val="yellow"/>
        </w:rPr>
      </w:pPr>
      <w:r>
        <w:rPr>
          <w:highlight w:val="yellow"/>
        </w:rPr>
      </w:r>
      <w:r>
        <w:br w:type="page"/>
      </w:r>
    </w:p>
    <w:p>
      <w:pPr>
        <w:pStyle w:val="ConsPlusNormal"/>
        <w:numPr>
          <w:ilvl w:val="0"/>
          <w:numId w:val="0"/>
        </w:numPr>
        <w:spacing w:lineRule="auto" w:line="192"/>
        <w:ind w:left="4535" w:hanging="0"/>
        <w:outlineLvl w:val="1"/>
        <w:rPr>
          <w:sz w:val="28"/>
        </w:rPr>
      </w:pPr>
      <w:r>
        <w:rPr>
          <w:sz w:val="28"/>
        </w:rPr>
        <w:t xml:space="preserve">ПРИЛОЖЕНИЕ 3 </w:t>
      </w:r>
    </w:p>
    <w:p>
      <w:pPr>
        <w:pStyle w:val="ConsPlusNormal"/>
        <w:numPr>
          <w:ilvl w:val="0"/>
          <w:numId w:val="0"/>
        </w:numPr>
        <w:spacing w:lineRule="auto" w:line="192"/>
        <w:ind w:left="4535" w:hanging="0"/>
        <w:outlineLvl w:val="1"/>
        <w:rPr>
          <w:color w:val="000000"/>
          <w:sz w:val="28"/>
          <w:highlight w:val="yellow"/>
        </w:rPr>
      </w:pPr>
      <w:r>
        <w:rPr>
          <w:color w:val="000000"/>
          <w:sz w:val="28"/>
          <w:highlight w:val="yellow"/>
        </w:rPr>
      </w:r>
    </w:p>
    <w:p>
      <w:pPr>
        <w:pStyle w:val="ConsPlusNormal"/>
        <w:spacing w:lineRule="auto" w:line="192"/>
        <w:ind w:left="4535" w:hanging="0"/>
        <w:rPr/>
      </w:pPr>
      <w:r>
        <w:rPr>
          <w:color w:val="000000"/>
          <w:sz w:val="28"/>
        </w:rPr>
        <w:t xml:space="preserve">к Положению о муниципальном контроле в сфере благоустройства </w:t>
      </w:r>
      <w:r>
        <w:rPr>
          <w:rFonts w:cs="Times New Roman"/>
          <w:i/>
          <w:color w:val="000000"/>
          <w:sz w:val="28"/>
          <w:szCs w:val="24"/>
          <w:u w:val="single"/>
        </w:rPr>
        <w:t>Нововилговского сельского поселения</w:t>
      </w:r>
    </w:p>
    <w:p>
      <w:pPr>
        <w:pStyle w:val="ConsPlusNormal"/>
        <w:spacing w:lineRule="auto" w:line="192"/>
        <w:ind w:left="4535" w:hanging="0"/>
        <w:rPr>
          <w:sz w:val="28"/>
        </w:rPr>
      </w:pPr>
      <w:r>
        <w:rPr>
          <w:sz w:val="28"/>
        </w:rPr>
      </w:r>
    </w:p>
    <w:p>
      <w:pPr>
        <w:pStyle w:val="ConsPlusNormal"/>
        <w:spacing w:lineRule="exact" w:line="240"/>
        <w:jc w:val="center"/>
        <w:rPr>
          <w:highlight w:val="yellow"/>
        </w:rPr>
      </w:pPr>
      <w:r>
        <w:rPr>
          <w:highlight w:val="yellow"/>
        </w:rPr>
      </w:r>
    </w:p>
    <w:p>
      <w:pPr>
        <w:pStyle w:val="ConsPlusNormal"/>
        <w:spacing w:lineRule="exact" w:line="240"/>
        <w:jc w:val="center"/>
        <w:rPr>
          <w:highlight w:val="yellow"/>
        </w:rPr>
      </w:pPr>
      <w:r>
        <w:rPr>
          <w:highlight w:val="yellow"/>
        </w:rPr>
      </w:r>
    </w:p>
    <w:p>
      <w:pPr>
        <w:pStyle w:val="ConsPlusNormal"/>
        <w:spacing w:lineRule="exact" w:line="240"/>
        <w:ind w:hanging="0"/>
        <w:jc w:val="center"/>
        <w:rPr>
          <w:highlight w:val="yellow"/>
        </w:rPr>
      </w:pPr>
      <w:r>
        <w:rPr>
          <w:sz w:val="28"/>
        </w:rPr>
        <w:t xml:space="preserve">Перечень индикаторов риска </w:t>
      </w:r>
    </w:p>
    <w:p>
      <w:pPr>
        <w:pStyle w:val="ConsPlusNormal"/>
        <w:spacing w:lineRule="exact" w:line="240"/>
        <w:jc w:val="center"/>
        <w:rPr/>
      </w:pPr>
      <w:r>
        <w:rPr>
          <w:sz w:val="28"/>
        </w:rPr>
        <w:t>нарушения обязательных требований, проверяемых в рамках осуществления муниципального контроля</w:t>
      </w:r>
      <w:r>
        <w:rPr/>
        <w:t xml:space="preserve"> </w:t>
      </w:r>
      <w:r>
        <w:rPr>
          <w:sz w:val="28"/>
        </w:rPr>
        <w:t>в сфере благоустройства</w:t>
      </w:r>
    </w:p>
    <w:p>
      <w:pPr>
        <w:pStyle w:val="ConsPlusNormal"/>
        <w:jc w:val="both"/>
        <w:rPr>
          <w:highlight w:val="yellow"/>
        </w:rPr>
      </w:pPr>
      <w:r>
        <w:rPr>
          <w:highlight w:val="yellow"/>
        </w:rPr>
      </w:r>
    </w:p>
    <w:tbl>
      <w:tblPr>
        <w:tblW w:w="8472" w:type="dxa"/>
        <w:jc w:val="left"/>
        <w:tblInd w:w="392" w:type="dxa"/>
        <w:tblCellMar>
          <w:top w:w="0" w:type="dxa"/>
          <w:left w:w="108" w:type="dxa"/>
          <w:bottom w:w="0" w:type="dxa"/>
          <w:right w:w="108" w:type="dxa"/>
        </w:tblCellMar>
        <w:tblLook w:firstRow="1" w:noVBand="1" w:lastRow="0" w:firstColumn="1" w:lastColumn="0" w:noHBand="0" w:val="04a0"/>
      </w:tblPr>
      <w:tblGrid>
        <w:gridCol w:w="2410"/>
        <w:gridCol w:w="3227"/>
        <w:gridCol w:w="2835"/>
      </w:tblGrid>
      <w:tr>
        <w:trPr>
          <w:trHeight w:val="360" w:hRule="atLeast"/>
        </w:trPr>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sz w:val="24"/>
              </w:rPr>
            </w:pPr>
            <w:r>
              <w:rPr>
                <w:rFonts w:ascii="Times New Roman" w:hAnsi="Times New Roman"/>
                <w:b/>
                <w:sz w:val="24"/>
              </w:rPr>
              <w:t>Наименование индикатора</w:t>
            </w:r>
          </w:p>
        </w:tc>
        <w:tc>
          <w:tcPr>
            <w:tcW w:w="32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sz w:val="24"/>
              </w:rPr>
            </w:pPr>
            <w:r>
              <w:rPr>
                <w:rFonts w:ascii="Times New Roman" w:hAnsi="Times New Roman"/>
                <w:b/>
                <w:sz w:val="24"/>
              </w:rPr>
              <w:t>Нормальное состояние для выбранного параметра (критерии оценки), единица измерения (при наличии)</w:t>
            </w:r>
          </w:p>
        </w:tc>
        <w:tc>
          <w:tcPr>
            <w:tcW w:w="28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sz w:val="24"/>
              </w:rPr>
            </w:pPr>
            <w:r>
              <w:rPr>
                <w:rFonts w:ascii="Times New Roman" w:hAnsi="Times New Roman"/>
                <w:b/>
                <w:sz w:val="24"/>
              </w:rPr>
              <w:t xml:space="preserve">Показатель </w:t>
              <w:br/>
              <w:t>индикатора риска</w:t>
            </w:r>
          </w:p>
        </w:tc>
      </w:tr>
      <w:tr>
        <w:trPr/>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sz w:val="24"/>
              </w:rPr>
            </w:pPr>
            <w:r>
              <w:rPr>
                <w:rFonts w:ascii="Times New Roman" w:hAnsi="Times New Roman"/>
                <w:sz w:val="24"/>
              </w:rPr>
              <w:t xml:space="preserve">Наименование индикатора 1 </w:t>
            </w:r>
          </w:p>
        </w:tc>
        <w:tc>
          <w:tcPr>
            <w:tcW w:w="32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sz w:val="24"/>
              </w:rPr>
            </w:pPr>
            <w:r>
              <w:rPr>
                <w:rFonts w:ascii="Times New Roman" w:hAnsi="Times New Roman"/>
                <w:sz w:val="24"/>
              </w:rPr>
              <w:t xml:space="preserve">5-10, шт. </w:t>
            </w:r>
          </w:p>
        </w:tc>
        <w:tc>
          <w:tcPr>
            <w:tcW w:w="28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sz w:val="24"/>
              </w:rPr>
            </w:pPr>
            <w:r>
              <w:rPr>
                <w:rFonts w:ascii="Times New Roman" w:hAnsi="Times New Roman"/>
                <w:sz w:val="24"/>
              </w:rPr>
              <w:t>&lt; 5 шт. или</w:t>
            </w:r>
          </w:p>
          <w:p>
            <w:pPr>
              <w:pStyle w:val="Normal"/>
              <w:jc w:val="center"/>
              <w:rPr>
                <w:rFonts w:ascii="Times New Roman" w:hAnsi="Times New Roman"/>
                <w:sz w:val="24"/>
              </w:rPr>
            </w:pPr>
            <w:r>
              <w:rPr>
                <w:rFonts w:ascii="Times New Roman" w:hAnsi="Times New Roman"/>
                <w:sz w:val="24"/>
              </w:rPr>
              <w:t>&gt; 10 шт.</w:t>
            </w:r>
          </w:p>
        </w:tc>
      </w:tr>
      <w:tr>
        <w:trPr/>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sz w:val="24"/>
              </w:rPr>
            </w:pPr>
            <w:r>
              <w:rPr>
                <w:rFonts w:ascii="Times New Roman" w:hAnsi="Times New Roman"/>
                <w:sz w:val="24"/>
              </w:rPr>
              <w:t>Наименование индикатора 2</w:t>
            </w:r>
          </w:p>
        </w:tc>
        <w:tc>
          <w:tcPr>
            <w:tcW w:w="32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sz w:val="24"/>
              </w:rPr>
            </w:pPr>
            <w:r>
              <w:rPr>
                <w:rFonts w:ascii="Times New Roman" w:hAnsi="Times New Roman"/>
                <w:sz w:val="24"/>
              </w:rPr>
              <w:t>нет</w:t>
            </w:r>
          </w:p>
        </w:tc>
        <w:tc>
          <w:tcPr>
            <w:tcW w:w="28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sz w:val="24"/>
              </w:rPr>
            </w:pPr>
            <w:r>
              <w:rPr>
                <w:rFonts w:ascii="Times New Roman" w:hAnsi="Times New Roman"/>
                <w:sz w:val="24"/>
              </w:rPr>
              <w:t>да</w:t>
            </w:r>
          </w:p>
        </w:tc>
      </w:tr>
      <w:tr>
        <w:trPr/>
        <w:tc>
          <w:tcPr>
            <w:tcW w:w="241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sz w:val="24"/>
              </w:rPr>
            </w:pPr>
            <w:r>
              <w:rPr>
                <w:rFonts w:ascii="Times New Roman" w:hAnsi="Times New Roman"/>
                <w:sz w:val="24"/>
              </w:rPr>
              <w:t>Наименование индикатора 3</w:t>
            </w:r>
          </w:p>
        </w:tc>
        <w:tc>
          <w:tcPr>
            <w:tcW w:w="32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sz w:val="24"/>
              </w:rPr>
            </w:pPr>
            <w:r>
              <w:rPr>
                <w:rFonts w:ascii="Times New Roman" w:hAnsi="Times New Roman"/>
                <w:sz w:val="24"/>
              </w:rPr>
              <w:t xml:space="preserve">определяется в соответствии с Федеральным законом </w:t>
              <w:br/>
              <w:t>от ... № ...</w:t>
            </w:r>
          </w:p>
        </w:tc>
        <w:tc>
          <w:tcPr>
            <w:tcW w:w="28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sz w:val="24"/>
              </w:rPr>
            </w:pPr>
            <w:r>
              <w:rPr>
                <w:rFonts w:ascii="Times New Roman" w:hAnsi="Times New Roman"/>
                <w:sz w:val="24"/>
              </w:rPr>
              <w:t xml:space="preserve">снижение или превышение нормальных параметров более чем </w:t>
              <w:br/>
              <w:t>на 10%</w:t>
            </w:r>
          </w:p>
        </w:tc>
      </w:tr>
    </w:tbl>
    <w:p>
      <w:pPr>
        <w:pStyle w:val="ConsPlusNormal"/>
        <w:jc w:val="both"/>
        <w:rPr>
          <w:highlight w:val="yellow"/>
        </w:rPr>
      </w:pPr>
      <w:r>
        <w:rPr>
          <w:highlight w:val="yellow"/>
        </w:rPr>
      </w:r>
    </w:p>
    <w:p>
      <w:pPr>
        <w:pStyle w:val="ConsPlusNormal"/>
        <w:jc w:val="both"/>
        <w:rPr>
          <w:highlight w:val="yellow"/>
        </w:rPr>
      </w:pPr>
      <w:r>
        <w:rPr>
          <w:highlight w:val="yellow"/>
        </w:rPr>
      </w:r>
    </w:p>
    <w:p>
      <w:pPr>
        <w:pStyle w:val="ConsPlusNormal"/>
        <w:ind w:hanging="0"/>
        <w:jc w:val="center"/>
        <w:rPr/>
      </w:pPr>
      <w:bookmarkStart w:id="7" w:name="__DdeLink__3656_1536674106"/>
      <w:r>
        <w:rPr>
          <w:rFonts w:cs="Times New Roman"/>
          <w:i/>
          <w:sz w:val="24"/>
          <w:szCs w:val="22"/>
        </w:rPr>
        <w:t>Наименование должности                                                                                ФИО</w:t>
      </w:r>
      <w:bookmarkEnd w:id="7"/>
    </w:p>
    <w:p>
      <w:pPr>
        <w:pStyle w:val="ConsPlusNormal"/>
        <w:jc w:val="both"/>
        <w:rPr>
          <w:highlight w:val="yellow"/>
        </w:rPr>
      </w:pPr>
      <w:r>
        <w:rPr>
          <w:highlight w:val="yellow"/>
        </w:rPr>
      </w:r>
    </w:p>
    <w:p>
      <w:pPr>
        <w:pStyle w:val="Normal"/>
        <w:widowControl/>
        <w:spacing w:lineRule="auto" w:line="276" w:before="0" w:after="200"/>
        <w:rPr>
          <w:rFonts w:ascii="Times New Roman" w:hAnsi="Times New Roman"/>
          <w:sz w:val="28"/>
        </w:rPr>
      </w:pPr>
      <w:r>
        <w:rPr>
          <w:rFonts w:ascii="Times New Roman" w:hAnsi="Times New Roman"/>
          <w:sz w:val="28"/>
        </w:rPr>
      </w:r>
      <w:r>
        <w:br w:type="page"/>
      </w:r>
    </w:p>
    <w:p>
      <w:pPr>
        <w:pStyle w:val="ConsPlusNormal"/>
        <w:numPr>
          <w:ilvl w:val="0"/>
          <w:numId w:val="0"/>
        </w:numPr>
        <w:spacing w:lineRule="auto" w:line="192"/>
        <w:ind w:left="4535" w:hanging="0"/>
        <w:outlineLvl w:val="1"/>
        <w:rPr/>
      </w:pPr>
      <w:r>
        <w:rPr>
          <w:sz w:val="28"/>
        </w:rPr>
        <w:t xml:space="preserve">ПРИЛОЖЕНИЕ 4 </w:t>
      </w:r>
    </w:p>
    <w:p>
      <w:pPr>
        <w:pStyle w:val="ConsPlusNormal"/>
        <w:spacing w:lineRule="auto" w:line="192"/>
        <w:ind w:left="4535" w:hanging="0"/>
        <w:rPr/>
      </w:pPr>
      <w:r>
        <w:rPr>
          <w:color w:val="000000"/>
          <w:sz w:val="28"/>
        </w:rPr>
        <w:t xml:space="preserve">к Положению о муниципальном контроле в сфере благоустройства </w:t>
      </w:r>
      <w:r>
        <w:rPr>
          <w:rFonts w:cs="Times New Roman"/>
          <w:i/>
          <w:color w:val="000000"/>
          <w:sz w:val="28"/>
          <w:szCs w:val="24"/>
          <w:u w:val="single"/>
        </w:rPr>
        <w:t xml:space="preserve"> Нововилговского сельского поселения</w:t>
      </w:r>
    </w:p>
    <w:p>
      <w:pPr>
        <w:pStyle w:val="ConsPlusNormal"/>
        <w:jc w:val="right"/>
        <w:rPr/>
      </w:pPr>
      <w:r>
        <w:rPr/>
      </w:r>
    </w:p>
    <w:p>
      <w:pPr>
        <w:pStyle w:val="ConsPlusNormal"/>
        <w:jc w:val="right"/>
        <w:rPr/>
      </w:pPr>
      <w:r>
        <w:rPr/>
        <w:t>Форма</w:t>
      </w:r>
    </w:p>
    <w:p>
      <w:pPr>
        <w:pStyle w:val="ConsPlusNormal"/>
        <w:ind w:firstLine="540"/>
        <w:jc w:val="both"/>
        <w:rPr/>
      </w:pPr>
      <w:r>
        <w:rPr/>
      </w:r>
    </w:p>
    <w:tbl>
      <w:tblPr>
        <w:tblW w:w="9071" w:type="dxa"/>
        <w:jc w:val="left"/>
        <w:tblInd w:w="0" w:type="dxa"/>
        <w:tblCellMar>
          <w:top w:w="102" w:type="dxa"/>
          <w:left w:w="62" w:type="dxa"/>
          <w:bottom w:w="102" w:type="dxa"/>
          <w:right w:w="62" w:type="dxa"/>
        </w:tblCellMar>
        <w:tblLook w:firstRow="1" w:noVBand="1" w:lastRow="0" w:firstColumn="1" w:lastColumn="0" w:noHBand="0" w:val="04a0"/>
      </w:tblPr>
      <w:tblGrid>
        <w:gridCol w:w="4252"/>
        <w:gridCol w:w="4818"/>
      </w:tblGrid>
      <w:tr>
        <w:trPr/>
        <w:tc>
          <w:tcPr>
            <w:tcW w:w="4252" w:type="dxa"/>
            <w:tcBorders/>
            <w:shd w:fill="auto" w:val="clear"/>
          </w:tcPr>
          <w:p>
            <w:pPr>
              <w:pStyle w:val="ConsPlusNormal"/>
              <w:ind w:hanging="0"/>
              <w:rPr>
                <w:color w:val="000000"/>
                <w:szCs w:val="20"/>
              </w:rPr>
            </w:pPr>
            <w:r>
              <w:rPr>
                <w:color w:val="000000"/>
                <w:szCs w:val="20"/>
              </w:rPr>
              <w:t>Бланк Контрольного органа</w:t>
            </w:r>
          </w:p>
        </w:tc>
        <w:tc>
          <w:tcPr>
            <w:tcW w:w="4818" w:type="dxa"/>
            <w:tcBorders/>
            <w:shd w:fill="auto" w:val="clear"/>
          </w:tcPr>
          <w:p>
            <w:pPr>
              <w:pStyle w:val="ConsPlusNormal"/>
              <w:spacing w:lineRule="exact" w:line="240"/>
              <w:ind w:firstLine="5"/>
              <w:jc w:val="center"/>
              <w:rPr>
                <w:color w:val="000000"/>
                <w:szCs w:val="20"/>
              </w:rPr>
            </w:pPr>
            <w:r>
              <w:rPr>
                <w:color w:val="000000"/>
                <w:szCs w:val="20"/>
              </w:rPr>
              <w:t>_________________________________</w:t>
            </w:r>
          </w:p>
          <w:p>
            <w:pPr>
              <w:pStyle w:val="ConsPlusNormal"/>
              <w:ind w:firstLine="6"/>
              <w:jc w:val="center"/>
              <w:rPr>
                <w:color w:val="000000"/>
                <w:szCs w:val="20"/>
              </w:rPr>
            </w:pPr>
            <w:r>
              <w:rPr>
                <w:color w:val="000000"/>
                <w:szCs w:val="20"/>
              </w:rPr>
              <w:t>(указывается должность руководителя контролируемого лица)</w:t>
            </w:r>
          </w:p>
          <w:p>
            <w:pPr>
              <w:pStyle w:val="ConsPlusNormal"/>
              <w:ind w:firstLine="6"/>
              <w:jc w:val="center"/>
              <w:rPr>
                <w:color w:val="000000"/>
                <w:szCs w:val="20"/>
              </w:rPr>
            </w:pPr>
            <w:r>
              <w:rPr>
                <w:color w:val="000000"/>
                <w:szCs w:val="20"/>
              </w:rPr>
              <w:t>_________________________________</w:t>
            </w:r>
          </w:p>
          <w:p>
            <w:pPr>
              <w:pStyle w:val="ConsPlusNormal"/>
              <w:ind w:firstLine="6"/>
              <w:jc w:val="center"/>
              <w:rPr>
                <w:color w:val="000000"/>
                <w:szCs w:val="20"/>
              </w:rPr>
            </w:pPr>
            <w:r>
              <w:rPr>
                <w:color w:val="000000"/>
                <w:szCs w:val="20"/>
              </w:rPr>
              <w:t>(указывается полное наименование контролируемого лица)</w:t>
            </w:r>
          </w:p>
          <w:p>
            <w:pPr>
              <w:pStyle w:val="ConsPlusNormal"/>
              <w:ind w:firstLine="6"/>
              <w:jc w:val="center"/>
              <w:rPr>
                <w:color w:val="000000"/>
                <w:szCs w:val="20"/>
              </w:rPr>
            </w:pPr>
            <w:r>
              <w:rPr>
                <w:color w:val="000000"/>
                <w:szCs w:val="20"/>
              </w:rPr>
              <w:t>_________________________________</w:t>
            </w:r>
          </w:p>
          <w:p>
            <w:pPr>
              <w:pStyle w:val="ConsPlusNormal"/>
              <w:ind w:firstLine="6"/>
              <w:jc w:val="center"/>
              <w:rPr>
                <w:color w:val="000000"/>
                <w:szCs w:val="20"/>
              </w:rPr>
            </w:pPr>
            <w:r>
              <w:rPr>
                <w:color w:val="000000"/>
                <w:szCs w:val="20"/>
              </w:rPr>
              <w:t>(указывается фамилия, имя, отчество</w:t>
            </w:r>
          </w:p>
          <w:p>
            <w:pPr>
              <w:pStyle w:val="ConsPlusNormal"/>
              <w:ind w:firstLine="6"/>
              <w:jc w:val="center"/>
              <w:rPr>
                <w:color w:val="000000"/>
                <w:szCs w:val="20"/>
              </w:rPr>
            </w:pPr>
            <w:r>
              <w:rPr>
                <w:color w:val="000000"/>
                <w:szCs w:val="20"/>
              </w:rPr>
              <w:t>(при наличии) руководителя контролируемого лица)</w:t>
            </w:r>
          </w:p>
          <w:p>
            <w:pPr>
              <w:pStyle w:val="ConsPlusNormal"/>
              <w:ind w:firstLine="6"/>
              <w:jc w:val="center"/>
              <w:rPr>
                <w:color w:val="000000"/>
                <w:szCs w:val="20"/>
              </w:rPr>
            </w:pPr>
            <w:r>
              <w:rPr>
                <w:color w:val="000000"/>
                <w:szCs w:val="20"/>
              </w:rPr>
              <w:t>_________________________________</w:t>
            </w:r>
          </w:p>
          <w:p>
            <w:pPr>
              <w:pStyle w:val="ConsPlusNormal"/>
              <w:ind w:firstLine="6"/>
              <w:jc w:val="center"/>
              <w:rPr>
                <w:color w:val="000000"/>
                <w:szCs w:val="20"/>
              </w:rPr>
            </w:pPr>
            <w:r>
              <w:rPr>
                <w:color w:val="000000"/>
                <w:szCs w:val="20"/>
              </w:rPr>
              <w:t>(указывается адрес места нахождения контролируемого лица)</w:t>
            </w:r>
          </w:p>
        </w:tc>
      </w:tr>
    </w:tbl>
    <w:p>
      <w:pPr>
        <w:pStyle w:val="ConsPlusNormal"/>
        <w:ind w:hanging="0"/>
        <w:jc w:val="center"/>
        <w:rPr>
          <w:szCs w:val="24"/>
        </w:rPr>
      </w:pPr>
      <w:r>
        <w:rPr>
          <w:szCs w:val="24"/>
        </w:rPr>
      </w:r>
    </w:p>
    <w:p>
      <w:pPr>
        <w:pStyle w:val="ConsPlusNonformat"/>
        <w:jc w:val="center"/>
        <w:rPr>
          <w:rFonts w:ascii="Times New Roman" w:hAnsi="Times New Roman"/>
          <w:sz w:val="24"/>
          <w:szCs w:val="24"/>
        </w:rPr>
      </w:pPr>
      <w:bookmarkStart w:id="8" w:name="Par320"/>
      <w:bookmarkEnd w:id="8"/>
      <w:r>
        <w:rPr>
          <w:rFonts w:ascii="Times New Roman" w:hAnsi="Times New Roman"/>
          <w:sz w:val="24"/>
          <w:szCs w:val="24"/>
        </w:rPr>
        <w:t>ПРЕДПИСАНИЕ</w:t>
      </w:r>
    </w:p>
    <w:p>
      <w:pPr>
        <w:pStyle w:val="ConsPlusNonformat"/>
        <w:jc w:val="center"/>
        <w:rPr>
          <w:rFonts w:ascii="Times New Roman" w:hAnsi="Times New Roman"/>
          <w:sz w:val="24"/>
          <w:szCs w:val="24"/>
        </w:rPr>
      </w:pPr>
      <w:r>
        <w:rPr>
          <w:rFonts w:ascii="Times New Roman" w:hAnsi="Times New Roman"/>
          <w:sz w:val="24"/>
          <w:szCs w:val="24"/>
        </w:rPr>
      </w:r>
    </w:p>
    <w:p>
      <w:pPr>
        <w:pStyle w:val="ConsPlusNonformat"/>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pStyle w:val="ConsPlusNonformat"/>
        <w:jc w:val="center"/>
        <w:rPr>
          <w:rFonts w:ascii="Times New Roman" w:hAnsi="Times New Roman"/>
          <w:i/>
          <w:i/>
          <w:sz w:val="24"/>
          <w:szCs w:val="24"/>
        </w:rPr>
      </w:pPr>
      <w:r>
        <w:rPr>
          <w:rFonts w:ascii="Times New Roman" w:hAnsi="Times New Roman"/>
          <w:i/>
          <w:sz w:val="24"/>
          <w:szCs w:val="24"/>
        </w:rPr>
        <w:t>(указывается полное наименование контролируемого лица в дательном падеже)</w:t>
      </w:r>
    </w:p>
    <w:p>
      <w:pPr>
        <w:pStyle w:val="ConsPlusNonformat"/>
        <w:jc w:val="center"/>
        <w:rPr>
          <w:rFonts w:ascii="Times New Roman" w:hAnsi="Times New Roman"/>
          <w:sz w:val="24"/>
          <w:szCs w:val="24"/>
        </w:rPr>
      </w:pPr>
      <w:r>
        <w:rPr>
          <w:rFonts w:ascii="Times New Roman" w:hAnsi="Times New Roman"/>
          <w:sz w:val="24"/>
          <w:szCs w:val="24"/>
        </w:rPr>
        <w:t>об устранении выявленных нарушений обязательных требований</w:t>
      </w:r>
    </w:p>
    <w:p>
      <w:pPr>
        <w:pStyle w:val="ConsPlusNonformat"/>
        <w:jc w:val="center"/>
        <w:rPr>
          <w:rFonts w:ascii="Times New Roman" w:hAnsi="Times New Roman"/>
          <w:sz w:val="24"/>
          <w:szCs w:val="24"/>
        </w:rPr>
      </w:pPr>
      <w:r>
        <w:rPr>
          <w:rFonts w:ascii="Times New Roman" w:hAnsi="Times New Roman"/>
          <w:sz w:val="24"/>
          <w:szCs w:val="24"/>
        </w:rPr>
      </w:r>
    </w:p>
    <w:p>
      <w:pPr>
        <w:pStyle w:val="ConsPlusNonformat"/>
        <w:jc w:val="both"/>
        <w:rPr>
          <w:rFonts w:ascii="Times New Roman" w:hAnsi="Times New Roman"/>
          <w:sz w:val="24"/>
          <w:szCs w:val="24"/>
        </w:rPr>
      </w:pPr>
      <w:r>
        <w:rPr>
          <w:rFonts w:ascii="Times New Roman" w:hAnsi="Times New Roman"/>
          <w:sz w:val="24"/>
          <w:szCs w:val="24"/>
        </w:rPr>
        <w:t>По результатам _____________________________________________________________,</w:t>
      </w:r>
    </w:p>
    <w:p>
      <w:pPr>
        <w:pStyle w:val="ConsPlusNonformat"/>
        <w:jc w:val="center"/>
        <w:rPr>
          <w:rFonts w:ascii="Times New Roman" w:hAnsi="Times New Roman"/>
          <w:i/>
          <w:i/>
          <w:sz w:val="24"/>
          <w:szCs w:val="24"/>
        </w:rPr>
      </w:pPr>
      <w:r>
        <w:rPr>
          <w:rFonts w:ascii="Times New Roman" w:hAnsi="Times New Roman"/>
          <w:i/>
          <w:sz w:val="24"/>
          <w:szCs w:val="24"/>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pPr>
        <w:pStyle w:val="ConsPlusNonformat"/>
        <w:jc w:val="both"/>
        <w:rPr>
          <w:rFonts w:ascii="Times New Roman" w:hAnsi="Times New Roman"/>
          <w:sz w:val="24"/>
          <w:szCs w:val="24"/>
        </w:rPr>
      </w:pPr>
      <w:r>
        <w:rPr>
          <w:rFonts w:ascii="Times New Roman" w:hAnsi="Times New Roman"/>
          <w:sz w:val="24"/>
          <w:szCs w:val="24"/>
        </w:rPr>
        <w:t>проведенной _______________________________________________________________</w:t>
      </w:r>
    </w:p>
    <w:p>
      <w:pPr>
        <w:pStyle w:val="ConsPlusNonformat"/>
        <w:jc w:val="both"/>
        <w:rPr>
          <w:rFonts w:ascii="Times New Roman" w:hAnsi="Times New Roman"/>
          <w:i/>
          <w:i/>
          <w:sz w:val="24"/>
          <w:szCs w:val="24"/>
        </w:rPr>
      </w:pPr>
      <w:r>
        <w:rPr>
          <w:rFonts w:ascii="Times New Roman" w:hAnsi="Times New Roman"/>
          <w:sz w:val="24"/>
          <w:szCs w:val="24"/>
        </w:rPr>
        <w:t xml:space="preserve">                                  </w:t>
      </w:r>
      <w:r>
        <w:rPr>
          <w:rFonts w:ascii="Times New Roman" w:hAnsi="Times New Roman"/>
          <w:i/>
          <w:sz w:val="24"/>
          <w:szCs w:val="24"/>
        </w:rPr>
        <w:t>(указывается полное наименование контрольного органа)</w:t>
      </w:r>
    </w:p>
    <w:p>
      <w:pPr>
        <w:pStyle w:val="ConsPlusNonformat"/>
        <w:jc w:val="both"/>
        <w:rPr>
          <w:rFonts w:ascii="Times New Roman" w:hAnsi="Times New Roman"/>
          <w:sz w:val="24"/>
          <w:szCs w:val="24"/>
        </w:rPr>
      </w:pPr>
      <w:r>
        <w:rPr>
          <w:rFonts w:ascii="Times New Roman" w:hAnsi="Times New Roman"/>
          <w:sz w:val="24"/>
          <w:szCs w:val="24"/>
        </w:rPr>
        <w:t>в отношении _______________________________________________________________</w:t>
      </w:r>
    </w:p>
    <w:p>
      <w:pPr>
        <w:pStyle w:val="ConsPlusNonformat"/>
        <w:jc w:val="both"/>
        <w:rPr>
          <w:rFonts w:ascii="Times New Roman" w:hAnsi="Times New Roman"/>
          <w:i/>
          <w:i/>
          <w:sz w:val="24"/>
          <w:szCs w:val="24"/>
        </w:rPr>
      </w:pPr>
      <w:r>
        <w:rPr>
          <w:rFonts w:ascii="Times New Roman" w:hAnsi="Times New Roman"/>
          <w:sz w:val="24"/>
          <w:szCs w:val="24"/>
        </w:rPr>
        <w:t xml:space="preserve">                                </w:t>
      </w:r>
      <w:r>
        <w:rPr>
          <w:rFonts w:ascii="Times New Roman" w:hAnsi="Times New Roman"/>
          <w:i/>
          <w:sz w:val="24"/>
          <w:szCs w:val="24"/>
        </w:rPr>
        <w:t>(указывается полное наименование контролируемого лица)</w:t>
      </w:r>
    </w:p>
    <w:p>
      <w:pPr>
        <w:pStyle w:val="ConsPlusNonformat"/>
        <w:jc w:val="both"/>
        <w:rPr>
          <w:rFonts w:ascii="Times New Roman" w:hAnsi="Times New Roman"/>
          <w:sz w:val="24"/>
          <w:szCs w:val="24"/>
        </w:rPr>
      </w:pPr>
      <w:r>
        <w:rPr>
          <w:rFonts w:ascii="Times New Roman" w:hAnsi="Times New Roman"/>
          <w:sz w:val="24"/>
          <w:szCs w:val="24"/>
        </w:rPr>
        <w:t>в период с «__» _________________ 20__ г. по «__» _________________ 20__ г.</w:t>
      </w:r>
    </w:p>
    <w:p>
      <w:pPr>
        <w:pStyle w:val="ConsPlusNonformat"/>
        <w:jc w:val="both"/>
        <w:rPr>
          <w:rFonts w:ascii="Times New Roman" w:hAnsi="Times New Roman"/>
          <w:sz w:val="24"/>
          <w:szCs w:val="24"/>
        </w:rPr>
      </w:pPr>
      <w:r>
        <w:rPr>
          <w:rFonts w:ascii="Times New Roman" w:hAnsi="Times New Roman"/>
          <w:sz w:val="24"/>
          <w:szCs w:val="24"/>
        </w:rPr>
        <w:t>на основании ______________________________________________________________</w:t>
      </w:r>
    </w:p>
    <w:p>
      <w:pPr>
        <w:pStyle w:val="ConsPlusNonformat"/>
        <w:jc w:val="center"/>
        <w:rPr>
          <w:rFonts w:ascii="Times New Roman" w:hAnsi="Times New Roman"/>
          <w:i/>
          <w:i/>
          <w:sz w:val="24"/>
          <w:szCs w:val="24"/>
        </w:rPr>
      </w:pPr>
      <w:r>
        <w:rPr>
          <w:rFonts w:ascii="Times New Roman" w:hAnsi="Times New Roman"/>
          <w:i/>
          <w:sz w:val="24"/>
          <w:szCs w:val="24"/>
        </w:rPr>
        <w:t>(указываются наименование и реквизиты распоряжения/приказа</w:t>
      </w:r>
      <w:r>
        <w:rPr>
          <w:i/>
        </w:rPr>
        <w:t xml:space="preserve"> Контрольного </w:t>
      </w:r>
      <w:r>
        <w:rPr>
          <w:rFonts w:ascii="Times New Roman" w:hAnsi="Times New Roman"/>
          <w:i/>
          <w:sz w:val="24"/>
          <w:szCs w:val="24"/>
        </w:rPr>
        <w:t>органа о проведении КОНТРОЛЬНЫХ МЕРОПРИЯТИЙ)</w:t>
      </w:r>
    </w:p>
    <w:p>
      <w:pPr>
        <w:pStyle w:val="ConsPlusNonformat"/>
        <w:jc w:val="both"/>
        <w:rPr>
          <w:rFonts w:ascii="Times New Roman" w:hAnsi="Times New Roman"/>
          <w:sz w:val="24"/>
          <w:szCs w:val="24"/>
        </w:rPr>
      </w:pPr>
      <w:r>
        <w:rPr>
          <w:rFonts w:ascii="Times New Roman" w:hAnsi="Times New Roman"/>
          <w:sz w:val="24"/>
          <w:szCs w:val="24"/>
        </w:rPr>
        <w:t>(акт ______________________________ от «__» _______________ 20__ г. № ____)</w:t>
      </w:r>
    </w:p>
    <w:p>
      <w:pPr>
        <w:pStyle w:val="ConsPlusNonformat"/>
        <w:jc w:val="center"/>
        <w:rPr>
          <w:rFonts w:ascii="Times New Roman" w:hAnsi="Times New Roman"/>
          <w:i/>
          <w:i/>
          <w:sz w:val="24"/>
          <w:szCs w:val="24"/>
        </w:rPr>
      </w:pPr>
      <w:r>
        <w:rPr>
          <w:rFonts w:ascii="Times New Roman" w:hAnsi="Times New Roman"/>
          <w:i/>
          <w:sz w:val="24"/>
          <w:szCs w:val="24"/>
        </w:rPr>
        <w:t>(указываются реквизиты акта КОНТРОЛЬНЫХ МЕРОПРИЯТИЙ)</w:t>
      </w:r>
    </w:p>
    <w:p>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ConsPlusNonformat"/>
        <w:jc w:val="center"/>
        <w:rPr>
          <w:rFonts w:ascii="Times New Roman" w:hAnsi="Times New Roman"/>
          <w:i/>
          <w:i/>
          <w:sz w:val="24"/>
          <w:szCs w:val="24"/>
        </w:rPr>
      </w:pPr>
      <w:r>
        <w:rPr>
          <w:rFonts w:ascii="Times New Roman" w:hAnsi="Times New Roman"/>
          <w:i/>
          <w:sz w:val="24"/>
          <w:szCs w:val="24"/>
        </w:rPr>
        <w:t>(указываются вид и форма КОНТРОЛЬНЫХ МЕРОПРИЯТИЙ)</w:t>
      </w:r>
    </w:p>
    <w:p>
      <w:pPr>
        <w:pStyle w:val="ConsPlusNonformat"/>
        <w:jc w:val="both"/>
        <w:rPr>
          <w:rFonts w:ascii="Times New Roman" w:hAnsi="Times New Roman"/>
          <w:sz w:val="24"/>
          <w:szCs w:val="24"/>
        </w:rPr>
      </w:pPr>
      <w:r>
        <w:rPr>
          <w:rFonts w:ascii="Times New Roman" w:hAnsi="Times New Roman"/>
          <w:sz w:val="24"/>
          <w:szCs w:val="24"/>
        </w:rPr>
        <w:t>выявлены нарушения обязательных требований ________________ законодательства:</w:t>
      </w:r>
    </w:p>
    <w:p>
      <w:pPr>
        <w:pStyle w:val="ConsPlusNonformat"/>
        <w:jc w:val="center"/>
        <w:rPr>
          <w:rFonts w:ascii="Times New Roman" w:hAnsi="Times New Roman"/>
          <w:i/>
          <w:i/>
          <w:sz w:val="24"/>
          <w:szCs w:val="24"/>
        </w:rPr>
      </w:pPr>
      <w:r>
        <w:rPr>
          <w:rFonts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pPr>
        <w:pStyle w:val="ConsPlusNonformat"/>
        <w:jc w:val="both"/>
        <w:rPr/>
      </w:pPr>
      <w:r>
        <w:rPr/>
      </w:r>
    </w:p>
    <w:p>
      <w:pPr>
        <w:pStyle w:val="ConsPlusNonformat"/>
        <w:jc w:val="both"/>
        <w:rPr>
          <w:rFonts w:ascii="Times New Roman" w:hAnsi="Times New Roman"/>
          <w:sz w:val="24"/>
          <w:szCs w:val="24"/>
        </w:rPr>
      </w:pPr>
      <w:r>
        <w:rPr>
          <w:rFonts w:ascii="Times New Roman" w:hAnsi="Times New Roman"/>
          <w:sz w:val="24"/>
          <w:szCs w:val="24"/>
        </w:rPr>
        <w:t>На основании изложенного, в соответст</w:t>
      </w:r>
      <w:r>
        <w:rPr>
          <w:rFonts w:ascii="Times New Roman" w:hAnsi="Times New Roman"/>
          <w:color w:val="auto"/>
          <w:sz w:val="24"/>
          <w:szCs w:val="24"/>
        </w:rPr>
        <w:t xml:space="preserve">вии с пунктом 1 части 2 статьи 90 </w:t>
      </w:r>
      <w:r>
        <w:rPr>
          <w:rFonts w:ascii="Times New Roman" w:hAnsi="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pPr>
        <w:pStyle w:val="ConsPlusNonformat"/>
        <w:jc w:val="both"/>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z w:val="24"/>
          <w:szCs w:val="24"/>
        </w:rPr>
        <w:t>(указывается полное наименование Контрольного органа)</w:t>
      </w:r>
    </w:p>
    <w:p>
      <w:pPr>
        <w:pStyle w:val="ConsPlusNonformat"/>
        <w:jc w:val="both"/>
        <w:rPr>
          <w:rFonts w:ascii="Times New Roman" w:hAnsi="Times New Roman"/>
          <w:sz w:val="24"/>
          <w:szCs w:val="24"/>
        </w:rPr>
      </w:pPr>
      <w:r>
        <w:rPr>
          <w:rFonts w:ascii="Times New Roman" w:hAnsi="Times New Roman"/>
          <w:sz w:val="24"/>
          <w:szCs w:val="24"/>
        </w:rPr>
      </w:r>
    </w:p>
    <w:p>
      <w:pPr>
        <w:pStyle w:val="ConsPlusNonformat"/>
        <w:jc w:val="both"/>
        <w:rPr>
          <w:rFonts w:ascii="Times New Roman" w:hAnsi="Times New Roman"/>
          <w:sz w:val="24"/>
          <w:szCs w:val="24"/>
        </w:rPr>
      </w:pPr>
      <w:r>
        <w:rPr>
          <w:rFonts w:ascii="Times New Roman" w:hAnsi="Times New Roman"/>
          <w:sz w:val="24"/>
          <w:szCs w:val="24"/>
        </w:rPr>
        <w:t>предписывает:</w:t>
      </w:r>
    </w:p>
    <w:p>
      <w:pPr>
        <w:pStyle w:val="ConsPlusNonformat"/>
        <w:jc w:val="both"/>
        <w:rPr>
          <w:rFonts w:ascii="Times New Roman" w:hAnsi="Times New Roman"/>
          <w:sz w:val="24"/>
          <w:szCs w:val="24"/>
        </w:rPr>
      </w:pPr>
      <w:r>
        <w:rPr>
          <w:rFonts w:ascii="Times New Roman" w:hAnsi="Times New Roman"/>
          <w:sz w:val="24"/>
          <w:szCs w:val="24"/>
        </w:rPr>
        <w:t>1. Устранить выявленные нарушения обязательных требований в срок до</w:t>
      </w:r>
    </w:p>
    <w:p>
      <w:pPr>
        <w:pStyle w:val="ConsPlusNonformat"/>
        <w:jc w:val="both"/>
        <w:rPr>
          <w:rFonts w:ascii="Times New Roman" w:hAnsi="Times New Roman"/>
          <w:sz w:val="24"/>
          <w:szCs w:val="24"/>
        </w:rPr>
      </w:pPr>
      <w:r>
        <w:rPr>
          <w:rFonts w:ascii="Times New Roman" w:hAnsi="Times New Roman"/>
          <w:sz w:val="24"/>
          <w:szCs w:val="24"/>
        </w:rPr>
        <w:t>«______» ______________ 20_____ г.</w:t>
      </w:r>
    </w:p>
    <w:p>
      <w:pPr>
        <w:pStyle w:val="ConsPlusNonformat"/>
        <w:jc w:val="both"/>
        <w:rPr>
          <w:rFonts w:ascii="Times New Roman" w:hAnsi="Times New Roman"/>
          <w:sz w:val="24"/>
          <w:szCs w:val="24"/>
        </w:rPr>
      </w:pPr>
      <w:r>
        <w:rPr>
          <w:rFonts w:ascii="Times New Roman" w:hAnsi="Times New Roman"/>
          <w:sz w:val="24"/>
          <w:szCs w:val="24"/>
        </w:rPr>
        <w:t>2. Уведомить _______________________________________________________________</w:t>
      </w:r>
    </w:p>
    <w:p>
      <w:pPr>
        <w:pStyle w:val="ConsPlusNonformat"/>
        <w:jc w:val="both"/>
        <w:rPr>
          <w:rFonts w:ascii="Times New Roman" w:hAnsi="Times New Roman"/>
          <w:i/>
          <w:i/>
          <w:sz w:val="24"/>
          <w:szCs w:val="24"/>
        </w:rPr>
      </w:pPr>
      <w:r>
        <w:rPr>
          <w:rFonts w:ascii="Times New Roman" w:hAnsi="Times New Roman"/>
          <w:sz w:val="24"/>
          <w:szCs w:val="24"/>
        </w:rPr>
        <w:t xml:space="preserve">                                   </w:t>
      </w:r>
      <w:r>
        <w:rPr>
          <w:rFonts w:ascii="Times New Roman" w:hAnsi="Times New Roman"/>
          <w:i/>
          <w:sz w:val="24"/>
          <w:szCs w:val="24"/>
        </w:rPr>
        <w:t>(указывается полное наименование контрольного органа)</w:t>
      </w:r>
    </w:p>
    <w:p>
      <w:pPr>
        <w:pStyle w:val="ConsPlusNonformat"/>
        <w:jc w:val="both"/>
        <w:rPr>
          <w:rFonts w:ascii="Times New Roman" w:hAnsi="Times New Roman"/>
          <w:sz w:val="24"/>
          <w:szCs w:val="24"/>
        </w:rPr>
      </w:pPr>
      <w:r>
        <w:rPr>
          <w:rFonts w:ascii="Times New Roman" w:hAnsi="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pPr>
        <w:pStyle w:val="ConsPlusNonformat"/>
        <w:jc w:val="both"/>
        <w:rPr>
          <w:rFonts w:ascii="Times New Roman" w:hAnsi="Times New Roman"/>
          <w:sz w:val="24"/>
          <w:szCs w:val="24"/>
        </w:rPr>
      </w:pPr>
      <w:r>
        <w:rPr>
          <w:rFonts w:ascii="Times New Roman" w:hAnsi="Times New Roman"/>
          <w:sz w:val="24"/>
          <w:szCs w:val="24"/>
        </w:rPr>
        <w:t>до «__» _______________ 20_____ г. включительно.</w:t>
      </w:r>
    </w:p>
    <w:p>
      <w:pPr>
        <w:pStyle w:val="ConsPlusNonformat"/>
        <w:jc w:val="both"/>
        <w:rPr>
          <w:rFonts w:ascii="Times New Roman" w:hAnsi="Times New Roman"/>
          <w:sz w:val="24"/>
          <w:szCs w:val="24"/>
        </w:rPr>
      </w:pPr>
      <w:r>
        <w:rPr>
          <w:rFonts w:ascii="Times New Roman" w:hAnsi="Times New Roman"/>
          <w:sz w:val="24"/>
          <w:szCs w:val="24"/>
        </w:rPr>
      </w:r>
    </w:p>
    <w:p>
      <w:pPr>
        <w:pStyle w:val="ConsPlusNonformat"/>
        <w:jc w:val="both"/>
        <w:rPr>
          <w:rFonts w:ascii="Times New Roman" w:hAnsi="Times New Roman"/>
          <w:sz w:val="24"/>
          <w:szCs w:val="24"/>
        </w:rPr>
      </w:pPr>
      <w:r>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pPr>
        <w:pStyle w:val="ConsPlusNormal"/>
        <w:ind w:firstLine="540"/>
        <w:jc w:val="both"/>
        <w:rPr/>
      </w:pPr>
      <w:r>
        <w:rPr/>
      </w:r>
    </w:p>
    <w:tbl>
      <w:tblPr>
        <w:tblW w:w="9031" w:type="dxa"/>
        <w:jc w:val="left"/>
        <w:tblInd w:w="0" w:type="dxa"/>
        <w:tblCellMar>
          <w:top w:w="102" w:type="dxa"/>
          <w:left w:w="62" w:type="dxa"/>
          <w:bottom w:w="102" w:type="dxa"/>
          <w:right w:w="62" w:type="dxa"/>
        </w:tblCellMar>
        <w:tblLook w:firstRow="1" w:noVBand="1" w:lastRow="0" w:firstColumn="1" w:lastColumn="0" w:noHBand="0" w:val="04a0"/>
      </w:tblPr>
      <w:tblGrid>
        <w:gridCol w:w="3010"/>
        <w:gridCol w:w="3010"/>
        <w:gridCol w:w="3011"/>
      </w:tblGrid>
      <w:tr>
        <w:trPr/>
        <w:tc>
          <w:tcPr>
            <w:tcW w:w="3010" w:type="dxa"/>
            <w:tcBorders/>
            <w:shd w:fill="auto" w:val="clear"/>
          </w:tcPr>
          <w:p>
            <w:pPr>
              <w:pStyle w:val="ConsPlusNormal"/>
              <w:ind w:hanging="0"/>
              <w:rPr>
                <w:color w:val="000000"/>
                <w:szCs w:val="20"/>
              </w:rPr>
            </w:pPr>
            <w:r>
              <w:rPr>
                <w:color w:val="000000"/>
                <w:szCs w:val="20"/>
              </w:rPr>
              <w:t>__________________</w:t>
            </w:r>
          </w:p>
        </w:tc>
        <w:tc>
          <w:tcPr>
            <w:tcW w:w="3010" w:type="dxa"/>
            <w:tcBorders/>
            <w:shd w:fill="auto" w:val="clear"/>
          </w:tcPr>
          <w:p>
            <w:pPr>
              <w:pStyle w:val="ConsPlusNormal"/>
              <w:ind w:hanging="0"/>
              <w:rPr>
                <w:color w:val="000000"/>
                <w:szCs w:val="20"/>
              </w:rPr>
            </w:pPr>
            <w:r>
              <w:rPr>
                <w:color w:val="000000"/>
                <w:szCs w:val="20"/>
              </w:rPr>
              <w:t>_______________________</w:t>
            </w:r>
          </w:p>
        </w:tc>
        <w:tc>
          <w:tcPr>
            <w:tcW w:w="3011" w:type="dxa"/>
            <w:tcBorders/>
            <w:shd w:fill="auto" w:val="clear"/>
          </w:tcPr>
          <w:p>
            <w:pPr>
              <w:pStyle w:val="ConsPlusNormal"/>
              <w:jc w:val="center"/>
              <w:rPr>
                <w:color w:val="000000"/>
                <w:szCs w:val="20"/>
              </w:rPr>
            </w:pPr>
            <w:r>
              <w:rPr>
                <w:color w:val="000000"/>
                <w:szCs w:val="20"/>
              </w:rPr>
              <w:t>__________________</w:t>
            </w:r>
          </w:p>
        </w:tc>
      </w:tr>
      <w:tr>
        <w:trPr/>
        <w:tc>
          <w:tcPr>
            <w:tcW w:w="3010" w:type="dxa"/>
            <w:tcBorders/>
            <w:shd w:fill="auto" w:val="clear"/>
          </w:tcPr>
          <w:p>
            <w:pPr>
              <w:pStyle w:val="ConsPlusNormal"/>
              <w:ind w:hanging="0"/>
              <w:rPr>
                <w:color w:val="000000"/>
                <w:szCs w:val="20"/>
                <w:vertAlign w:val="superscript"/>
              </w:rPr>
            </w:pPr>
            <w:r>
              <w:rPr>
                <w:color w:val="000000"/>
                <w:szCs w:val="20"/>
                <w:vertAlign w:val="superscript"/>
              </w:rPr>
              <w:t>(должность должностного лица, уполномоченного на проведение контрольных мероприятий)</w:t>
            </w:r>
          </w:p>
        </w:tc>
        <w:tc>
          <w:tcPr>
            <w:tcW w:w="3010" w:type="dxa"/>
            <w:tcBorders/>
            <w:shd w:fill="auto" w:val="clear"/>
          </w:tcPr>
          <w:p>
            <w:pPr>
              <w:pStyle w:val="ConsPlusNormal"/>
              <w:ind w:hanging="0"/>
              <w:jc w:val="center"/>
              <w:rPr>
                <w:color w:val="000000"/>
                <w:szCs w:val="20"/>
                <w:vertAlign w:val="superscript"/>
              </w:rPr>
            </w:pPr>
            <w:r>
              <w:rPr>
                <w:color w:val="000000"/>
                <w:szCs w:val="20"/>
                <w:vertAlign w:val="superscript"/>
              </w:rPr>
              <w:t>(подпись должностного лица, уполномоченного на проведение контрольных мероприятий)</w:t>
            </w:r>
          </w:p>
        </w:tc>
        <w:tc>
          <w:tcPr>
            <w:tcW w:w="3011" w:type="dxa"/>
            <w:tcBorders/>
            <w:shd w:fill="auto" w:val="clear"/>
          </w:tcPr>
          <w:p>
            <w:pPr>
              <w:pStyle w:val="ConsPlusNormal"/>
              <w:jc w:val="right"/>
              <w:rPr>
                <w:color w:val="000000"/>
                <w:szCs w:val="20"/>
                <w:vertAlign w:val="superscript"/>
              </w:rPr>
            </w:pPr>
            <w:r>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pPr>
        <w:pStyle w:val="ConsPlusNormal"/>
        <w:numPr>
          <w:ilvl w:val="0"/>
          <w:numId w:val="0"/>
        </w:numPr>
        <w:spacing w:lineRule="auto" w:line="192"/>
        <w:ind w:left="4535" w:hanging="0"/>
        <w:outlineLvl w:val="1"/>
        <w:rPr>
          <w:sz w:val="28"/>
        </w:rPr>
      </w:pPr>
      <w:r>
        <w:rPr>
          <w:sz w:val="28"/>
        </w:rPr>
      </w:r>
    </w:p>
    <w:p>
      <w:pPr>
        <w:pStyle w:val="Normal"/>
        <w:widowControl/>
        <w:spacing w:lineRule="auto" w:line="276" w:before="0" w:after="200"/>
        <w:rPr>
          <w:rFonts w:ascii="Times New Roman" w:hAnsi="Times New Roman"/>
          <w:color w:val="4F81BD"/>
          <w:sz w:val="28"/>
        </w:rPr>
      </w:pPr>
      <w:r>
        <w:rPr>
          <w:rFonts w:ascii="Times New Roman" w:hAnsi="Times New Roman"/>
          <w:color w:val="4F81BD"/>
          <w:sz w:val="28"/>
        </w:rPr>
      </w:r>
      <w:r>
        <w:br w:type="page"/>
      </w:r>
    </w:p>
    <w:p>
      <w:pPr>
        <w:pStyle w:val="ConsPlusNormal"/>
        <w:numPr>
          <w:ilvl w:val="0"/>
          <w:numId w:val="0"/>
        </w:numPr>
        <w:spacing w:lineRule="auto" w:line="192"/>
        <w:ind w:left="4535" w:hanging="0"/>
        <w:outlineLvl w:val="1"/>
        <w:rPr>
          <w:color w:val="000000"/>
          <w:sz w:val="28"/>
        </w:rPr>
      </w:pPr>
      <w:r>
        <w:rPr>
          <w:color w:val="000000"/>
          <w:sz w:val="28"/>
        </w:rPr>
        <w:t xml:space="preserve">ПРИЛОЖЕНИЕ 5 </w:t>
      </w:r>
    </w:p>
    <w:p>
      <w:pPr>
        <w:pStyle w:val="ConsPlusNormal"/>
        <w:numPr>
          <w:ilvl w:val="0"/>
          <w:numId w:val="0"/>
        </w:numPr>
        <w:spacing w:lineRule="auto" w:line="192"/>
        <w:ind w:left="4535" w:hanging="0"/>
        <w:outlineLvl w:val="1"/>
        <w:rPr>
          <w:color w:val="000000"/>
          <w:sz w:val="28"/>
        </w:rPr>
      </w:pPr>
      <w:r>
        <w:rPr>
          <w:color w:val="000000"/>
          <w:sz w:val="28"/>
        </w:rPr>
      </w:r>
    </w:p>
    <w:p>
      <w:pPr>
        <w:pStyle w:val="ConsPlusNormal"/>
        <w:spacing w:lineRule="auto" w:line="192"/>
        <w:ind w:left="4535" w:hanging="0"/>
        <w:rPr/>
      </w:pPr>
      <w:r>
        <w:rPr>
          <w:color w:val="000000"/>
          <w:sz w:val="28"/>
        </w:rPr>
        <w:t xml:space="preserve">к Положению о муниципальном контроле в сфере благоустройства </w:t>
      </w:r>
      <w:r>
        <w:rPr>
          <w:rFonts w:cs="Times New Roman"/>
          <w:i/>
          <w:color w:val="000000"/>
          <w:sz w:val="28"/>
          <w:szCs w:val="24"/>
          <w:u w:val="single"/>
        </w:rPr>
        <w:t xml:space="preserve"> Нововилговского сельского поселения</w:t>
      </w:r>
    </w:p>
    <w:p>
      <w:pPr>
        <w:pStyle w:val="ConsPlusNormal"/>
        <w:spacing w:lineRule="auto" w:line="192"/>
        <w:ind w:left="4535" w:hanging="0"/>
        <w:rPr>
          <w:color w:val="000000"/>
          <w:sz w:val="28"/>
        </w:rPr>
      </w:pPr>
      <w:r>
        <w:rPr>
          <w:color w:val="000000"/>
          <w:sz w:val="28"/>
        </w:rPr>
      </w:r>
    </w:p>
    <w:p>
      <w:pPr>
        <w:pStyle w:val="ConsPlusNormal"/>
        <w:ind w:hanging="0"/>
        <w:jc w:val="center"/>
        <w:rPr>
          <w:color w:val="000000"/>
          <w:sz w:val="28"/>
          <w:szCs w:val="28"/>
        </w:rPr>
      </w:pPr>
      <w:r>
        <w:rPr>
          <w:color w:val="000000"/>
          <w:sz w:val="28"/>
          <w:szCs w:val="28"/>
        </w:rPr>
      </w:r>
    </w:p>
    <w:p>
      <w:pPr>
        <w:pStyle w:val="ConsPlusNormal"/>
        <w:ind w:hanging="0"/>
        <w:jc w:val="center"/>
        <w:rPr/>
      </w:pPr>
      <w:r>
        <w:rPr>
          <w:color w:val="000000"/>
          <w:sz w:val="28"/>
          <w:szCs w:val="28"/>
        </w:rPr>
        <w:t>Ключевые показатели вида контроля и их целевые значения, индикативные показатели для муниципального контроля в сфере благоустройства</w:t>
      </w:r>
    </w:p>
    <w:p>
      <w:pPr>
        <w:pStyle w:val="ConsPlusNormal"/>
        <w:ind w:firstLine="540"/>
        <w:jc w:val="both"/>
        <w:rPr>
          <w:color w:val="000000"/>
          <w:sz w:val="28"/>
          <w:szCs w:val="28"/>
        </w:rPr>
      </w:pPr>
      <w:r>
        <w:rPr>
          <w:color w:val="000000"/>
          <w:sz w:val="28"/>
          <w:szCs w:val="28"/>
        </w:rPr>
      </w:r>
    </w:p>
    <w:p>
      <w:pPr>
        <w:pStyle w:val="ConsPlusNormal"/>
        <w:ind w:firstLine="540"/>
        <w:jc w:val="both"/>
        <w:rPr>
          <w:color w:val="000000"/>
          <w:sz w:val="28"/>
          <w:szCs w:val="28"/>
        </w:rPr>
      </w:pPr>
      <w:r>
        <w:rPr>
          <w:color w:val="000000"/>
          <w:sz w:val="28"/>
          <w:szCs w:val="28"/>
        </w:rPr>
        <w:t>1.Ключевые показатели и их целевые значения:</w:t>
      </w:r>
    </w:p>
    <w:p>
      <w:pPr>
        <w:pStyle w:val="ConsPlusNormal"/>
        <w:ind w:firstLine="540"/>
        <w:jc w:val="both"/>
        <w:rPr>
          <w:color w:val="000000"/>
          <w:sz w:val="28"/>
          <w:szCs w:val="28"/>
        </w:rPr>
      </w:pPr>
      <w:r>
        <w:rPr>
          <w:color w:val="000000"/>
          <w:sz w:val="28"/>
          <w:szCs w:val="28"/>
        </w:rPr>
        <w:t>Доля устраненных нарушений из числа выявленных нарушений обязательных требований - 70%.</w:t>
      </w:r>
    </w:p>
    <w:p>
      <w:pPr>
        <w:pStyle w:val="ConsPlusNormal"/>
        <w:ind w:firstLine="540"/>
        <w:jc w:val="both"/>
        <w:rPr>
          <w:color w:val="000000"/>
          <w:sz w:val="28"/>
          <w:szCs w:val="28"/>
        </w:rPr>
      </w:pPr>
      <w:r>
        <w:rPr>
          <w:color w:val="000000"/>
          <w:sz w:val="28"/>
          <w:szCs w:val="28"/>
        </w:rPr>
        <w:t>Доля выполнения плана проведения плановых контрольных мероприятий на очередной календарный год - 100%.</w:t>
      </w:r>
    </w:p>
    <w:p>
      <w:pPr>
        <w:pStyle w:val="ConsPlusNormal"/>
        <w:ind w:firstLine="540"/>
        <w:jc w:val="both"/>
        <w:rPr>
          <w:color w:val="000000"/>
          <w:sz w:val="28"/>
          <w:szCs w:val="28"/>
        </w:rPr>
      </w:pPr>
      <w:r>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pPr>
        <w:pStyle w:val="ConsPlusNormal"/>
        <w:ind w:firstLine="540"/>
        <w:jc w:val="both"/>
        <w:rPr>
          <w:color w:val="000000"/>
          <w:sz w:val="28"/>
          <w:szCs w:val="28"/>
        </w:rPr>
      </w:pPr>
      <w:r>
        <w:rPr>
          <w:color w:val="000000"/>
          <w:sz w:val="28"/>
          <w:szCs w:val="28"/>
        </w:rPr>
        <w:t>Доля отмененных результатов контрольных мероприятий - 0%.</w:t>
      </w:r>
    </w:p>
    <w:p>
      <w:pPr>
        <w:pStyle w:val="ConsPlusNormal"/>
        <w:ind w:firstLine="540"/>
        <w:jc w:val="both"/>
        <w:rPr>
          <w:color w:val="000000"/>
          <w:sz w:val="28"/>
          <w:szCs w:val="28"/>
        </w:rPr>
      </w:pPr>
      <w:r>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ConsPlusNormal"/>
        <w:ind w:firstLine="540"/>
        <w:jc w:val="both"/>
        <w:rPr>
          <w:color w:val="000000"/>
          <w:sz w:val="28"/>
          <w:szCs w:val="28"/>
        </w:rPr>
      </w:pPr>
      <w:r>
        <w:rPr>
          <w:color w:val="000000"/>
          <w:sz w:val="28"/>
          <w:szCs w:val="28"/>
        </w:rPr>
        <w:t>Доля вынесенных судебных решений о назначении административного наказания по материалам контрольного органа - 95%.</w:t>
      </w:r>
    </w:p>
    <w:p>
      <w:pPr>
        <w:pStyle w:val="ConsPlusNormal"/>
        <w:ind w:firstLine="540"/>
        <w:jc w:val="both"/>
        <w:rPr>
          <w:color w:val="000000"/>
          <w:sz w:val="28"/>
          <w:szCs w:val="28"/>
        </w:rPr>
      </w:pPr>
      <w:r>
        <w:rPr>
          <w:color w:val="000000"/>
          <w:sz w:val="28"/>
          <w:szCs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pPr>
        <w:pStyle w:val="ConsPlusNormal"/>
        <w:ind w:firstLine="540"/>
        <w:jc w:val="both"/>
        <w:rPr>
          <w:color w:val="000000"/>
          <w:sz w:val="28"/>
          <w:szCs w:val="28"/>
          <w:highlight w:val="yellow"/>
        </w:rPr>
      </w:pPr>
      <w:r>
        <w:rPr>
          <w:color w:val="000000"/>
          <w:sz w:val="28"/>
          <w:szCs w:val="28"/>
          <w:highlight w:val="yellow"/>
        </w:rPr>
      </w:r>
    </w:p>
    <w:p>
      <w:pPr>
        <w:pStyle w:val="Normal"/>
        <w:ind w:firstLine="567"/>
        <w:jc w:val="both"/>
        <w:rPr>
          <w:rFonts w:ascii="Times New Roman" w:hAnsi="Times New Roman"/>
          <w:sz w:val="28"/>
          <w:szCs w:val="28"/>
        </w:rPr>
      </w:pPr>
      <w:r>
        <w:rPr>
          <w:rFonts w:ascii="Times New Roman" w:hAnsi="Times New Roman"/>
          <w:sz w:val="28"/>
          <w:szCs w:val="28"/>
        </w:rPr>
        <w:t>2. Индикативные показатели:</w:t>
      </w:r>
    </w:p>
    <w:p>
      <w:pPr>
        <w:pStyle w:val="Normal"/>
        <w:ind w:firstLine="567"/>
        <w:jc w:val="both"/>
        <w:rPr>
          <w:rFonts w:ascii="Times New Roman" w:hAnsi="Times New Roman"/>
          <w:sz w:val="28"/>
          <w:szCs w:val="28"/>
        </w:rPr>
      </w:pPr>
      <w:r>
        <w:rPr>
          <w:rFonts w:ascii="Times New Roman" w:hAnsi="Times New Roman"/>
          <w:sz w:val="28"/>
          <w:szCs w:val="28"/>
        </w:rPr>
        <w:t>При осуществлении муниципального контроля в сфере благоустройства устанавливаются следующие индикативные показатели:</w:t>
      </w:r>
    </w:p>
    <w:p>
      <w:pPr>
        <w:pStyle w:val="Normal"/>
        <w:ind w:firstLine="567"/>
        <w:jc w:val="both"/>
        <w:rPr>
          <w:rFonts w:ascii="Times New Roman" w:hAnsi="Times New Roman"/>
          <w:sz w:val="28"/>
          <w:szCs w:val="28"/>
        </w:rPr>
      </w:pPr>
      <w:r>
        <w:rPr>
          <w:rFonts w:ascii="Times New Roman" w:hAnsi="Times New Roman"/>
          <w:sz w:val="28"/>
          <w:szCs w:val="28"/>
        </w:rPr>
        <w:t>количество проведенных плановых контрольных мероприятий;</w:t>
      </w:r>
    </w:p>
    <w:p>
      <w:pPr>
        <w:pStyle w:val="Normal"/>
        <w:ind w:firstLine="567"/>
        <w:jc w:val="both"/>
        <w:rPr>
          <w:rFonts w:ascii="Times New Roman" w:hAnsi="Times New Roman"/>
          <w:sz w:val="28"/>
          <w:szCs w:val="28"/>
        </w:rPr>
      </w:pPr>
      <w:r>
        <w:rPr>
          <w:rFonts w:ascii="Times New Roman" w:hAnsi="Times New Roman"/>
          <w:sz w:val="28"/>
          <w:szCs w:val="28"/>
        </w:rPr>
        <w:t>количество проведенных внеплановых контрольных мероприятий;</w:t>
      </w:r>
    </w:p>
    <w:p>
      <w:pPr>
        <w:pStyle w:val="Normal"/>
        <w:ind w:firstLine="567"/>
        <w:jc w:val="both"/>
        <w:rPr>
          <w:rFonts w:ascii="Times New Roman" w:hAnsi="Times New Roman"/>
          <w:sz w:val="28"/>
          <w:szCs w:val="28"/>
        </w:rPr>
      </w:pPr>
      <w:r>
        <w:rPr>
          <w:rFonts w:ascii="Times New Roman" w:hAnsi="Times New Roman"/>
          <w:sz w:val="28"/>
          <w:szCs w:val="28"/>
        </w:rPr>
        <w:t>количество поступивших возражений в отношении акта контрольного мероприятия;</w:t>
      </w:r>
    </w:p>
    <w:p>
      <w:pPr>
        <w:pStyle w:val="Normal"/>
        <w:ind w:firstLine="567"/>
        <w:jc w:val="both"/>
        <w:rPr>
          <w:rFonts w:ascii="Times New Roman" w:hAnsi="Times New Roman"/>
          <w:sz w:val="28"/>
          <w:szCs w:val="28"/>
        </w:rPr>
      </w:pPr>
      <w:r>
        <w:rPr>
          <w:rFonts w:ascii="Times New Roman" w:hAnsi="Times New Roman"/>
          <w:sz w:val="28"/>
          <w:szCs w:val="28"/>
        </w:rPr>
        <w:t>количество выданных предписаний об устранении нарушений обязательных требований;</w:t>
      </w:r>
    </w:p>
    <w:p>
      <w:pPr>
        <w:pStyle w:val="Normal"/>
        <w:ind w:firstLine="567"/>
        <w:jc w:val="both"/>
        <w:rPr/>
      </w:pPr>
      <w:r>
        <w:rPr>
          <w:rFonts w:ascii="Times New Roman" w:hAnsi="Times New Roman"/>
          <w:sz w:val="28"/>
          <w:szCs w:val="28"/>
        </w:rPr>
        <w:t>количество устраненных нарушений обязательных требований.</w:t>
      </w:r>
    </w:p>
    <w:sectPr>
      <w:headerReference w:type="default" r:id="rId9"/>
      <w:type w:val="nextPage"/>
      <w:pgSz w:w="11906" w:h="16838"/>
      <w:pgMar w:left="1559" w:right="1276" w:header="709" w:top="1134" w:footer="0" w:bottom="1134" w:gutter="0"/>
      <w:pgNumType w:start="1"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XO Thames">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center"/>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0</w:t>
    </w:r>
    <w:r>
      <w:rPr>
        <w:rFonts w:ascii="Times New Roman" w:hAnsi="Times New Roman"/>
      </w:rPr>
      <w:fldChar w:fldCharType="end"/>
    </w:r>
  </w:p>
  <w:p>
    <w:pPr>
      <w:pStyle w:val="Style30"/>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ru-RU" w:eastAsia="ru-RU"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Arial" w:hAnsi="Arial" w:eastAsia="Times New Roman" w:cs="Times New Roman"/>
      <w:color w:val="000000"/>
      <w:kern w:val="0"/>
      <w:sz w:val="20"/>
      <w:szCs w:val="20"/>
      <w:lang w:val="ru-RU" w:eastAsia="ru-RU" w:bidi="ar-SA"/>
    </w:rPr>
  </w:style>
  <w:style w:type="paragraph" w:styleId="1">
    <w:name w:val="Heading 1"/>
    <w:basedOn w:val="Normal"/>
    <w:next w:val="Normal"/>
    <w:link w:val="10"/>
    <w:uiPriority w:val="9"/>
    <w:qFormat/>
    <w:pPr>
      <w:widowControl/>
      <w:spacing w:lineRule="auto" w:line="276" w:before="120" w:after="120"/>
      <w:outlineLvl w:val="0"/>
    </w:pPr>
    <w:rPr>
      <w:rFonts w:ascii="XO Thames" w:hAnsi="XO Thames"/>
      <w:b/>
      <w:color w:val="auto"/>
      <w:sz w:val="32"/>
      <w:lang w:val="x-none" w:eastAsia="x-none"/>
    </w:rPr>
  </w:style>
  <w:style w:type="paragraph" w:styleId="2">
    <w:name w:val="Heading 2"/>
    <w:basedOn w:val="Normal"/>
    <w:next w:val="Normal"/>
    <w:link w:val="20"/>
    <w:uiPriority w:val="9"/>
    <w:qFormat/>
    <w:pPr>
      <w:widowControl/>
      <w:spacing w:lineRule="auto" w:line="276" w:before="120" w:after="120"/>
      <w:outlineLvl w:val="1"/>
    </w:pPr>
    <w:rPr>
      <w:rFonts w:ascii="XO Thames" w:hAnsi="XO Thames"/>
      <w:b/>
      <w:color w:val="00A0FF"/>
      <w:sz w:val="26"/>
      <w:lang w:val="x-none" w:eastAsia="x-none"/>
    </w:rPr>
  </w:style>
  <w:style w:type="paragraph" w:styleId="3">
    <w:name w:val="Heading 3"/>
    <w:basedOn w:val="Normal"/>
    <w:next w:val="Normal"/>
    <w:link w:val="30"/>
    <w:uiPriority w:val="9"/>
    <w:qFormat/>
    <w:pPr>
      <w:widowControl/>
      <w:spacing w:lineRule="auto" w:line="276" w:before="0" w:after="200"/>
      <w:outlineLvl w:val="2"/>
    </w:pPr>
    <w:rPr>
      <w:rFonts w:ascii="XO Thames" w:hAnsi="XO Thames"/>
      <w:b/>
      <w:i/>
      <w:lang w:val="x-none" w:eastAsia="x-none"/>
    </w:rPr>
  </w:style>
  <w:style w:type="paragraph" w:styleId="4">
    <w:name w:val="Heading 4"/>
    <w:basedOn w:val="Normal"/>
    <w:next w:val="Normal"/>
    <w:link w:val="40"/>
    <w:uiPriority w:val="9"/>
    <w:qFormat/>
    <w:pPr>
      <w:widowControl/>
      <w:spacing w:lineRule="auto" w:line="276" w:before="120" w:after="120"/>
      <w:outlineLvl w:val="3"/>
    </w:pPr>
    <w:rPr>
      <w:rFonts w:ascii="XO Thames" w:hAnsi="XO Thames"/>
      <w:b/>
      <w:color w:val="595959"/>
      <w:sz w:val="26"/>
      <w:lang w:val="x-none" w:eastAsia="x-none"/>
    </w:rPr>
  </w:style>
  <w:style w:type="paragraph" w:styleId="5">
    <w:name w:val="Heading 5"/>
    <w:basedOn w:val="Normal"/>
    <w:next w:val="Normal"/>
    <w:link w:val="50"/>
    <w:uiPriority w:val="9"/>
    <w:qFormat/>
    <w:pPr>
      <w:widowControl/>
      <w:spacing w:lineRule="auto" w:line="276" w:before="120" w:after="120"/>
      <w:outlineLvl w:val="4"/>
    </w:pPr>
    <w:rPr>
      <w:rFonts w:ascii="XO Thames" w:hAnsi="XO Thames"/>
      <w:b/>
      <w:sz w:val="22"/>
      <w:lang w:val="x-none" w:eastAsia="x-none"/>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
    <w:qFormat/>
    <w:locked/>
    <w:rPr>
      <w:rFonts w:ascii="XO Thames" w:hAnsi="XO Thames" w:cs="Times New Roman"/>
      <w:b/>
      <w:sz w:val="32"/>
    </w:rPr>
  </w:style>
  <w:style w:type="character" w:styleId="21" w:customStyle="1">
    <w:name w:val="Заголовок 2 Знак"/>
    <w:link w:val="2"/>
    <w:uiPriority w:val="9"/>
    <w:qFormat/>
    <w:locked/>
    <w:rPr>
      <w:rFonts w:ascii="XO Thames" w:hAnsi="XO Thames" w:cs="Times New Roman"/>
      <w:b/>
      <w:color w:val="00A0FF"/>
      <w:sz w:val="26"/>
    </w:rPr>
  </w:style>
  <w:style w:type="character" w:styleId="31" w:customStyle="1">
    <w:name w:val="Заголовок 3 Знак"/>
    <w:link w:val="3"/>
    <w:uiPriority w:val="9"/>
    <w:qFormat/>
    <w:locked/>
    <w:rPr>
      <w:rFonts w:ascii="XO Thames" w:hAnsi="XO Thames" w:cs="Times New Roman"/>
      <w:b/>
      <w:i/>
      <w:color w:val="000000"/>
    </w:rPr>
  </w:style>
  <w:style w:type="character" w:styleId="41" w:customStyle="1">
    <w:name w:val="Заголовок 4 Знак"/>
    <w:link w:val="4"/>
    <w:uiPriority w:val="9"/>
    <w:qFormat/>
    <w:locked/>
    <w:rPr>
      <w:rFonts w:ascii="XO Thames" w:hAnsi="XO Thames" w:cs="Times New Roman"/>
      <w:b/>
      <w:color w:val="595959"/>
      <w:sz w:val="26"/>
    </w:rPr>
  </w:style>
  <w:style w:type="character" w:styleId="51" w:customStyle="1">
    <w:name w:val="Заголовок 5 Знак"/>
    <w:link w:val="5"/>
    <w:uiPriority w:val="9"/>
    <w:qFormat/>
    <w:locked/>
    <w:rPr>
      <w:rFonts w:ascii="XO Thames" w:hAnsi="XO Thames" w:cs="Times New Roman"/>
      <w:b/>
      <w:color w:val="000000"/>
      <w:sz w:val="22"/>
    </w:rPr>
  </w:style>
  <w:style w:type="character" w:styleId="12" w:customStyle="1">
    <w:name w:val="Обычный1"/>
    <w:qFormat/>
    <w:rPr>
      <w:rFonts w:ascii="Arial" w:hAnsi="Arial"/>
      <w:sz w:val="20"/>
    </w:rPr>
  </w:style>
  <w:style w:type="character" w:styleId="22" w:customStyle="1">
    <w:name w:val="Оглавление 2 Знак"/>
    <w:link w:val="21"/>
    <w:qFormat/>
    <w:locked/>
    <w:rPr/>
  </w:style>
  <w:style w:type="character" w:styleId="42" w:customStyle="1">
    <w:name w:val="Оглавление 4 Знак"/>
    <w:link w:val="41"/>
    <w:qFormat/>
    <w:locked/>
    <w:rPr/>
  </w:style>
  <w:style w:type="character" w:styleId="Style9" w:customStyle="1">
    <w:name w:val="Нижний колонтитул Знак"/>
    <w:link w:val="a3"/>
    <w:uiPriority w:val="99"/>
    <w:qFormat/>
    <w:locked/>
    <w:rPr>
      <w:rFonts w:ascii="Arial" w:hAnsi="Arial" w:cs="Times New Roman"/>
      <w:sz w:val="20"/>
    </w:rPr>
  </w:style>
  <w:style w:type="character" w:styleId="6" w:customStyle="1">
    <w:name w:val="Оглавление 6 Знак"/>
    <w:link w:val="6"/>
    <w:qFormat/>
    <w:locked/>
    <w:rPr/>
  </w:style>
  <w:style w:type="character" w:styleId="7" w:customStyle="1">
    <w:name w:val="Оглавление 7 Знак"/>
    <w:link w:val="7"/>
    <w:qFormat/>
    <w:locked/>
    <w:rPr/>
  </w:style>
  <w:style w:type="character" w:styleId="ConsPlusNormal1" w:customStyle="1">
    <w:name w:val="ConsPlusNormal1"/>
    <w:link w:val="ConsPlusNormal"/>
    <w:qFormat/>
    <w:locked/>
    <w:rPr>
      <w:rFonts w:ascii="Times New Roman" w:hAnsi="Times New Roman" w:cs="Times New Roman"/>
      <w:sz w:val="24"/>
      <w:szCs w:val="22"/>
      <w:lang w:bidi="ar-SA"/>
    </w:rPr>
  </w:style>
  <w:style w:type="character" w:styleId="32" w:customStyle="1">
    <w:name w:val="Оглавление 3 Знак"/>
    <w:link w:val="31"/>
    <w:qFormat/>
    <w:locked/>
    <w:rPr/>
  </w:style>
  <w:style w:type="character" w:styleId="Style10">
    <w:name w:val="Привязка сноски"/>
    <w:rPr>
      <w:rFonts w:cs="Times New Roman"/>
      <w:vertAlign w:val="superscript"/>
    </w:rPr>
  </w:style>
  <w:style w:type="character" w:styleId="FootnoteCharacters">
    <w:name w:val="Footnote Characters"/>
    <w:link w:val="13"/>
    <w:uiPriority w:val="99"/>
    <w:qFormat/>
    <w:locked/>
    <w:rPr>
      <w:rFonts w:cs="Times New Roman"/>
      <w:vertAlign w:val="superscript"/>
    </w:rPr>
  </w:style>
  <w:style w:type="character" w:styleId="Style11" w:customStyle="1">
    <w:name w:val="Текст выноски Знак"/>
    <w:link w:val="a6"/>
    <w:uiPriority w:val="99"/>
    <w:qFormat/>
    <w:locked/>
    <w:rPr>
      <w:rFonts w:ascii="Tahoma" w:hAnsi="Tahoma" w:cs="Times New Roman"/>
      <w:sz w:val="16"/>
    </w:rPr>
  </w:style>
  <w:style w:type="character" w:styleId="Style12" w:customStyle="1">
    <w:name w:val="Абзац списка Знак"/>
    <w:link w:val="a8"/>
    <w:qFormat/>
    <w:locked/>
    <w:rPr>
      <w:rFonts w:ascii="Arial" w:hAnsi="Arial" w:cs="Times New Roman"/>
      <w:sz w:val="20"/>
    </w:rPr>
  </w:style>
  <w:style w:type="character" w:styleId="Style13">
    <w:name w:val="Интернет-ссылка"/>
    <w:link w:val="14"/>
    <w:uiPriority w:val="99"/>
    <w:locked/>
    <w:rPr>
      <w:rFonts w:cs="Times New Roman"/>
      <w:color w:val="0000FF"/>
      <w:u w:val="single"/>
    </w:rPr>
  </w:style>
  <w:style w:type="character" w:styleId="Footnote1" w:customStyle="1">
    <w:name w:val="Footnote1"/>
    <w:link w:val="Footnote"/>
    <w:qFormat/>
    <w:locked/>
    <w:rPr>
      <w:rFonts w:ascii="Arial" w:hAnsi="Arial" w:cs="Times New Roman"/>
      <w:sz w:val="20"/>
    </w:rPr>
  </w:style>
  <w:style w:type="character" w:styleId="13" w:customStyle="1">
    <w:name w:val="Оглавление 1 Знак"/>
    <w:link w:val="15"/>
    <w:qFormat/>
    <w:locked/>
    <w:rPr>
      <w:rFonts w:ascii="XO Thames" w:hAnsi="XO Thames"/>
      <w:b/>
    </w:rPr>
  </w:style>
  <w:style w:type="character" w:styleId="HeaderandFooter1" w:customStyle="1">
    <w:name w:val="Header and Footer1"/>
    <w:link w:val="HeaderandFooter"/>
    <w:qFormat/>
    <w:locked/>
    <w:rPr>
      <w:rFonts w:ascii="XO Thames" w:hAnsi="XO Thames"/>
      <w:color w:val="000000"/>
      <w:sz w:val="22"/>
      <w:szCs w:val="22"/>
      <w:lang w:val="ru-RU" w:eastAsia="ru-RU" w:bidi="ar-SA"/>
    </w:rPr>
  </w:style>
  <w:style w:type="character" w:styleId="9" w:customStyle="1">
    <w:name w:val="Оглавление 9 Знак"/>
    <w:link w:val="9"/>
    <w:qFormat/>
    <w:locked/>
    <w:rPr/>
  </w:style>
  <w:style w:type="character" w:styleId="8" w:customStyle="1">
    <w:name w:val="Оглавление 8 Знак"/>
    <w:link w:val="8"/>
    <w:qFormat/>
    <w:locked/>
    <w:rPr/>
  </w:style>
  <w:style w:type="character" w:styleId="ConsPlusNonformat1" w:customStyle="1">
    <w:name w:val="ConsPlusNonformat1"/>
    <w:link w:val="ConsPlusNonformat"/>
    <w:qFormat/>
    <w:locked/>
    <w:rPr>
      <w:rFonts w:ascii="Courier New" w:hAnsi="Courier New"/>
      <w:color w:val="000000"/>
      <w:sz w:val="22"/>
      <w:szCs w:val="22"/>
      <w:lang w:val="ru-RU" w:eastAsia="ru-RU" w:bidi="ar-SA"/>
    </w:rPr>
  </w:style>
  <w:style w:type="character" w:styleId="33" w:customStyle="1">
    <w:name w:val="Основной текст с отступом 3 Знак"/>
    <w:link w:val="33"/>
    <w:uiPriority w:val="99"/>
    <w:qFormat/>
    <w:locked/>
    <w:rPr>
      <w:rFonts w:ascii="Times New Roman" w:hAnsi="Times New Roman" w:cs="Times New Roman"/>
      <w:sz w:val="28"/>
    </w:rPr>
  </w:style>
  <w:style w:type="character" w:styleId="52" w:customStyle="1">
    <w:name w:val="Оглавление 5 Знак"/>
    <w:link w:val="51"/>
    <w:qFormat/>
    <w:locked/>
    <w:rPr/>
  </w:style>
  <w:style w:type="character" w:styleId="ConsPlusCell1" w:customStyle="1">
    <w:name w:val="ConsPlusCell1"/>
    <w:link w:val="ConsPlusCell"/>
    <w:qFormat/>
    <w:locked/>
    <w:rPr>
      <w:rFonts w:ascii="Courier New" w:hAnsi="Courier New"/>
      <w:color w:val="000000"/>
      <w:sz w:val="22"/>
      <w:szCs w:val="22"/>
      <w:lang w:val="ru-RU" w:eastAsia="ru-RU" w:bidi="ar-SA"/>
    </w:rPr>
  </w:style>
  <w:style w:type="character" w:styleId="Style14" w:customStyle="1">
    <w:name w:val="Верхний колонтитул Знак"/>
    <w:link w:val="ab"/>
    <w:uiPriority w:val="99"/>
    <w:qFormat/>
    <w:locked/>
    <w:rPr>
      <w:rFonts w:ascii="Arial" w:hAnsi="Arial" w:cs="Times New Roman"/>
      <w:sz w:val="20"/>
    </w:rPr>
  </w:style>
  <w:style w:type="character" w:styleId="Style15" w:customStyle="1">
    <w:name w:val="Подзаголовок Знак"/>
    <w:link w:val="ad"/>
    <w:uiPriority w:val="11"/>
    <w:qFormat/>
    <w:locked/>
    <w:rPr>
      <w:rFonts w:ascii="XO Thames" w:hAnsi="XO Thames" w:cs="Times New Roman"/>
      <w:i/>
      <w:color w:val="616161"/>
      <w:sz w:val="24"/>
    </w:rPr>
  </w:style>
  <w:style w:type="character" w:styleId="Toc101" w:customStyle="1">
    <w:name w:val="toc 101"/>
    <w:link w:val="toc10"/>
    <w:qFormat/>
    <w:locked/>
    <w:rPr>
      <w:rFonts w:cs="Times New Roman"/>
      <w:color w:val="000000"/>
      <w:sz w:val="22"/>
      <w:lang w:val="ru-RU" w:eastAsia="ru-RU" w:bidi="ar-SA"/>
    </w:rPr>
  </w:style>
  <w:style w:type="character" w:styleId="Style16" w:customStyle="1">
    <w:name w:val="Название Знак"/>
    <w:link w:val="af"/>
    <w:uiPriority w:val="10"/>
    <w:qFormat/>
    <w:locked/>
    <w:rPr>
      <w:rFonts w:ascii="XO Thames" w:hAnsi="XO Thames" w:cs="Times New Roman"/>
      <w:b/>
      <w:sz w:val="52"/>
    </w:rPr>
  </w:style>
  <w:style w:type="character" w:styleId="ConsPlusTitle1" w:customStyle="1">
    <w:name w:val="ConsPlusTitle1"/>
    <w:link w:val="ConsPlusTitle"/>
    <w:qFormat/>
    <w:locked/>
    <w:rPr>
      <w:rFonts w:ascii="Times New Roman" w:hAnsi="Times New Roman" w:cs="Times New Roman"/>
      <w:b/>
      <w:sz w:val="24"/>
      <w:szCs w:val="22"/>
      <w:lang w:bidi="ar-SA"/>
    </w:rPr>
  </w:style>
  <w:style w:type="character" w:styleId="Style17" w:customStyle="1">
    <w:name w:val="Текст сноски Знак"/>
    <w:link w:val="af1"/>
    <w:uiPriority w:val="99"/>
    <w:semiHidden/>
    <w:qFormat/>
    <w:locked/>
    <w:rsid w:val="00065423"/>
    <w:rPr>
      <w:rFonts w:ascii="Times New Roman" w:hAnsi="Times New Roman" w:cs="Times New Roman"/>
      <w:color w:val="auto"/>
      <w:sz w:val="20"/>
      <w:lang w:val="x-none" w:eastAsia="ar-SA" w:bidi="ar-SA"/>
    </w:rPr>
  </w:style>
  <w:style w:type="character" w:styleId="14" w:customStyle="1">
    <w:name w:val="Неразрешенное упоминание1"/>
    <w:uiPriority w:val="99"/>
    <w:semiHidden/>
    <w:unhideWhenUsed/>
    <w:qFormat/>
    <w:rsid w:val="003a023d"/>
    <w:rPr>
      <w:rFonts w:cs="Times New Roman"/>
      <w:color w:val="605E5C"/>
      <w:shd w:fill="E1DFDD" w:val="clear"/>
    </w:rPr>
  </w:style>
  <w:style w:type="character" w:styleId="Annotationreference">
    <w:name w:val="annotation reference"/>
    <w:uiPriority w:val="99"/>
    <w:semiHidden/>
    <w:unhideWhenUsed/>
    <w:qFormat/>
    <w:rsid w:val="004c3f33"/>
    <w:rPr>
      <w:rFonts w:cs="Times New Roman"/>
      <w:sz w:val="16"/>
      <w:szCs w:val="16"/>
    </w:rPr>
  </w:style>
  <w:style w:type="character" w:styleId="Style18" w:customStyle="1">
    <w:name w:val="Текст примечания Знак"/>
    <w:link w:val="af4"/>
    <w:uiPriority w:val="99"/>
    <w:semiHidden/>
    <w:qFormat/>
    <w:locked/>
    <w:rsid w:val="004c3f33"/>
    <w:rPr>
      <w:rFonts w:ascii="Arial" w:hAnsi="Arial" w:cs="Times New Roman"/>
      <w:sz w:val="20"/>
      <w:szCs w:val="20"/>
    </w:rPr>
  </w:style>
  <w:style w:type="character" w:styleId="Style19" w:customStyle="1">
    <w:name w:val="Тема примечания Знак"/>
    <w:link w:val="af6"/>
    <w:uiPriority w:val="99"/>
    <w:semiHidden/>
    <w:qFormat/>
    <w:locked/>
    <w:rsid w:val="004c3f33"/>
    <w:rPr>
      <w:rFonts w:ascii="Arial" w:hAnsi="Arial" w:cs="Times New Roman"/>
      <w:b/>
      <w:bCs/>
      <w:sz w:val="20"/>
      <w:szCs w:val="20"/>
    </w:rPr>
  </w:style>
  <w:style w:type="character" w:styleId="HTML" w:customStyle="1">
    <w:name w:val="Стандартный HTML Знак"/>
    <w:link w:val="HTML"/>
    <w:uiPriority w:val="99"/>
    <w:qFormat/>
    <w:rsid w:val="00953632"/>
    <w:rPr>
      <w:rFonts w:ascii="Courier New" w:hAnsi="Courier New" w:cs="Courier New"/>
    </w:rPr>
  </w:style>
  <w:style w:type="character" w:styleId="Style20">
    <w:name w:val="Символ сноски"/>
    <w:qFormat/>
    <w:rPr/>
  </w:style>
  <w:style w:type="character" w:styleId="Style21">
    <w:name w:val="Привязка концевой сноски"/>
    <w:rPr>
      <w:vertAlign w:val="superscript"/>
    </w:rPr>
  </w:style>
  <w:style w:type="character" w:styleId="Style22">
    <w:name w:val="Символ концевой сноски"/>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customStyle="1">
    <w:name w:val="Caption"/>
    <w:basedOn w:val="Normal"/>
    <w:next w:val="Normal"/>
    <w:link w:val="af0"/>
    <w:uiPriority w:val="10"/>
    <w:qFormat/>
    <w:pPr>
      <w:widowControl/>
      <w:spacing w:lineRule="auto" w:line="276" w:before="0" w:after="200"/>
    </w:pPr>
    <w:rPr>
      <w:rFonts w:ascii="XO Thames" w:hAnsi="XO Thames"/>
      <w:b/>
      <w:color w:val="auto"/>
      <w:sz w:val="52"/>
      <w:lang w:val="x-none" w:eastAsia="x-none"/>
    </w:rPr>
  </w:style>
  <w:style w:type="paragraph" w:styleId="Style27">
    <w:name w:val="Указатель"/>
    <w:basedOn w:val="Normal"/>
    <w:qFormat/>
    <w:pPr>
      <w:suppressLineNumbers/>
    </w:pPr>
    <w:rPr>
      <w:rFonts w:cs="Arial"/>
    </w:rPr>
  </w:style>
  <w:style w:type="paragraph" w:styleId="23">
    <w:name w:val="TOC 2"/>
    <w:basedOn w:val="Normal"/>
    <w:next w:val="Normal"/>
    <w:link w:val="22"/>
    <w:pPr>
      <w:widowControl/>
      <w:spacing w:lineRule="auto" w:line="276" w:before="0" w:after="200"/>
      <w:ind w:left="200" w:hanging="0"/>
    </w:pPr>
    <w:rPr>
      <w:rFonts w:ascii="Calibri" w:hAnsi="Calibri"/>
      <w:sz w:val="22"/>
    </w:rPr>
  </w:style>
  <w:style w:type="paragraph" w:styleId="43">
    <w:name w:val="TOC 4"/>
    <w:basedOn w:val="Normal"/>
    <w:next w:val="Normal"/>
    <w:link w:val="42"/>
    <w:pPr>
      <w:widowControl/>
      <w:spacing w:lineRule="auto" w:line="276" w:before="0" w:after="200"/>
      <w:ind w:left="600" w:hanging="0"/>
    </w:pPr>
    <w:rPr>
      <w:rFonts w:ascii="Calibri" w:hAnsi="Calibri"/>
      <w:sz w:val="22"/>
    </w:rPr>
  </w:style>
  <w:style w:type="paragraph" w:styleId="Style28" w:customStyle="1">
    <w:name w:val="Верхний и нижний колонтитулы"/>
    <w:link w:val="HeaderandFooter1"/>
    <w:qFormat/>
    <w:pPr>
      <w:widowControl/>
      <w:bidi w:val="0"/>
      <w:spacing w:lineRule="auto" w:line="360" w:before="0" w:after="200"/>
      <w:jc w:val="left"/>
    </w:pPr>
    <w:rPr>
      <w:rFonts w:ascii="XO Thames" w:hAnsi="XO Thames" w:eastAsia="Times New Roman" w:cs="Calibri"/>
      <w:color w:val="000000"/>
      <w:kern w:val="0"/>
      <w:sz w:val="22"/>
      <w:szCs w:val="22"/>
      <w:lang w:val="ru-RU" w:eastAsia="ru-RU" w:bidi="ar-SA"/>
    </w:rPr>
  </w:style>
  <w:style w:type="paragraph" w:styleId="Style29">
    <w:name w:val="Footer"/>
    <w:basedOn w:val="Normal"/>
    <w:link w:val="a4"/>
    <w:uiPriority w:val="99"/>
    <w:pPr>
      <w:tabs>
        <w:tab w:val="clear" w:pos="708"/>
        <w:tab w:val="center" w:pos="4677" w:leader="none"/>
        <w:tab w:val="right" w:pos="9355" w:leader="none"/>
      </w:tabs>
    </w:pPr>
    <w:rPr>
      <w:color w:val="auto"/>
      <w:lang w:val="x-none" w:eastAsia="x-none"/>
    </w:rPr>
  </w:style>
  <w:style w:type="paragraph" w:styleId="61">
    <w:name w:val="TOC 6"/>
    <w:basedOn w:val="Normal"/>
    <w:next w:val="Normal"/>
    <w:link w:val="60"/>
    <w:pPr>
      <w:widowControl/>
      <w:spacing w:lineRule="auto" w:line="276" w:before="0" w:after="200"/>
      <w:ind w:left="1000" w:hanging="0"/>
    </w:pPr>
    <w:rPr>
      <w:rFonts w:ascii="Calibri" w:hAnsi="Calibri"/>
      <w:sz w:val="22"/>
    </w:rPr>
  </w:style>
  <w:style w:type="paragraph" w:styleId="71">
    <w:name w:val="TOC 7"/>
    <w:basedOn w:val="Normal"/>
    <w:next w:val="Normal"/>
    <w:link w:val="70"/>
    <w:pPr>
      <w:widowControl/>
      <w:spacing w:lineRule="auto" w:line="276" w:before="0" w:after="200"/>
      <w:ind w:left="1200" w:hanging="0"/>
    </w:pPr>
    <w:rPr>
      <w:rFonts w:ascii="Calibri" w:hAnsi="Calibri"/>
      <w:sz w:val="22"/>
    </w:rPr>
  </w:style>
  <w:style w:type="paragraph" w:styleId="ConsPlusNormal" w:customStyle="1">
    <w:name w:val="ConsPlusNormal"/>
    <w:link w:val="ConsPlusNormal1"/>
    <w:qFormat/>
    <w:pPr>
      <w:widowControl w:val="false"/>
      <w:bidi w:val="0"/>
      <w:spacing w:before="0" w:after="0"/>
      <w:ind w:firstLine="720"/>
      <w:jc w:val="left"/>
    </w:pPr>
    <w:rPr>
      <w:rFonts w:ascii="Times New Roman" w:hAnsi="Times New Roman" w:eastAsia="Times New Roman" w:cs="Times New Roman"/>
      <w:color w:val="auto"/>
      <w:kern w:val="0"/>
      <w:sz w:val="24"/>
      <w:szCs w:val="22"/>
      <w:lang w:val="ru-RU" w:eastAsia="ru-RU" w:bidi="ar-SA"/>
    </w:rPr>
  </w:style>
  <w:style w:type="paragraph" w:styleId="15" w:customStyle="1">
    <w:name w:val="Основной шрифт абзаца1"/>
    <w:qFormat/>
    <w:pPr>
      <w:widowControl/>
      <w:bidi w:val="0"/>
      <w:spacing w:lineRule="auto" w:line="276" w:before="0" w:after="200"/>
      <w:jc w:val="left"/>
    </w:pPr>
    <w:rPr>
      <w:rFonts w:ascii="Calibri" w:hAnsi="Calibri" w:eastAsia="Times New Roman" w:cs="Times New Roman"/>
      <w:color w:val="000000"/>
      <w:kern w:val="0"/>
      <w:sz w:val="22"/>
      <w:szCs w:val="20"/>
      <w:lang w:val="ru-RU" w:eastAsia="ru-RU" w:bidi="ar-SA"/>
    </w:rPr>
  </w:style>
  <w:style w:type="paragraph" w:styleId="34">
    <w:name w:val="TOC 3"/>
    <w:basedOn w:val="Normal"/>
    <w:next w:val="Normal"/>
    <w:link w:val="32"/>
    <w:pPr>
      <w:widowControl/>
      <w:spacing w:lineRule="auto" w:line="276" w:before="0" w:after="200"/>
      <w:ind w:left="400" w:hanging="0"/>
    </w:pPr>
    <w:rPr>
      <w:rFonts w:ascii="Calibri" w:hAnsi="Calibri"/>
      <w:sz w:val="22"/>
    </w:rPr>
  </w:style>
  <w:style w:type="paragraph" w:styleId="16" w:customStyle="1">
    <w:name w:val="Знак сноски1"/>
    <w:basedOn w:val="15"/>
    <w:link w:val="a5"/>
    <w:uiPriority w:val="99"/>
    <w:qFormat/>
    <w:pPr/>
    <w:rPr>
      <w:color w:val="auto"/>
      <w:sz w:val="20"/>
      <w:vertAlign w:val="superscript"/>
      <w:lang w:val="x-none" w:eastAsia="x-none"/>
    </w:rPr>
  </w:style>
  <w:style w:type="paragraph" w:styleId="BalloonText">
    <w:name w:val="Balloon Text"/>
    <w:basedOn w:val="Normal"/>
    <w:link w:val="a7"/>
    <w:uiPriority w:val="99"/>
    <w:qFormat/>
    <w:pPr/>
    <w:rPr>
      <w:rFonts w:ascii="Tahoma" w:hAnsi="Tahoma"/>
      <w:color w:val="auto"/>
      <w:sz w:val="16"/>
      <w:lang w:val="x-none" w:eastAsia="x-none"/>
    </w:rPr>
  </w:style>
  <w:style w:type="paragraph" w:styleId="ListParagraph">
    <w:name w:val="List Paragraph"/>
    <w:basedOn w:val="Normal"/>
    <w:link w:val="a9"/>
    <w:qFormat/>
    <w:pPr>
      <w:spacing w:before="0" w:after="0"/>
      <w:ind w:left="720" w:hanging="0"/>
      <w:contextualSpacing/>
    </w:pPr>
    <w:rPr>
      <w:color w:val="auto"/>
      <w:lang w:val="x-none" w:eastAsia="x-none"/>
    </w:rPr>
  </w:style>
  <w:style w:type="paragraph" w:styleId="17" w:customStyle="1">
    <w:name w:val="Гиперссылка1"/>
    <w:basedOn w:val="15"/>
    <w:link w:val="aa"/>
    <w:uiPriority w:val="99"/>
    <w:qFormat/>
    <w:pPr/>
    <w:rPr>
      <w:color w:val="0000FF"/>
      <w:sz w:val="20"/>
      <w:u w:val="single"/>
      <w:lang w:val="x-none" w:eastAsia="x-none"/>
    </w:rPr>
  </w:style>
  <w:style w:type="paragraph" w:styleId="Footnote" w:customStyle="1">
    <w:name w:val="Footnote"/>
    <w:basedOn w:val="Normal"/>
    <w:link w:val="Footnote1"/>
    <w:qFormat/>
    <w:pPr/>
    <w:rPr>
      <w:color w:val="auto"/>
      <w:lang w:val="x-none" w:eastAsia="x-none"/>
    </w:rPr>
  </w:style>
  <w:style w:type="paragraph" w:styleId="18">
    <w:name w:val="TOC 1"/>
    <w:basedOn w:val="Normal"/>
    <w:next w:val="Normal"/>
    <w:link w:val="16"/>
    <w:pPr>
      <w:widowControl/>
      <w:spacing w:lineRule="auto" w:line="276" w:before="0" w:after="200"/>
    </w:pPr>
    <w:rPr>
      <w:rFonts w:ascii="XO Thames" w:hAnsi="XO Thames"/>
      <w:b/>
      <w:color w:val="auto"/>
      <w:lang w:val="x-none" w:eastAsia="x-none"/>
    </w:rPr>
  </w:style>
  <w:style w:type="paragraph" w:styleId="91">
    <w:name w:val="TOC 9"/>
    <w:basedOn w:val="Normal"/>
    <w:next w:val="Normal"/>
    <w:link w:val="90"/>
    <w:pPr>
      <w:widowControl/>
      <w:spacing w:lineRule="auto" w:line="276" w:before="0" w:after="200"/>
      <w:ind w:left="1600" w:hanging="0"/>
    </w:pPr>
    <w:rPr>
      <w:rFonts w:ascii="Calibri" w:hAnsi="Calibri"/>
      <w:sz w:val="22"/>
    </w:rPr>
  </w:style>
  <w:style w:type="paragraph" w:styleId="81">
    <w:name w:val="TOC 8"/>
    <w:basedOn w:val="Normal"/>
    <w:next w:val="Normal"/>
    <w:link w:val="80"/>
    <w:pPr>
      <w:widowControl/>
      <w:spacing w:lineRule="auto" w:line="276" w:before="0" w:after="200"/>
      <w:ind w:left="1400" w:hanging="0"/>
    </w:pPr>
    <w:rPr>
      <w:rFonts w:ascii="Calibri" w:hAnsi="Calibri"/>
      <w:sz w:val="22"/>
    </w:rPr>
  </w:style>
  <w:style w:type="paragraph" w:styleId="ConsPlusNonformat" w:customStyle="1">
    <w:name w:val="ConsPlusNonformat"/>
    <w:link w:val="ConsPlusNonformat1"/>
    <w:qFormat/>
    <w:pPr>
      <w:widowControl w:val="false"/>
      <w:bidi w:val="0"/>
      <w:spacing w:before="0" w:after="0"/>
      <w:jc w:val="left"/>
    </w:pPr>
    <w:rPr>
      <w:rFonts w:ascii="Courier New" w:hAnsi="Courier New" w:eastAsia="Times New Roman" w:cs="Calibri"/>
      <w:color w:val="000000"/>
      <w:kern w:val="0"/>
      <w:sz w:val="22"/>
      <w:szCs w:val="22"/>
      <w:lang w:val="ru-RU" w:eastAsia="ru-RU" w:bidi="ar-SA"/>
    </w:rPr>
  </w:style>
  <w:style w:type="paragraph" w:styleId="BodyTextIndent3">
    <w:name w:val="Body Text Indent 3"/>
    <w:basedOn w:val="Normal"/>
    <w:link w:val="34"/>
    <w:uiPriority w:val="99"/>
    <w:qFormat/>
    <w:pPr>
      <w:widowControl/>
      <w:ind w:left="1418" w:hanging="1418"/>
      <w:jc w:val="both"/>
    </w:pPr>
    <w:rPr>
      <w:rFonts w:ascii="Times New Roman" w:hAnsi="Times New Roman"/>
      <w:color w:val="auto"/>
      <w:sz w:val="28"/>
      <w:lang w:val="x-none" w:eastAsia="x-none"/>
    </w:rPr>
  </w:style>
  <w:style w:type="paragraph" w:styleId="53">
    <w:name w:val="TOC 5"/>
    <w:basedOn w:val="Normal"/>
    <w:next w:val="Normal"/>
    <w:link w:val="52"/>
    <w:pPr>
      <w:widowControl/>
      <w:spacing w:lineRule="auto" w:line="276" w:before="0" w:after="200"/>
      <w:ind w:left="800" w:hanging="0"/>
    </w:pPr>
    <w:rPr>
      <w:rFonts w:ascii="Calibri" w:hAnsi="Calibri"/>
      <w:sz w:val="22"/>
    </w:rPr>
  </w:style>
  <w:style w:type="paragraph" w:styleId="ConsPlusCell" w:customStyle="1">
    <w:name w:val="ConsPlusCell"/>
    <w:link w:val="ConsPlusCell1"/>
    <w:qFormat/>
    <w:pPr>
      <w:widowControl/>
      <w:bidi w:val="0"/>
      <w:spacing w:before="0" w:after="0"/>
      <w:jc w:val="left"/>
    </w:pPr>
    <w:rPr>
      <w:rFonts w:ascii="Courier New" w:hAnsi="Courier New" w:eastAsia="Times New Roman" w:cs="Calibri"/>
      <w:color w:val="000000"/>
      <w:kern w:val="0"/>
      <w:sz w:val="22"/>
      <w:szCs w:val="22"/>
      <w:lang w:val="ru-RU" w:eastAsia="ru-RU" w:bidi="ar-SA"/>
    </w:rPr>
  </w:style>
  <w:style w:type="paragraph" w:styleId="Style30">
    <w:name w:val="Header"/>
    <w:basedOn w:val="Normal"/>
    <w:link w:val="ac"/>
    <w:uiPriority w:val="99"/>
    <w:pPr>
      <w:tabs>
        <w:tab w:val="clear" w:pos="708"/>
        <w:tab w:val="center" w:pos="4677" w:leader="none"/>
        <w:tab w:val="right" w:pos="9355" w:leader="none"/>
      </w:tabs>
    </w:pPr>
    <w:rPr>
      <w:color w:val="auto"/>
      <w:lang w:val="x-none" w:eastAsia="x-none"/>
    </w:rPr>
  </w:style>
  <w:style w:type="paragraph" w:styleId="Style31">
    <w:name w:val="Subtitle"/>
    <w:basedOn w:val="Normal"/>
    <w:next w:val="Normal"/>
    <w:link w:val="ae"/>
    <w:uiPriority w:val="11"/>
    <w:qFormat/>
    <w:pPr>
      <w:widowControl/>
      <w:spacing w:lineRule="auto" w:line="276" w:before="0" w:after="200"/>
    </w:pPr>
    <w:rPr>
      <w:rFonts w:ascii="XO Thames" w:hAnsi="XO Thames"/>
      <w:i/>
      <w:color w:val="616161"/>
      <w:sz w:val="24"/>
      <w:lang w:val="x-none" w:eastAsia="x-none"/>
    </w:rPr>
  </w:style>
  <w:style w:type="paragraph" w:styleId="Toc10" w:customStyle="1">
    <w:name w:val="toc 10"/>
    <w:next w:val="Normal"/>
    <w:link w:val="toc101"/>
    <w:qFormat/>
    <w:pPr>
      <w:widowControl/>
      <w:bidi w:val="0"/>
      <w:spacing w:lineRule="auto" w:line="276" w:before="0" w:after="200"/>
      <w:ind w:left="1800" w:hanging="0"/>
      <w:jc w:val="left"/>
    </w:pPr>
    <w:rPr>
      <w:rFonts w:ascii="Calibri" w:hAnsi="Calibri" w:eastAsia="Times New Roman" w:cs="Times New Roman"/>
      <w:color w:val="000000"/>
      <w:kern w:val="0"/>
      <w:sz w:val="22"/>
      <w:szCs w:val="20"/>
      <w:lang w:val="ru-RU" w:eastAsia="ru-RU" w:bidi="ar-SA"/>
    </w:rPr>
  </w:style>
  <w:style w:type="paragraph" w:styleId="ConsPlusTitle" w:customStyle="1">
    <w:name w:val="ConsPlusTitle"/>
    <w:link w:val="ConsPlusTitle1"/>
    <w:qFormat/>
    <w:pPr>
      <w:widowControl w:val="false"/>
      <w:bidi w:val="0"/>
      <w:spacing w:before="0" w:after="0"/>
      <w:jc w:val="left"/>
    </w:pPr>
    <w:rPr>
      <w:rFonts w:ascii="Times New Roman" w:hAnsi="Times New Roman" w:eastAsia="Times New Roman" w:cs="Times New Roman"/>
      <w:b/>
      <w:color w:val="auto"/>
      <w:kern w:val="0"/>
      <w:sz w:val="24"/>
      <w:szCs w:val="22"/>
      <w:lang w:val="ru-RU" w:eastAsia="ru-RU" w:bidi="ar-SA"/>
    </w:rPr>
  </w:style>
  <w:style w:type="paragraph" w:styleId="Style32">
    <w:name w:val="Footnote Text"/>
    <w:basedOn w:val="Normal"/>
    <w:link w:val="af2"/>
    <w:uiPriority w:val="99"/>
    <w:semiHidden/>
    <w:rsid w:val="00065423"/>
    <w:pPr>
      <w:widowControl/>
      <w:suppressAutoHyphens w:val="true"/>
    </w:pPr>
    <w:rPr>
      <w:rFonts w:ascii="Times New Roman" w:hAnsi="Times New Roman"/>
      <w:color w:val="auto"/>
      <w:lang w:val="x-none" w:eastAsia="ar-SA"/>
    </w:rPr>
  </w:style>
  <w:style w:type="paragraph" w:styleId="Annotationtext">
    <w:name w:val="annotation text"/>
    <w:basedOn w:val="Normal"/>
    <w:link w:val="af5"/>
    <w:uiPriority w:val="99"/>
    <w:semiHidden/>
    <w:unhideWhenUsed/>
    <w:qFormat/>
    <w:rsid w:val="004c3f33"/>
    <w:pPr/>
    <w:rPr>
      <w:color w:val="auto"/>
      <w:lang w:val="x-none" w:eastAsia="x-none"/>
    </w:rPr>
  </w:style>
  <w:style w:type="paragraph" w:styleId="Annotationsubject">
    <w:name w:val="annotation subject"/>
    <w:basedOn w:val="Annotationtext"/>
    <w:next w:val="Annotationtext"/>
    <w:link w:val="af7"/>
    <w:uiPriority w:val="99"/>
    <w:semiHidden/>
    <w:unhideWhenUsed/>
    <w:qFormat/>
    <w:rsid w:val="004c3f33"/>
    <w:pPr/>
    <w:rPr>
      <w:b/>
      <w:bCs/>
    </w:rPr>
  </w:style>
  <w:style w:type="paragraph" w:styleId="HTMLPreformatted">
    <w:name w:val="HTML Preformatted"/>
    <w:basedOn w:val="Normal"/>
    <w:link w:val="HTML0"/>
    <w:uiPriority w:val="99"/>
    <w:unhideWhenUsed/>
    <w:qFormat/>
    <w:rsid w:val="00953632"/>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olor w:val="auto"/>
      <w:lang w:val="x-none" w:eastAsia="x-none"/>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consultantplus://offline/ref=7DDDF8504A8C991D6DC062AEBE1543CC2CF7776F3762347E592B209D7894710E559B68D26C2774AD314985836975927B260E8F776387C20Aj6Y5O" TargetMode="External"/><Relationship Id="rId5" Type="http://schemas.openxmlformats.org/officeDocument/2006/relationships/hyperlink" Target="consultantplus://offline/ref=5E6A5980DDC49DEF879D2EC1F223EBC9DB01A1693AC1EF7FF63C704701E48CD1DE1B2C709B4C735C6643BD95F3420E3B41FAB0A6E5258E6Cl8RFI" TargetMode="External"/><Relationship Id="rId6" Type="http://schemas.openxmlformats.org/officeDocument/2006/relationships/hyperlink" Target="consultantplus://offline/ref=176923FAB863A4C98807594DEB28D7B584908B5FB1A28C9FDE44BBC16100CFA6F926E59E29B06F2294D6112762FB2C6143467A2C60D1A08Ae0ABN" TargetMode="External"/><Relationship Id="rId7"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8"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DC55D-693D-4105-A6F6-82FE2F69C1D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Application>LibreOffice/6.3.4.2$Windows_X86_64 LibreOffice_project/60da17e045e08f1793c57c00ba83cdfce946d0aa</Application>
  <Pages>29</Pages>
  <Words>6749</Words>
  <Characters>52318</Characters>
  <CharactersWithSpaces>59392</CharactersWithSpaces>
  <Paragraphs>429</Paragraphs>
  <Company>АВО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2021-11-10T12:33:00Z</dcterms:created>
  <dc:creator>Антон Кристина</dc:creator>
  <dc:description/>
  <dc:language>ru-RU</dc:language>
  <cp:lastModifiedBy/>
  <cp:lastPrinted>2021-12-28T14:48:03Z</cp:lastPrinted>
  <dcterms:modified xsi:type="dcterms:W3CDTF">2021-12-28T15:41:26Z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АВО</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