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04E0B" w:rsidRDefault="00941238">
      <w:pPr>
        <w:ind w:firstLine="567"/>
        <w:jc w:val="center"/>
        <w:rPr>
          <w:b/>
          <w:sz w:val="28"/>
          <w:szCs w:val="28"/>
        </w:rPr>
      </w:pPr>
      <w:r>
        <w:object w:dxaOrig="636" w:dyaOrig="924">
          <v:shape id="ole_rId2" o:spid="_x0000_i1025" style="width:30.75pt;height:46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15689546" r:id="rId6"/>
        </w:object>
      </w:r>
    </w:p>
    <w:p w:rsidR="00504E0B" w:rsidRDefault="00504E0B">
      <w:pPr>
        <w:ind w:firstLine="567"/>
        <w:rPr>
          <w:b/>
          <w:sz w:val="28"/>
          <w:szCs w:val="28"/>
        </w:rPr>
      </w:pPr>
    </w:p>
    <w:p w:rsidR="00504E0B" w:rsidRDefault="00941238">
      <w:pPr>
        <w:ind w:firstLine="567"/>
        <w:jc w:val="center"/>
      </w:pPr>
      <w:r>
        <w:t xml:space="preserve">Республика Карелия </w:t>
      </w:r>
    </w:p>
    <w:p w:rsidR="00504E0B" w:rsidRDefault="00941238">
      <w:pPr>
        <w:ind w:firstLine="567"/>
        <w:jc w:val="center"/>
      </w:pPr>
      <w:r>
        <w:t>Прионежский муниципальный район</w:t>
      </w:r>
    </w:p>
    <w:p w:rsidR="00504E0B" w:rsidRDefault="00941238">
      <w:pPr>
        <w:ind w:firstLine="567"/>
        <w:jc w:val="center"/>
      </w:pPr>
      <w:r>
        <w:t>Совет Нововилговского сельского поселения</w:t>
      </w:r>
    </w:p>
    <w:p w:rsidR="00504E0B" w:rsidRDefault="00504E0B">
      <w:pPr>
        <w:ind w:firstLine="567"/>
        <w:jc w:val="center"/>
        <w:rPr>
          <w:b/>
          <w:sz w:val="28"/>
          <w:szCs w:val="28"/>
        </w:rPr>
      </w:pPr>
    </w:p>
    <w:p w:rsidR="00504E0B" w:rsidRDefault="00941238">
      <w:pPr>
        <w:ind w:firstLine="567"/>
        <w:jc w:val="center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504E0B" w:rsidRDefault="00941238">
      <w:pPr>
        <w:ind w:firstLine="567"/>
        <w:jc w:val="center"/>
      </w:pPr>
      <w:r>
        <w:rPr>
          <w:b/>
        </w:rPr>
        <w:t xml:space="preserve">РЕШЕНИЕ </w:t>
      </w:r>
    </w:p>
    <w:p w:rsidR="00504E0B" w:rsidRDefault="00941238">
      <w:pPr>
        <w:ind w:firstLine="567"/>
        <w:jc w:val="center"/>
      </w:pPr>
      <w:r>
        <w:rPr>
          <w:lang w:val="en-US"/>
        </w:rPr>
        <w:t>XXX</w:t>
      </w:r>
      <w:r>
        <w:t xml:space="preserve"> сессии </w:t>
      </w:r>
      <w:r>
        <w:rPr>
          <w:lang w:val="en-US"/>
        </w:rPr>
        <w:t>I</w:t>
      </w:r>
      <w:r>
        <w:t xml:space="preserve">V созыва </w:t>
      </w:r>
    </w:p>
    <w:p w:rsidR="00504E0B" w:rsidRDefault="00941238">
      <w:pPr>
        <w:jc w:val="center"/>
      </w:pPr>
      <w:r>
        <w:t xml:space="preserve">от </w:t>
      </w:r>
      <w:r>
        <w:t xml:space="preserve">21 </w:t>
      </w:r>
      <w:r>
        <w:t xml:space="preserve"> </w:t>
      </w:r>
      <w:r>
        <w:t>февраля</w:t>
      </w:r>
      <w:r>
        <w:t xml:space="preserve"> </w:t>
      </w:r>
      <w:r>
        <w:t xml:space="preserve">2022 года                                                                                                           № </w:t>
      </w:r>
      <w:r w:rsidRPr="00D67677">
        <w:t>1</w:t>
      </w:r>
    </w:p>
    <w:p w:rsidR="00504E0B" w:rsidRDefault="00504E0B">
      <w:pPr>
        <w:ind w:firstLine="567"/>
        <w:jc w:val="center"/>
        <w:rPr>
          <w:sz w:val="28"/>
          <w:szCs w:val="28"/>
        </w:rPr>
      </w:pPr>
    </w:p>
    <w:p w:rsidR="00504E0B" w:rsidRDefault="00504E0B">
      <w:pPr>
        <w:jc w:val="center"/>
        <w:rPr>
          <w:b/>
          <w:bCs/>
          <w:spacing w:val="80"/>
        </w:rPr>
      </w:pPr>
    </w:p>
    <w:p w:rsidR="00504E0B" w:rsidRDefault="00941238">
      <w:pPr>
        <w:jc w:val="center"/>
      </w:pPr>
      <w:r>
        <w:rPr>
          <w:b/>
          <w:bCs/>
          <w:spacing w:val="80"/>
        </w:rPr>
        <w:t>«</w:t>
      </w:r>
      <w:proofErr w:type="spellStart"/>
      <w:r>
        <w:rPr>
          <w:b/>
          <w:bCs/>
          <w:spacing w:val="80"/>
        </w:rPr>
        <w:t>О</w:t>
      </w:r>
      <w:r>
        <w:rPr>
          <w:b/>
        </w:rPr>
        <w:t>внесении</w:t>
      </w:r>
      <w:proofErr w:type="spellEnd"/>
      <w:r>
        <w:rPr>
          <w:b/>
        </w:rPr>
        <w:t xml:space="preserve"> изменений </w:t>
      </w:r>
      <w:r>
        <w:rPr>
          <w:b/>
        </w:rPr>
        <w:t xml:space="preserve">и дополнений </w:t>
      </w:r>
      <w:r>
        <w:rPr>
          <w:b/>
        </w:rPr>
        <w:t>в Устав Нововилговского сельского поселения»</w:t>
      </w:r>
    </w:p>
    <w:p w:rsidR="00504E0B" w:rsidRDefault="00504E0B">
      <w:pPr>
        <w:ind w:firstLine="540"/>
        <w:jc w:val="center"/>
        <w:rPr>
          <w:b/>
          <w:sz w:val="28"/>
          <w:szCs w:val="28"/>
        </w:rPr>
      </w:pPr>
    </w:p>
    <w:p w:rsidR="00504E0B" w:rsidRDefault="00941238">
      <w:pPr>
        <w:pStyle w:val="a7"/>
        <w:spacing w:after="0" w:line="276" w:lineRule="auto"/>
        <w:jc w:val="both"/>
        <w:textAlignment w:val="top"/>
      </w:pPr>
      <w:r>
        <w:rPr>
          <w:sz w:val="28"/>
          <w:szCs w:val="28"/>
        </w:rPr>
        <w:tab/>
      </w:r>
      <w:r>
        <w:t xml:space="preserve">В целях приведения Устава </w:t>
      </w:r>
      <w:r>
        <w:t>Нововилговского сельского поселения, принятого решением ХХХ</w:t>
      </w:r>
      <w:proofErr w:type="gramStart"/>
      <w:r>
        <w:rPr>
          <w:lang w:val="en-US"/>
        </w:rPr>
        <w:t>I</w:t>
      </w:r>
      <w:proofErr w:type="gramEnd"/>
      <w:r>
        <w:t xml:space="preserve"> сессии</w:t>
      </w:r>
      <w:r w:rsidRPr="00D67677">
        <w:t xml:space="preserve"> </w:t>
      </w:r>
      <w:r>
        <w:rPr>
          <w:lang w:val="en-US"/>
        </w:rPr>
        <w:t>II</w:t>
      </w:r>
      <w:r>
        <w:t xml:space="preserve"> созыва Совета Нововилговского сельского поселения от 09.04.2013 года № 2 (далее — Устав), в соответствии с действующим законодательством Совет Нововилговского сельского поселения </w:t>
      </w:r>
      <w:r>
        <w:t xml:space="preserve"> </w:t>
      </w:r>
    </w:p>
    <w:p w:rsidR="00504E0B" w:rsidRDefault="00941238">
      <w:pPr>
        <w:pStyle w:val="a7"/>
        <w:spacing w:after="0" w:line="276" w:lineRule="auto"/>
        <w:jc w:val="center"/>
        <w:textAlignment w:val="top"/>
      </w:pPr>
      <w:r>
        <w:rPr>
          <w:b/>
          <w:spacing w:val="80"/>
        </w:rPr>
        <w:tab/>
        <w:t>РЕШ</w:t>
      </w:r>
      <w:r>
        <w:rPr>
          <w:b/>
          <w:spacing w:val="80"/>
        </w:rPr>
        <w:t>ИЛ:</w:t>
      </w:r>
    </w:p>
    <w:p w:rsidR="00504E0B" w:rsidRDefault="00504E0B">
      <w:pPr>
        <w:pStyle w:val="a7"/>
        <w:spacing w:after="0" w:line="276" w:lineRule="auto"/>
        <w:jc w:val="center"/>
        <w:textAlignment w:val="top"/>
        <w:rPr>
          <w:b/>
          <w:spacing w:val="80"/>
        </w:rPr>
      </w:pP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t>1. Часть 2.2. статьи 19 Устава изложить в следующей редакции: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cs="Arial"/>
        </w:rPr>
        <w:t xml:space="preserve">«На публичные слушания выносятся: </w:t>
      </w:r>
    </w:p>
    <w:p w:rsidR="00504E0B" w:rsidRDefault="00941238">
      <w:pPr>
        <w:pStyle w:val="a8"/>
        <w:ind w:firstLine="567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>1)</w:t>
      </w:r>
      <w:r>
        <w:rPr>
          <w:rFonts w:ascii="Times New Roman" w:hAnsi="Times New Roman" w:cs="Arial"/>
          <w:szCs w:val="24"/>
        </w:rPr>
        <w:tab/>
        <w:t xml:space="preserve">проект Устава </w:t>
      </w:r>
      <w:r>
        <w:rPr>
          <w:rFonts w:ascii="Times New Roman" w:hAnsi="Times New Roman" w:cs="Times New Roman"/>
          <w:szCs w:val="24"/>
        </w:rPr>
        <w:t xml:space="preserve">Нововилговского сельского </w:t>
      </w:r>
      <w:r>
        <w:rPr>
          <w:rFonts w:ascii="Times New Roman" w:hAnsi="Times New Roman" w:cs="Arial"/>
          <w:szCs w:val="24"/>
        </w:rPr>
        <w:t>поселения, а также проект муниципального нормативного правового акта о внесении изменений и дополнений в данный</w:t>
      </w:r>
      <w:r>
        <w:rPr>
          <w:rFonts w:ascii="Times New Roman" w:hAnsi="Times New Roman" w:cs="Arial"/>
          <w:szCs w:val="24"/>
        </w:rPr>
        <w:t xml:space="preserve"> Устав, кроме случаев, когда в Устав Нововилговского</w:t>
      </w:r>
      <w:r>
        <w:rPr>
          <w:rFonts w:ascii="Times New Roman" w:hAnsi="Times New Roman" w:cs="Times New Roman"/>
          <w:szCs w:val="24"/>
        </w:rPr>
        <w:t xml:space="preserve"> сельского </w:t>
      </w:r>
      <w:r>
        <w:rPr>
          <w:rFonts w:ascii="Times New Roman" w:hAnsi="Times New Roman" w:cs="Arial"/>
          <w:szCs w:val="24"/>
        </w:rPr>
        <w:t>поселения 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Карелия в целях приведения данно</w:t>
      </w:r>
      <w:r>
        <w:rPr>
          <w:rFonts w:ascii="Times New Roman" w:hAnsi="Times New Roman" w:cs="Arial"/>
          <w:szCs w:val="24"/>
        </w:rPr>
        <w:t xml:space="preserve">го Устава в соответствие с этими нормативными правовыми актами; </w:t>
      </w:r>
      <w:proofErr w:type="gramEnd"/>
    </w:p>
    <w:p w:rsidR="00504E0B" w:rsidRDefault="00941238">
      <w:pPr>
        <w:pStyle w:val="a8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>2)</w:t>
      </w:r>
      <w:r>
        <w:rPr>
          <w:rFonts w:ascii="Times New Roman" w:hAnsi="Times New Roman" w:cs="Arial"/>
          <w:szCs w:val="24"/>
        </w:rPr>
        <w:tab/>
        <w:t xml:space="preserve">проект местного бюджета </w:t>
      </w:r>
      <w:r>
        <w:rPr>
          <w:rFonts w:ascii="Times New Roman" w:hAnsi="Times New Roman" w:cs="Times New Roman"/>
          <w:szCs w:val="24"/>
        </w:rPr>
        <w:t xml:space="preserve">Нововилговского сельского </w:t>
      </w:r>
      <w:r>
        <w:rPr>
          <w:rFonts w:ascii="Times New Roman" w:hAnsi="Times New Roman" w:cs="Arial"/>
          <w:szCs w:val="24"/>
        </w:rPr>
        <w:t>поселения и отчет о его исполнении;</w:t>
      </w:r>
    </w:p>
    <w:p w:rsidR="00504E0B" w:rsidRDefault="00941238">
      <w:pPr>
        <w:pStyle w:val="a8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Arial"/>
          <w:szCs w:val="24"/>
        </w:rPr>
        <w:t>3)</w:t>
      </w:r>
      <w:r>
        <w:rPr>
          <w:rFonts w:ascii="Times New Roman" w:hAnsi="Times New Roman" w:cs="Arial"/>
          <w:szCs w:val="24"/>
        </w:rPr>
        <w:tab/>
        <w:t>прое</w:t>
      </w:r>
      <w:proofErr w:type="gramStart"/>
      <w:r>
        <w:rPr>
          <w:rFonts w:ascii="Times New Roman" w:hAnsi="Times New Roman" w:cs="Arial"/>
          <w:szCs w:val="24"/>
        </w:rPr>
        <w:t>кт стр</w:t>
      </w:r>
      <w:proofErr w:type="gramEnd"/>
      <w:r>
        <w:rPr>
          <w:rFonts w:ascii="Times New Roman" w:hAnsi="Times New Roman" w:cs="Arial"/>
          <w:szCs w:val="24"/>
        </w:rPr>
        <w:t>атегии социально-экономического развития Нововилговского</w:t>
      </w:r>
      <w:r>
        <w:rPr>
          <w:rFonts w:ascii="Times New Roman" w:hAnsi="Times New Roman" w:cs="Times New Roman"/>
          <w:szCs w:val="24"/>
        </w:rPr>
        <w:t xml:space="preserve"> сельского </w:t>
      </w:r>
      <w:r>
        <w:rPr>
          <w:rFonts w:ascii="Times New Roman" w:hAnsi="Times New Roman" w:cs="Arial"/>
          <w:szCs w:val="24"/>
        </w:rPr>
        <w:t>поселения;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cs="Arial"/>
        </w:rPr>
        <w:t>4)</w:t>
      </w:r>
      <w:r>
        <w:rPr>
          <w:rFonts w:cs="Arial"/>
        </w:rPr>
        <w:tab/>
      </w:r>
      <w:r>
        <w:rPr>
          <w:rFonts w:cs="Arial"/>
        </w:rPr>
        <w:t xml:space="preserve">вопросы о преобразовании </w:t>
      </w:r>
      <w:r>
        <w:t xml:space="preserve">Нововилговского </w:t>
      </w:r>
      <w:r>
        <w:t xml:space="preserve">сельского </w:t>
      </w:r>
      <w:r>
        <w:rPr>
          <w:rFonts w:cs="Arial"/>
        </w:rPr>
        <w:t xml:space="preserve">поселения, за исключением случаев, если в соответствии со статьей 13 Федерального закона № 131-ФЗ для преобразования </w:t>
      </w:r>
      <w:r>
        <w:t>Нововилговского</w:t>
      </w:r>
      <w:r>
        <w:t xml:space="preserve"> сельского поселения требуется получение согласия населения </w:t>
      </w:r>
      <w:r>
        <w:t>Нововилговско</w:t>
      </w:r>
      <w:r>
        <w:t>го</w:t>
      </w:r>
      <w:r>
        <w:t xml:space="preserve"> сельского поселения, выраженного путем голосования либо на сходах граждан».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t>2. Часть 3 статьи 19 Устава изложить в следующей редакции: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proofErr w:type="gramStart"/>
      <w:r>
        <w:t>«</w:t>
      </w:r>
      <w:r>
        <w:rPr>
          <w:rFonts w:eastAsiaTheme="minorHAnsi"/>
          <w:lang w:eastAsia="en-US"/>
        </w:rPr>
        <w:t xml:space="preserve">Порядок организации и проведения публичных слушаний определяется нормативными правовыми актами Совета </w:t>
      </w:r>
      <w:r>
        <w:rPr>
          <w:rFonts w:eastAsiaTheme="minorHAnsi"/>
          <w:lang w:eastAsia="en-US"/>
        </w:rPr>
        <w:t>Нововилговского</w:t>
      </w:r>
      <w:r>
        <w:rPr>
          <w:rFonts w:eastAsiaTheme="minorHAnsi"/>
          <w:lang w:eastAsia="en-US"/>
        </w:rPr>
        <w:t xml:space="preserve"> сельского поселения и должен предусматривать заблаговременное оповещение жителей </w:t>
      </w:r>
      <w:r>
        <w:t>Нововилговского</w:t>
      </w:r>
      <w:r>
        <w:t xml:space="preserve"> сельского </w:t>
      </w:r>
      <w:r>
        <w:rPr>
          <w:rFonts w:eastAsiaTheme="minorHAnsi"/>
          <w:lang w:eastAsia="en-US"/>
        </w:rPr>
        <w:t>поселения о времени и месте проведения публичных слушаний, заблаговременное ознакомление с проектом муниципального правового акта, в том числе посре</w:t>
      </w:r>
      <w:r>
        <w:rPr>
          <w:rFonts w:eastAsiaTheme="minorHAnsi"/>
          <w:lang w:eastAsia="en-US"/>
        </w:rPr>
        <w:t>дством его размещения на официальном сайте органа местного самоуправления в информационно-телекоммуникационной сети «Интернет» с учетом положений Федерального закона от 9</w:t>
      </w:r>
      <w:proofErr w:type="gramEnd"/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февраля 2009года № 8-ФЗ «Об обеспечении доступа к информации о деятельности государст</w:t>
      </w:r>
      <w:r>
        <w:rPr>
          <w:rFonts w:eastAsiaTheme="minorHAnsi"/>
          <w:lang w:eastAsia="en-US"/>
        </w:rPr>
        <w:t xml:space="preserve">венных органов и органов местного самоуправления» (далее в настоящей статье - официальный сайт), возможность представления жителями </w:t>
      </w:r>
      <w:r>
        <w:t>Нововилговского</w:t>
      </w:r>
      <w:r>
        <w:t xml:space="preserve"> сельского </w:t>
      </w:r>
      <w:r>
        <w:rPr>
          <w:rFonts w:eastAsiaTheme="minorHAnsi"/>
          <w:lang w:eastAsia="en-US"/>
        </w:rPr>
        <w:t xml:space="preserve">поселения своих замечаний и предложений по вынесенному на обсуждение проекту </w:t>
      </w:r>
      <w:r>
        <w:rPr>
          <w:rFonts w:eastAsiaTheme="minorHAnsi"/>
          <w:lang w:eastAsia="en-US"/>
        </w:rPr>
        <w:lastRenderedPageBreak/>
        <w:t>муниципального правов</w:t>
      </w:r>
      <w:r>
        <w:rPr>
          <w:rFonts w:eastAsiaTheme="minorHAnsi"/>
          <w:lang w:eastAsia="en-US"/>
        </w:rPr>
        <w:t xml:space="preserve">ого акта, в том числе посредством официального сайта, другие меры, обеспечивающие участие в публичных слушаниях жителей </w:t>
      </w:r>
      <w:r>
        <w:t>Нововилговского</w:t>
      </w:r>
      <w:r>
        <w:t xml:space="preserve"> сельского </w:t>
      </w:r>
      <w:r>
        <w:rPr>
          <w:rFonts w:eastAsiaTheme="minorHAnsi"/>
          <w:lang w:eastAsia="en-US"/>
        </w:rPr>
        <w:t>поселения, опубликование (обнародование) результатов</w:t>
      </w:r>
      <w:proofErr w:type="gramEnd"/>
      <w:r>
        <w:rPr>
          <w:rFonts w:eastAsiaTheme="minorHAnsi"/>
          <w:lang w:eastAsia="en-US"/>
        </w:rPr>
        <w:t xml:space="preserve"> публичных слушаний, включая мотивированное обоснование пр</w:t>
      </w:r>
      <w:r>
        <w:rPr>
          <w:rFonts w:eastAsiaTheme="minorHAnsi"/>
          <w:lang w:eastAsia="en-US"/>
        </w:rPr>
        <w:t>инятых решений, в том числе посредством их размещения на официальном сайте».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>3. Часть 4 статьи 19 Устава изложить в следующей редакции: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proofErr w:type="gramStart"/>
      <w:r>
        <w:rPr>
          <w:rFonts w:eastAsiaTheme="minorHAnsi"/>
          <w:lang w:eastAsia="en-US"/>
        </w:rPr>
        <w:t xml:space="preserve">«Нормативными правовыми актами Совета </w:t>
      </w:r>
      <w:r>
        <w:rPr>
          <w:rFonts w:eastAsiaTheme="minorHAnsi"/>
          <w:lang w:eastAsia="en-US"/>
        </w:rPr>
        <w:t>Нововилговского</w:t>
      </w:r>
      <w:r>
        <w:rPr>
          <w:rFonts w:eastAsiaTheme="minorHAnsi"/>
          <w:lang w:eastAsia="en-US"/>
        </w:rPr>
        <w:t xml:space="preserve"> сельского поселения может быть установлено, что для размещения мат</w:t>
      </w:r>
      <w:r>
        <w:rPr>
          <w:rFonts w:eastAsiaTheme="minorHAnsi"/>
          <w:lang w:eastAsia="en-US"/>
        </w:rPr>
        <w:t xml:space="preserve">ериалов и информации, указанных в части 4 настоящей статьи, обеспечения возможности представления жителями </w:t>
      </w:r>
      <w:r>
        <w:rPr>
          <w:rFonts w:eastAsiaTheme="minorHAnsi"/>
          <w:lang w:eastAsia="en-US"/>
        </w:rPr>
        <w:t>Нововилговского</w:t>
      </w:r>
      <w:r>
        <w:rPr>
          <w:rFonts w:eastAsiaTheme="minorHAnsi"/>
          <w:lang w:eastAsia="en-US"/>
        </w:rPr>
        <w:t xml:space="preserve"> сельского поселения своих замечаний и предложений по проекту муниципального правового акта, а также для участия жителей </w:t>
      </w:r>
      <w:r>
        <w:rPr>
          <w:rFonts w:eastAsiaTheme="minorHAnsi"/>
          <w:lang w:eastAsia="en-US"/>
        </w:rPr>
        <w:t>Нововилговско</w:t>
      </w:r>
      <w:r>
        <w:rPr>
          <w:rFonts w:eastAsiaTheme="minorHAnsi"/>
          <w:lang w:eastAsia="en-US"/>
        </w:rPr>
        <w:t>го</w:t>
      </w:r>
      <w:r>
        <w:rPr>
          <w:rFonts w:eastAsiaTheme="minorHAnsi"/>
          <w:lang w:eastAsia="en-US"/>
        </w:rPr>
        <w:t xml:space="preserve"> сельского поселения  в публичных слушаниях с соблюдением требований об обязательном использовании для таких целей официального сайта</w:t>
      </w:r>
      <w:proofErr w:type="gramEnd"/>
      <w:r>
        <w:rPr>
          <w:rFonts w:eastAsiaTheme="minorHAnsi"/>
          <w:lang w:eastAsia="en-US"/>
        </w:rPr>
        <w:t xml:space="preserve"> может использоваться федеральная государственная информационная система «Единый портал государственных и муниципальных у</w:t>
      </w:r>
      <w:r>
        <w:rPr>
          <w:rFonts w:eastAsiaTheme="minorHAnsi"/>
          <w:lang w:eastAsia="en-US"/>
        </w:rPr>
        <w:t>слуг (функций)», порядок использования которой устанавливается Правительством Российской Федерации».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>4. Статью 19 Устава дополнить частью 5. следующего содержания: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>«</w:t>
      </w:r>
      <w:r>
        <w:rPr>
          <w:rFonts w:eastAsia="Calibri"/>
          <w:color w:val="000000" w:themeColor="text1"/>
          <w:lang w:eastAsia="en-US"/>
        </w:rPr>
        <w:t>По проектам правил благоустройства территорий и проектам, предусматривающим внесение измене</w:t>
      </w:r>
      <w:r>
        <w:rPr>
          <w:rFonts w:eastAsia="Calibri"/>
          <w:color w:val="000000" w:themeColor="text1"/>
          <w:lang w:eastAsia="en-US"/>
        </w:rPr>
        <w:t xml:space="preserve">ний в них, проводятся </w:t>
      </w:r>
      <w:r>
        <w:rPr>
          <w:rFonts w:eastAsiaTheme="minorHAnsi"/>
          <w:lang w:eastAsia="en-US"/>
        </w:rPr>
        <w:t xml:space="preserve"> публичные слушания или общественные обсуждения в соответствии с законодательством о градостроительной деятельности».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 xml:space="preserve">5. Статью 20 Устава дополнить частью </w:t>
      </w:r>
      <w:r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.1. следующего содержания: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>«</w:t>
      </w:r>
      <w:r>
        <w:rPr>
          <w:rFonts w:eastAsiaTheme="minorHAnsi" w:cs="PT Astra Serif"/>
          <w:lang w:eastAsia="en-US"/>
        </w:rPr>
        <w:t>В собрании граждан по вопросам внесения инициативн</w:t>
      </w:r>
      <w:r>
        <w:rPr>
          <w:rFonts w:eastAsiaTheme="minorHAnsi" w:cs="PT Astra Serif"/>
          <w:lang w:eastAsia="en-US"/>
        </w:rPr>
        <w:t>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</w:t>
      </w:r>
      <w:r>
        <w:rPr>
          <w:rFonts w:eastAsiaTheme="minorHAnsi" w:cs="PT Astra Serif"/>
          <w:lang w:eastAsia="en-US"/>
        </w:rPr>
        <w:t xml:space="preserve">деляется нормативным правовым актом Совета </w:t>
      </w:r>
      <w:r>
        <w:rPr>
          <w:rFonts w:eastAsiaTheme="minorHAnsi"/>
          <w:lang w:eastAsia="en-US"/>
        </w:rPr>
        <w:t>Нововилговского</w:t>
      </w:r>
      <w:r>
        <w:rPr>
          <w:rFonts w:eastAsiaTheme="minorHAnsi" w:cs="PT Astra Serif"/>
          <w:lang w:eastAsia="en-US"/>
        </w:rPr>
        <w:t xml:space="preserve"> сельского поселения.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 w:cs="PT Astra Serif"/>
          <w:lang w:eastAsia="en-US"/>
        </w:rPr>
        <w:t xml:space="preserve">6. </w:t>
      </w:r>
      <w:r>
        <w:rPr>
          <w:rFonts w:eastAsiaTheme="minorHAnsi"/>
          <w:lang w:eastAsia="en-US"/>
        </w:rPr>
        <w:t xml:space="preserve">Статью 20 Устава дополнить частью </w:t>
      </w:r>
      <w:r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>.2. следующего содержания: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t xml:space="preserve">«Собрание граждан может принимать обращения к органам местного самоуправления </w:t>
      </w:r>
      <w:r>
        <w:rPr>
          <w:rFonts w:eastAsiaTheme="minorHAnsi"/>
          <w:lang w:eastAsia="en-US"/>
        </w:rPr>
        <w:t>Нововилговского</w:t>
      </w:r>
      <w:r>
        <w:t xml:space="preserve"> сельского поселен</w:t>
      </w:r>
      <w:r>
        <w:t xml:space="preserve">ия и должностным лицам местного самоуправления </w:t>
      </w:r>
      <w:r>
        <w:rPr>
          <w:rFonts w:eastAsiaTheme="minorHAnsi"/>
          <w:lang w:eastAsia="en-US"/>
        </w:rPr>
        <w:t>Нововилговского</w:t>
      </w:r>
      <w:r>
        <w:t xml:space="preserve"> сельского поселения,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самоуправления».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t>7.</w:t>
      </w:r>
      <w:r>
        <w:t xml:space="preserve"> </w:t>
      </w:r>
      <w:r>
        <w:rPr>
          <w:rFonts w:eastAsiaTheme="minorHAnsi"/>
          <w:lang w:eastAsia="en-US"/>
        </w:rPr>
        <w:t xml:space="preserve">Статью 20 Устава дополнить частью </w:t>
      </w:r>
      <w:r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.1. следующего содержания: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>«Собрание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</w:t>
      </w:r>
      <w:r>
        <w:rPr>
          <w:rFonts w:eastAsiaTheme="minorHAnsi"/>
          <w:lang w:eastAsia="en-US"/>
        </w:rPr>
        <w:t>иального общественного самоуправления».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t xml:space="preserve">8. </w:t>
      </w:r>
      <w:r>
        <w:rPr>
          <w:rFonts w:eastAsiaTheme="minorHAnsi"/>
          <w:lang w:eastAsia="en-US"/>
        </w:rPr>
        <w:t xml:space="preserve">Статью 20 Устава дополнить частью </w:t>
      </w:r>
      <w:r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.2. следующего содержания: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 xml:space="preserve">«Обращения, принятые собранием граждан, подлежат обязательному рассмотрению органами местного самоуправления </w:t>
      </w:r>
      <w:r>
        <w:rPr>
          <w:rFonts w:eastAsiaTheme="minorHAnsi"/>
          <w:lang w:eastAsia="en-US"/>
        </w:rPr>
        <w:t>Нововилговского</w:t>
      </w:r>
      <w:r>
        <w:rPr>
          <w:rFonts w:eastAsiaTheme="minorHAnsi"/>
          <w:lang w:eastAsia="en-US"/>
        </w:rPr>
        <w:t xml:space="preserve"> сельского поселения и долж</w:t>
      </w:r>
      <w:r>
        <w:rPr>
          <w:rFonts w:eastAsiaTheme="minorHAnsi"/>
          <w:lang w:eastAsia="en-US"/>
        </w:rPr>
        <w:t xml:space="preserve">ностными лицами местного самоуправления </w:t>
      </w:r>
      <w:r>
        <w:rPr>
          <w:rFonts w:eastAsiaTheme="minorHAnsi"/>
          <w:lang w:eastAsia="en-US"/>
        </w:rPr>
        <w:t>Нововилговского</w:t>
      </w:r>
      <w:r>
        <w:rPr>
          <w:rFonts w:eastAsiaTheme="minorHAnsi"/>
          <w:lang w:eastAsia="en-US"/>
        </w:rPr>
        <w:t xml:space="preserve"> сельского поселения, к компетенции которых отнесено решение содержащихся в обращениях вопросов, с направлением письменного ответа в установленный законодательством срок».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>9. В части 6 статьи 20 Устава</w:t>
      </w:r>
      <w:r>
        <w:rPr>
          <w:rFonts w:eastAsiaTheme="minorHAnsi"/>
          <w:lang w:eastAsia="en-US"/>
        </w:rPr>
        <w:t xml:space="preserve"> после слов «В случаях, предусмотренных»  дополнить словами «нормативными правовыми актами».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>10. В части 7 статьи 20 Устава после слов «делегатов определяется» дополнить словами «нормативными правовыми актами».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 xml:space="preserve">11. Пункт 5 части 1 статьи 9 Устава изложить </w:t>
      </w:r>
      <w:r>
        <w:rPr>
          <w:rFonts w:eastAsiaTheme="minorHAnsi"/>
          <w:lang w:eastAsia="en-US"/>
        </w:rPr>
        <w:t>в следующей редакции: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proofErr w:type="gramStart"/>
      <w:r>
        <w:rPr>
          <w:rFonts w:eastAsiaTheme="minorHAnsi"/>
          <w:lang w:eastAsia="en-US"/>
        </w:rPr>
        <w:t xml:space="preserve">«дорожная деятельность в отношении автомобильных дорог местного значения в границах населенных пунктов </w:t>
      </w:r>
      <w:r>
        <w:rPr>
          <w:rFonts w:eastAsiaTheme="minorHAnsi"/>
          <w:lang w:eastAsia="en-US"/>
        </w:rPr>
        <w:t>Нововилговского</w:t>
      </w:r>
      <w:r>
        <w:rPr>
          <w:rFonts w:eastAsiaTheme="minorHAnsi"/>
          <w:lang w:eastAsia="en-US"/>
        </w:rPr>
        <w:t xml:space="preserve"> сельского поселения и обеспечение </w:t>
      </w:r>
      <w:r>
        <w:rPr>
          <w:rFonts w:eastAsiaTheme="minorHAnsi"/>
          <w:lang w:eastAsia="en-US"/>
        </w:rPr>
        <w:lastRenderedPageBreak/>
        <w:t>безопасности дорожного движения на них, включая создание и обеспечение функционир</w:t>
      </w:r>
      <w:r>
        <w:rPr>
          <w:rFonts w:eastAsiaTheme="minorHAnsi"/>
          <w:lang w:eastAsia="en-US"/>
        </w:rPr>
        <w:t>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</w:t>
      </w:r>
      <w:r>
        <w:rPr>
          <w:rFonts w:eastAsiaTheme="minorHAnsi"/>
          <w:lang w:eastAsia="en-US"/>
        </w:rPr>
        <w:t>ствление иных полномочий в области использования</w:t>
      </w:r>
      <w:proofErr w:type="gramEnd"/>
      <w:r>
        <w:rPr>
          <w:rFonts w:eastAsiaTheme="minorHAnsi"/>
          <w:lang w:eastAsia="en-US"/>
        </w:rPr>
        <w:t xml:space="preserve"> автомобильных дорог и осуществления дорожной деятельности в соответствии с законодательством Российской Федерации». 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  <w:rPr>
          <w:rFonts w:eastAsiaTheme="minorHAnsi"/>
        </w:rPr>
      </w:pPr>
      <w:r>
        <w:rPr>
          <w:rFonts w:eastAsiaTheme="minorHAnsi"/>
          <w:lang w:eastAsia="en-US"/>
        </w:rPr>
        <w:t>Муниципальный контроль в отношении наземного электрического транспорта не проводится в свя</w:t>
      </w:r>
      <w:r>
        <w:rPr>
          <w:rFonts w:eastAsiaTheme="minorHAnsi"/>
          <w:lang w:eastAsia="en-US"/>
        </w:rPr>
        <w:t xml:space="preserve">зи с отсутствием объекта контроля на территории Нововилговского сельского поселения». 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>12. В пункте 16 части 1 статьи 9 Устава после слов «физической культуры» дополнить словами «школьного спорта».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 xml:space="preserve">13. Пункт 20 части 1 статьи 9 Устава изложить в следующей </w:t>
      </w:r>
      <w:r>
        <w:rPr>
          <w:rFonts w:eastAsiaTheme="minorHAnsi"/>
          <w:lang w:eastAsia="en-US"/>
        </w:rPr>
        <w:t>редакции: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 xml:space="preserve">«утверждение правил благоустройства территории </w:t>
      </w:r>
      <w:r>
        <w:rPr>
          <w:rFonts w:eastAsiaTheme="minorHAnsi"/>
          <w:lang w:eastAsia="en-US"/>
        </w:rPr>
        <w:t>Нововилговского</w:t>
      </w:r>
      <w:r>
        <w:rPr>
          <w:rFonts w:eastAsiaTheme="minorHAnsi"/>
          <w:lang w:eastAsia="en-US"/>
        </w:rPr>
        <w:t xml:space="preserve"> сельского поселения, 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>
        <w:rPr>
          <w:rFonts w:eastAsiaTheme="minorHAnsi"/>
          <w:lang w:eastAsia="en-US"/>
        </w:rPr>
        <w:t>Нововилговского</w:t>
      </w:r>
      <w:r>
        <w:rPr>
          <w:rFonts w:eastAsiaTheme="minorHAnsi"/>
          <w:lang w:eastAsia="en-US"/>
        </w:rPr>
        <w:t xml:space="preserve"> сельского </w:t>
      </w:r>
      <w:r>
        <w:rPr>
          <w:rFonts w:eastAsiaTheme="minorHAnsi"/>
          <w:lang w:eastAsia="en-US"/>
        </w:rPr>
        <w:t xml:space="preserve">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eastAsiaTheme="minorHAnsi"/>
          <w:lang w:eastAsia="en-US"/>
        </w:rPr>
        <w:t>Нововилговского</w:t>
      </w:r>
      <w:r>
        <w:rPr>
          <w:rFonts w:eastAsiaTheme="minorHAnsi"/>
          <w:lang w:eastAsia="en-US"/>
        </w:rPr>
        <w:t xml:space="preserve"> сельского поселения в соответствии с указанными прави</w:t>
      </w:r>
      <w:r>
        <w:rPr>
          <w:rFonts w:eastAsiaTheme="minorHAnsi"/>
          <w:lang w:eastAsia="en-US"/>
        </w:rPr>
        <w:t>лами».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proofErr w:type="gramStart"/>
      <w:r>
        <w:rPr>
          <w:rFonts w:eastAsiaTheme="minorHAnsi"/>
          <w:lang w:eastAsia="en-US"/>
        </w:rPr>
        <w:t>14. часть 1 статьи 9 Устава дополнить пунктом 39) следующего содержания:</w:t>
      </w:r>
      <w:proofErr w:type="gramEnd"/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proofErr w:type="gramStart"/>
      <w:r>
        <w:rPr>
          <w:rFonts w:eastAsiaTheme="minorHAnsi"/>
          <w:lang w:eastAsia="en-US"/>
        </w:rPr>
        <w:t xml:space="preserve">«принятие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</w:t>
      </w:r>
      <w:r>
        <w:rPr>
          <w:rFonts w:eastAsiaTheme="minorHAnsi"/>
          <w:lang w:eastAsia="en-US"/>
        </w:rPr>
        <w:t>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</w:t>
      </w:r>
      <w:r>
        <w:rPr>
          <w:rFonts w:eastAsiaTheme="minorHAnsi"/>
          <w:lang w:eastAsia="en-US"/>
        </w:rPr>
        <w:t xml:space="preserve"> объектов капитального строительства, установленными федеральными законами».</w:t>
      </w:r>
      <w:proofErr w:type="gramEnd"/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>15. Настоящее решение опубликовать в ежемесячном информационном бюллетене «Родник» и разместить на сайте муниципального образования «Нововилговское сельское поселение» http://nova</w:t>
      </w:r>
      <w:r>
        <w:rPr>
          <w:rFonts w:eastAsiaTheme="minorHAnsi"/>
          <w:lang w:eastAsia="en-US"/>
        </w:rPr>
        <w:t>-vilga.ru.</w:t>
      </w:r>
    </w:p>
    <w:p w:rsidR="00504E0B" w:rsidRDefault="00941238">
      <w:pPr>
        <w:pStyle w:val="a7"/>
        <w:spacing w:after="0" w:line="276" w:lineRule="auto"/>
        <w:ind w:firstLine="540"/>
        <w:jc w:val="both"/>
        <w:textAlignment w:val="top"/>
      </w:pPr>
      <w:r>
        <w:rPr>
          <w:rFonts w:eastAsiaTheme="minorHAnsi"/>
          <w:lang w:eastAsia="en-US"/>
        </w:rPr>
        <w:t xml:space="preserve">17. Решение вступает в силу после его официального обнародования. </w:t>
      </w:r>
    </w:p>
    <w:p w:rsidR="00504E0B" w:rsidRDefault="00504E0B">
      <w:pPr>
        <w:pStyle w:val="a7"/>
        <w:spacing w:after="0" w:line="276" w:lineRule="auto"/>
        <w:ind w:firstLine="540"/>
        <w:jc w:val="both"/>
        <w:textAlignment w:val="top"/>
        <w:rPr>
          <w:rFonts w:eastAsiaTheme="minorHAnsi"/>
          <w:sz w:val="28"/>
          <w:szCs w:val="28"/>
          <w:lang w:eastAsia="en-US"/>
        </w:rPr>
      </w:pPr>
    </w:p>
    <w:p w:rsidR="00504E0B" w:rsidRDefault="00504E0B">
      <w:pPr>
        <w:pStyle w:val="a7"/>
        <w:spacing w:after="0" w:line="276" w:lineRule="auto"/>
        <w:ind w:firstLine="540"/>
        <w:jc w:val="both"/>
        <w:textAlignment w:val="top"/>
      </w:pPr>
    </w:p>
    <w:p w:rsidR="00504E0B" w:rsidRDefault="00504E0B">
      <w:pPr>
        <w:pStyle w:val="a7"/>
        <w:spacing w:after="0" w:line="276" w:lineRule="auto"/>
        <w:ind w:firstLine="540"/>
        <w:jc w:val="both"/>
        <w:textAlignment w:val="top"/>
      </w:pPr>
    </w:p>
    <w:p w:rsidR="00504E0B" w:rsidRDefault="00941238">
      <w:pPr>
        <w:jc w:val="both"/>
        <w:rPr>
          <w:sz w:val="28"/>
          <w:szCs w:val="28"/>
        </w:rPr>
      </w:pPr>
      <w:r>
        <w:t xml:space="preserve">Председатель Совета </w:t>
      </w:r>
    </w:p>
    <w:p w:rsidR="00504E0B" w:rsidRDefault="00941238">
      <w:pPr>
        <w:jc w:val="both"/>
      </w:pPr>
      <w:r>
        <w:t xml:space="preserve">Нововилговского сельского поселения                                                       Л.В. </w:t>
      </w:r>
      <w:proofErr w:type="spellStart"/>
      <w:r>
        <w:t>Пронченко</w:t>
      </w:r>
      <w:proofErr w:type="spellEnd"/>
    </w:p>
    <w:p w:rsidR="00504E0B" w:rsidRDefault="00504E0B">
      <w:pPr>
        <w:jc w:val="both"/>
      </w:pPr>
    </w:p>
    <w:p w:rsidR="00504E0B" w:rsidRDefault="00504E0B">
      <w:pPr>
        <w:jc w:val="both"/>
      </w:pPr>
    </w:p>
    <w:p w:rsidR="00504E0B" w:rsidRDefault="00941238">
      <w:pPr>
        <w:jc w:val="both"/>
      </w:pPr>
      <w:r>
        <w:t>Глава Нововилговского</w:t>
      </w:r>
    </w:p>
    <w:p w:rsidR="00504E0B" w:rsidRDefault="00941238">
      <w:pPr>
        <w:jc w:val="both"/>
      </w:pPr>
      <w:r>
        <w:t xml:space="preserve">сельского поселения      </w:t>
      </w:r>
      <w:r>
        <w:t xml:space="preserve">                                                                               </w:t>
      </w:r>
      <w:r>
        <w:t>Л.А. Кручинина</w:t>
      </w:r>
    </w:p>
    <w:sectPr w:rsidR="00504E0B">
      <w:pgSz w:w="11906" w:h="16838"/>
      <w:pgMar w:top="850" w:right="850" w:bottom="56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4E0B"/>
    <w:rsid w:val="00504E0B"/>
    <w:rsid w:val="00941238"/>
    <w:rsid w:val="00D6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5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F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01FF6"/>
    <w:pPr>
      <w:spacing w:after="140" w:line="276" w:lineRule="auto"/>
    </w:pPr>
  </w:style>
  <w:style w:type="paragraph" w:styleId="a5">
    <w:name w:val="List"/>
    <w:basedOn w:val="a4"/>
    <w:rsid w:val="00A01FF6"/>
    <w:rPr>
      <w:rFonts w:cs="Arial"/>
    </w:rPr>
  </w:style>
  <w:style w:type="paragraph" w:customStyle="1" w:styleId="1">
    <w:name w:val="Название объекта1"/>
    <w:basedOn w:val="a"/>
    <w:qFormat/>
    <w:rsid w:val="00A01FF6"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rsid w:val="00A01FF6"/>
    <w:pPr>
      <w:suppressLineNumbers/>
    </w:pPr>
    <w:rPr>
      <w:rFonts w:cs="Arial"/>
    </w:rPr>
  </w:style>
  <w:style w:type="paragraph" w:styleId="a7">
    <w:name w:val="Normal (Web)"/>
    <w:basedOn w:val="a"/>
    <w:qFormat/>
    <w:rsid w:val="00A01FF6"/>
    <w:pPr>
      <w:spacing w:after="240"/>
    </w:pPr>
  </w:style>
  <w:style w:type="paragraph" w:customStyle="1" w:styleId="ConsPlusNormal">
    <w:name w:val="ConsPlusNormal"/>
    <w:qFormat/>
    <w:rsid w:val="00A01FF6"/>
    <w:pPr>
      <w:widowControl w:val="0"/>
      <w:suppressAutoHyphens/>
      <w:spacing w:after="200" w:line="276" w:lineRule="auto"/>
      <w:ind w:firstLine="720"/>
    </w:pPr>
    <w:rPr>
      <w:rFonts w:ascii="Arial" w:eastAsia="Times New Roman" w:hAnsi="Arial" w:cs="Arial"/>
      <w:sz w:val="24"/>
      <w:szCs w:val="20"/>
    </w:rPr>
  </w:style>
  <w:style w:type="paragraph" w:styleId="a8">
    <w:name w:val="No Spacing"/>
    <w:qFormat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Н.Вилга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2022-02-21T10:55:00Z</cp:lastPrinted>
  <dcterms:created xsi:type="dcterms:W3CDTF">2022-06-02T12:39:00Z</dcterms:created>
  <dcterms:modified xsi:type="dcterms:W3CDTF">2022-06-02T12:39:00Z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