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6D" w:rsidRDefault="004F506D" w:rsidP="004F506D">
      <w:pPr>
        <w:pStyle w:val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незаконное хранение огнестрельного оружия</w:t>
      </w:r>
    </w:p>
    <w:p w:rsidR="004F506D" w:rsidRDefault="004F506D" w:rsidP="004F506D">
      <w:pPr>
        <w:pStyle w:val="3"/>
        <w:ind w:left="0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обвинительный акт по уголовному делу в отношении 54-летнего местного жителя по </w:t>
      </w:r>
      <w:r w:rsidRPr="004F506D">
        <w:rPr>
          <w:sz w:val="28"/>
          <w:szCs w:val="28"/>
        </w:rPr>
        <w:t xml:space="preserve">ч. 1 ст. </w:t>
      </w:r>
      <w:r w:rsidR="00207C00">
        <w:rPr>
          <w:sz w:val="28"/>
          <w:szCs w:val="28"/>
        </w:rPr>
        <w:t xml:space="preserve">222 Уголовного кодекса </w:t>
      </w:r>
      <w:r w:rsidRPr="004F506D">
        <w:rPr>
          <w:sz w:val="28"/>
          <w:szCs w:val="28"/>
        </w:rPr>
        <w:t xml:space="preserve">РФ </w:t>
      </w:r>
      <w:r>
        <w:rPr>
          <w:sz w:val="28"/>
          <w:szCs w:val="28"/>
        </w:rPr>
        <w:t>(</w:t>
      </w:r>
      <w:r w:rsidRPr="004F506D">
        <w:rPr>
          <w:sz w:val="28"/>
          <w:szCs w:val="28"/>
        </w:rPr>
        <w:t>незаконное хранение огнестрельного оружия).</w:t>
      </w:r>
      <w:r w:rsidRPr="004F506D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4F506D" w:rsidRDefault="004F506D" w:rsidP="004F506D">
      <w:pPr>
        <w:pStyle w:val="3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ab/>
      </w:r>
      <w:r w:rsidRPr="004F506D">
        <w:rPr>
          <w:rFonts w:eastAsia="Calibri"/>
          <w:sz w:val="28"/>
          <w:szCs w:val="28"/>
          <w:lang w:eastAsia="en-US"/>
        </w:rPr>
        <w:t xml:space="preserve">Согласно </w:t>
      </w:r>
      <w:proofErr w:type="gramStart"/>
      <w:r w:rsidRPr="004F506D">
        <w:rPr>
          <w:rFonts w:eastAsia="Calibri"/>
          <w:sz w:val="28"/>
          <w:szCs w:val="28"/>
          <w:lang w:eastAsia="en-US"/>
        </w:rPr>
        <w:t>материал</w:t>
      </w:r>
      <w:r>
        <w:rPr>
          <w:rFonts w:eastAsia="Calibri"/>
          <w:sz w:val="28"/>
          <w:szCs w:val="28"/>
          <w:lang w:eastAsia="en-US"/>
        </w:rPr>
        <w:t>ам</w:t>
      </w:r>
      <w:r w:rsidRPr="004F506D">
        <w:rPr>
          <w:rFonts w:eastAsia="Calibri"/>
          <w:sz w:val="28"/>
          <w:szCs w:val="28"/>
          <w:lang w:eastAsia="en-US"/>
        </w:rPr>
        <w:t xml:space="preserve"> уголовного дела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3B03D8">
        <w:rPr>
          <w:rFonts w:eastAsia="Calibri"/>
          <w:sz w:val="28"/>
          <w:szCs w:val="28"/>
          <w:lang w:eastAsia="en-US"/>
        </w:rPr>
        <w:t>мужчина</w:t>
      </w:r>
      <w:r>
        <w:rPr>
          <w:rFonts w:eastAsia="Calibri"/>
          <w:sz w:val="28"/>
          <w:szCs w:val="28"/>
          <w:lang w:eastAsia="en-US"/>
        </w:rPr>
        <w:t xml:space="preserve"> после смерти отца обнаружил в сарае на садовом участке принадлежавшее последнему гладкоствольное охотничье ружье. В целях дальнейшего личного использования в нарушение требований законодательства об оружии </w:t>
      </w:r>
      <w:r w:rsidR="003B03D8">
        <w:rPr>
          <w:rFonts w:eastAsia="Calibri"/>
          <w:sz w:val="28"/>
          <w:szCs w:val="28"/>
          <w:lang w:eastAsia="en-US"/>
        </w:rPr>
        <w:t xml:space="preserve">обвиняемый </w:t>
      </w:r>
      <w:r>
        <w:rPr>
          <w:rFonts w:eastAsia="Calibri"/>
          <w:sz w:val="28"/>
          <w:szCs w:val="28"/>
          <w:lang w:eastAsia="en-US"/>
        </w:rPr>
        <w:t>укоротил ствол и изготовил обрез ружья, который в дальнейшем хранил в дачном доме по месту постоянного проживания.</w:t>
      </w:r>
    </w:p>
    <w:p w:rsidR="00207C00" w:rsidRDefault="004F506D" w:rsidP="004F506D">
      <w:pPr>
        <w:pStyle w:val="3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О данном факте стало известно сотрудникам полиции, которыми было инициировано обследование указанного жилого помещения. Обвиняемый отказался добровольно выдать оружие. Обрез ружья был обнаружен и изъят в результате поисковых мероприятий из-под дивана в комнате дома.</w:t>
      </w:r>
    </w:p>
    <w:p w:rsidR="004F506D" w:rsidRDefault="00207C00" w:rsidP="004F506D">
      <w:pPr>
        <w:pStyle w:val="3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В ходе дознания мужчина признал вину и способствовал расследованию. Изучив материалы уголовного дела, прокурор посчитал доказанным предъявленное ему обвинение и передал уголовное дело для рассмотрения в </w:t>
      </w:r>
      <w:proofErr w:type="spellStart"/>
      <w:r>
        <w:rPr>
          <w:rFonts w:eastAsia="Calibri"/>
          <w:sz w:val="28"/>
          <w:szCs w:val="28"/>
          <w:lang w:eastAsia="en-US"/>
        </w:rPr>
        <w:t>Прионежский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районный суд.</w:t>
      </w:r>
      <w:r w:rsidR="004F506D">
        <w:rPr>
          <w:rFonts w:eastAsia="Calibri"/>
          <w:sz w:val="28"/>
          <w:szCs w:val="28"/>
          <w:lang w:eastAsia="en-US"/>
        </w:rPr>
        <w:tab/>
      </w:r>
    </w:p>
    <w:p w:rsidR="007E7909" w:rsidRPr="006E6D73" w:rsidRDefault="00207C00" w:rsidP="007E7909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E6D73">
        <w:rPr>
          <w:rFonts w:eastAsia="Calibri"/>
          <w:sz w:val="28"/>
          <w:szCs w:val="28"/>
          <w:lang w:eastAsia="en-US"/>
        </w:rPr>
        <w:tab/>
        <w:t xml:space="preserve">В соответствии с уголовным законом за данное деяние предусмотрено наказание </w:t>
      </w:r>
      <w:r w:rsidR="007E7909" w:rsidRPr="006E6D73">
        <w:rPr>
          <w:rFonts w:eastAsia="Calibri"/>
          <w:sz w:val="28"/>
          <w:szCs w:val="28"/>
          <w:lang w:eastAsia="en-US"/>
        </w:rPr>
        <w:t xml:space="preserve">вплоть до </w:t>
      </w:r>
      <w:r w:rsidR="007E7909" w:rsidRPr="006E6D73">
        <w:rPr>
          <w:sz w:val="28"/>
          <w:szCs w:val="28"/>
        </w:rPr>
        <w:t>лишени</w:t>
      </w:r>
      <w:r w:rsidR="007E7909" w:rsidRPr="006E6D73">
        <w:rPr>
          <w:sz w:val="28"/>
          <w:szCs w:val="28"/>
        </w:rPr>
        <w:t>я</w:t>
      </w:r>
      <w:r w:rsidR="007E7909" w:rsidRPr="006E6D73">
        <w:rPr>
          <w:sz w:val="28"/>
          <w:szCs w:val="28"/>
        </w:rPr>
        <w:t xml:space="preserve"> свободы на срок </w:t>
      </w:r>
      <w:r w:rsidR="003B03D8">
        <w:rPr>
          <w:sz w:val="28"/>
          <w:szCs w:val="28"/>
        </w:rPr>
        <w:t xml:space="preserve">от трех </w:t>
      </w:r>
      <w:bookmarkStart w:id="0" w:name="_GoBack"/>
      <w:bookmarkEnd w:id="0"/>
      <w:r w:rsidR="007E7909" w:rsidRPr="006E6D73">
        <w:rPr>
          <w:sz w:val="28"/>
          <w:szCs w:val="28"/>
        </w:rPr>
        <w:t xml:space="preserve">до пяти лет со штрафом в размере до восьмидесяти тысяч рублей или в размере заработной платы или </w:t>
      </w:r>
      <w:proofErr w:type="gramStart"/>
      <w:r w:rsidR="007E7909" w:rsidRPr="006E6D73">
        <w:rPr>
          <w:sz w:val="28"/>
          <w:szCs w:val="28"/>
        </w:rPr>
        <w:t>иного дохода</w:t>
      </w:r>
      <w:proofErr w:type="gramEnd"/>
      <w:r w:rsidR="007E7909" w:rsidRPr="006E6D73">
        <w:rPr>
          <w:sz w:val="28"/>
          <w:szCs w:val="28"/>
        </w:rPr>
        <w:t xml:space="preserve"> осужденного за период до трех месяцев</w:t>
      </w:r>
      <w:r w:rsidR="006E6D73" w:rsidRPr="006E6D73">
        <w:rPr>
          <w:sz w:val="28"/>
          <w:szCs w:val="28"/>
        </w:rPr>
        <w:t>.</w:t>
      </w:r>
    </w:p>
    <w:p w:rsidR="00207C00" w:rsidRDefault="00207C00" w:rsidP="004F506D">
      <w:pPr>
        <w:pStyle w:val="3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4F506D" w:rsidRPr="004F506D" w:rsidRDefault="004F506D" w:rsidP="004F506D">
      <w:pPr>
        <w:pStyle w:val="3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A0142B" w:rsidRDefault="00A0142B"/>
    <w:sectPr w:rsidR="00A0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55"/>
    <w:rsid w:val="00207C00"/>
    <w:rsid w:val="003B03D8"/>
    <w:rsid w:val="004F506D"/>
    <w:rsid w:val="006E6D73"/>
    <w:rsid w:val="007E7909"/>
    <w:rsid w:val="00A0142B"/>
    <w:rsid w:val="00C2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D251"/>
  <w15:chartTrackingRefBased/>
  <w15:docId w15:val="{9ECBE39C-6054-4F05-A89E-316A69F5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F50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F50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7E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1255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2024-05-05T12:24:00Z</dcterms:created>
  <dcterms:modified xsi:type="dcterms:W3CDTF">2024-05-05T12:37:00Z</dcterms:modified>
</cp:coreProperties>
</file>