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F6" w:rsidRDefault="00CA5C3F" w:rsidP="00CA5C3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угрозу убийством</w:t>
      </w:r>
    </w:p>
    <w:p w:rsidR="00CA5C3F" w:rsidRDefault="00CA5C3F" w:rsidP="00CA5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обвинительный акт по уголовному делу в отношении 49-летнего местного жителя</w:t>
      </w:r>
      <w:r w:rsidR="00A522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обвиняемого по ч.1 ст.119 УК РФ (угроза убийством).</w:t>
      </w:r>
    </w:p>
    <w:p w:rsidR="00CA5C3F" w:rsidRDefault="00CA5C3F" w:rsidP="00CA5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материалам уголовного 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один из дней в мае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ранее не имевший проблем с законом обвиняемый, распивая спиртное </w:t>
      </w:r>
      <w:r w:rsidR="00A522F5">
        <w:rPr>
          <w:rFonts w:ascii="Times New Roman" w:hAnsi="Times New Roman" w:cs="Times New Roman"/>
          <w:sz w:val="28"/>
          <w:szCs w:val="28"/>
        </w:rPr>
        <w:t>в соседском доме</w:t>
      </w:r>
      <w:r w:rsidR="00A5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компании </w:t>
      </w:r>
      <w:r w:rsidR="004C6C65">
        <w:rPr>
          <w:rFonts w:ascii="Times New Roman" w:hAnsi="Times New Roman" w:cs="Times New Roman"/>
          <w:sz w:val="28"/>
          <w:szCs w:val="28"/>
        </w:rPr>
        <w:t>односельчан</w:t>
      </w:r>
      <w:r>
        <w:rPr>
          <w:rFonts w:ascii="Times New Roman" w:hAnsi="Times New Roman" w:cs="Times New Roman"/>
          <w:sz w:val="28"/>
          <w:szCs w:val="28"/>
        </w:rPr>
        <w:t xml:space="preserve">, в ходе конфликта с супругой своего племянника по вопросу установления прав на земельный участок умерших родителей, внезапно для последней приставил нож к </w:t>
      </w:r>
      <w:r w:rsidR="00A522F5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горлу и высказал угрозу убийством.</w:t>
      </w:r>
    </w:p>
    <w:p w:rsidR="00CA5C3F" w:rsidRDefault="00CA5C3F" w:rsidP="00CA5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2F5">
        <w:rPr>
          <w:rFonts w:ascii="Times New Roman" w:hAnsi="Times New Roman" w:cs="Times New Roman"/>
          <w:sz w:val="28"/>
          <w:szCs w:val="28"/>
        </w:rPr>
        <w:t>Свидетели конфликта правильно оценили происходящее и вовремя обезвредили мужчину.</w:t>
      </w:r>
    </w:p>
    <w:p w:rsidR="00CA5C3F" w:rsidRDefault="00CA5C3F" w:rsidP="00CA5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агрессивного поведения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нападавшего женщина восприняла угрозу как реальную и сообщила о произошедшем в полицию.</w:t>
      </w:r>
    </w:p>
    <w:p w:rsidR="00C247F6" w:rsidRDefault="00C247F6" w:rsidP="00C247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было возбуждено уголовное дело. В ходе дознания </w:t>
      </w:r>
      <w:r w:rsidR="00A522F5">
        <w:rPr>
          <w:rFonts w:ascii="Times New Roman" w:hAnsi="Times New Roman" w:cs="Times New Roman"/>
          <w:sz w:val="28"/>
          <w:szCs w:val="28"/>
        </w:rPr>
        <w:t>обвиняемый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признал вину и способствовал расследованию.</w:t>
      </w:r>
    </w:p>
    <w:p w:rsidR="00C247F6" w:rsidRDefault="00C247F6" w:rsidP="00C247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материалы уголовного дела, прокурор согласился с достаточностью собранных доказательств и утвердил обвинительное заключение.</w:t>
      </w:r>
    </w:p>
    <w:p w:rsidR="00C247F6" w:rsidRDefault="00C247F6" w:rsidP="00C247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совершение данного преступления уголовным законом предусмотрено наказание вплоть до лишения свободы на срок до двух лет.</w:t>
      </w:r>
    </w:p>
    <w:p w:rsidR="00C247F6" w:rsidRDefault="00C247F6" w:rsidP="00C247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будет рассмотрено мировым судьей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A5C3F" w:rsidRPr="00CA5C3F" w:rsidRDefault="00CA5C3F" w:rsidP="00CA5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5C3F" w:rsidRPr="00CA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B8"/>
    <w:rsid w:val="001235F6"/>
    <w:rsid w:val="004C6C65"/>
    <w:rsid w:val="00A522F5"/>
    <w:rsid w:val="00C247F6"/>
    <w:rsid w:val="00CA5C3F"/>
    <w:rsid w:val="00C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ECBD"/>
  <w15:chartTrackingRefBased/>
  <w15:docId w15:val="{3087D976-F5CB-433F-8CF6-464620F4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2024-06-01T13:27:00Z</dcterms:created>
  <dcterms:modified xsi:type="dcterms:W3CDTF">2024-06-01T13:42:00Z</dcterms:modified>
</cp:coreProperties>
</file>