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mbeddings/oleObject1.bin" ContentType="application/vnd.openxmlformats-officedocument.oleObject"/>
  <Override PartName="/word/theme/theme1.xml" ContentType="application/vnd.openxmlformats-officedocument.theme+xml"/>
  <Override PartName="/word/media/image1.png" ContentType="image/png"/>
  <Override PartName="/word/media/image2.png" ContentType="image/png"/>
  <Override PartName="/word/fontTable.xml" ContentType="application/vnd.openxmlformats-officedocument.wordprocessingml.fontTable+xml"/>
  <Override PartName="/word/settings.xml" ContentType="application/vnd.openxmlformats-officedocument.wordprocessingml.setting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ind w:firstLine="567"/>
        <w:jc w:val="center"/>
        <w:rPr>
          <w:b/>
          <w:b/>
          <w:sz w:val="28"/>
          <w:szCs w:val="28"/>
        </w:rPr>
      </w:pPr>
      <w:r>
        <w:rPr/>
        <w:object w:dxaOrig="636" w:dyaOrig="924">
          <v:shape id="ole_rId2" style="width:30.75pt;height:46.5pt" o:ole="">
            <v:imagedata r:id="rId3" o:title=""/>
          </v:shape>
          <o:OLEObject Type="Embed" ProgID="PBrush" ShapeID="ole_rId2" DrawAspect="Content" ObjectID="_2045751249" r:id="rId2"/>
        </w:object>
      </w:r>
    </w:p>
    <w:p>
      <w:pPr>
        <w:pStyle w:val="Normal"/>
        <w:ind w:firstLine="567"/>
        <w:rPr>
          <w:b/>
          <w:b/>
          <w:sz w:val="28"/>
          <w:szCs w:val="28"/>
        </w:rPr>
      </w:pPr>
      <w:r>
        <w:rPr>
          <w:b/>
          <w:sz w:val="28"/>
          <w:szCs w:val="28"/>
        </w:rPr>
      </w:r>
    </w:p>
    <w:p>
      <w:pPr>
        <w:pStyle w:val="Normal"/>
        <w:ind w:firstLine="567"/>
        <w:jc w:val="center"/>
        <w:rPr>
          <w:b w:val="false"/>
          <w:b w:val="false"/>
          <w:bCs w:val="false"/>
        </w:rPr>
      </w:pPr>
      <w:r>
        <w:rPr>
          <w:b w:val="false"/>
          <w:bCs w:val="false"/>
        </w:rPr>
        <w:t xml:space="preserve">Республика Карелия </w:t>
      </w:r>
    </w:p>
    <w:p>
      <w:pPr>
        <w:pStyle w:val="Normal"/>
        <w:ind w:firstLine="567"/>
        <w:jc w:val="center"/>
        <w:rPr>
          <w:b w:val="false"/>
          <w:b w:val="false"/>
          <w:bCs w:val="false"/>
        </w:rPr>
      </w:pPr>
      <w:r>
        <w:rPr>
          <w:b w:val="false"/>
          <w:bCs w:val="false"/>
        </w:rPr>
        <w:t>Прионежский муниципальный район</w:t>
      </w:r>
    </w:p>
    <w:p>
      <w:pPr>
        <w:pStyle w:val="Normal"/>
        <w:ind w:firstLine="567"/>
        <w:jc w:val="center"/>
        <w:rPr>
          <w:rFonts w:ascii="Times New Roman" w:hAnsi="Times New Roman" w:eastAsia="Times New Roman" w:cs="Times New Roman"/>
          <w:b w:val="false"/>
          <w:b w:val="false"/>
          <w:bCs w:val="false"/>
          <w:color w:val="auto"/>
          <w:kern w:val="0"/>
          <w:sz w:val="24"/>
          <w:szCs w:val="24"/>
          <w:lang w:val="ru-RU" w:eastAsia="zh-CN" w:bidi="ar-SA"/>
        </w:rPr>
      </w:pPr>
      <w:r>
        <w:rPr>
          <w:rFonts w:eastAsia="Times New Roman" w:cs="Times New Roman"/>
          <w:b w:val="false"/>
          <w:bCs w:val="false"/>
          <w:color w:val="auto"/>
          <w:kern w:val="0"/>
          <w:sz w:val="24"/>
          <w:szCs w:val="24"/>
          <w:lang w:val="ru-RU" w:eastAsia="zh-CN" w:bidi="ar-SA"/>
        </w:rPr>
        <w:t>Совет Нововилговского сельского поселения</w:t>
      </w:r>
    </w:p>
    <w:p>
      <w:pPr>
        <w:pStyle w:val="Normal"/>
        <w:ind w:firstLine="567"/>
        <w:jc w:val="center"/>
        <w:rPr>
          <w:b/>
          <w:b/>
          <w:sz w:val="28"/>
          <w:szCs w:val="28"/>
        </w:rPr>
      </w:pPr>
      <w:r>
        <w:rPr>
          <w:b/>
          <w:sz w:val="28"/>
          <w:szCs w:val="28"/>
        </w:rPr>
      </w:r>
    </w:p>
    <w:p>
      <w:pPr>
        <w:pStyle w:val="Normal"/>
        <w:ind w:firstLine="567"/>
        <w:jc w:val="center"/>
        <w:rPr/>
      </w:pPr>
      <w:r>
        <w:rPr>
          <w:b/>
          <w:sz w:val="28"/>
          <w:szCs w:val="28"/>
        </w:rPr>
        <w:t xml:space="preserve">                                                                                                             </w:t>
      </w:r>
    </w:p>
    <w:p>
      <w:pPr>
        <w:pStyle w:val="Normal"/>
        <w:ind w:firstLine="567"/>
        <w:jc w:val="center"/>
        <w:rPr/>
      </w:pPr>
      <w:r>
        <w:rPr>
          <w:b/>
        </w:rPr>
        <w:t xml:space="preserve">РЕШЕНИЕ </w:t>
      </w:r>
    </w:p>
    <w:p>
      <w:pPr>
        <w:pStyle w:val="Normal"/>
        <w:ind w:firstLine="567"/>
        <w:jc w:val="center"/>
        <w:rPr/>
      </w:pPr>
      <w:r>
        <w:rPr>
          <w:rFonts w:eastAsia="Times New Roman" w:cs="Times New Roman"/>
          <w:lang w:val="en-US"/>
        </w:rPr>
        <w:t>XVI</w:t>
      </w:r>
      <w:r>
        <w:rPr>
          <w:rFonts w:eastAsia="Times New Roman" w:cs="Times New Roman"/>
          <w:lang w:val="en-US"/>
        </w:rPr>
        <w:t>I</w:t>
      </w:r>
      <w:r>
        <w:rPr>
          <w:rFonts w:eastAsia="Times New Roman" w:cs="Times New Roman"/>
        </w:rPr>
        <w:t xml:space="preserve"> сессии</w:t>
      </w:r>
      <w:r>
        <w:rPr>
          <w:rFonts w:eastAsia="Times New Roman" w:cs="Times New Roman"/>
          <w:lang w:val="en-US"/>
        </w:rPr>
        <w:t xml:space="preserve"> V </w:t>
      </w:r>
      <w:r>
        <w:rPr>
          <w:rFonts w:eastAsia="Times New Roman" w:cs="Times New Roman"/>
        </w:rPr>
        <w:t xml:space="preserve">созыва </w:t>
      </w:r>
    </w:p>
    <w:p>
      <w:pPr>
        <w:pStyle w:val="Normal"/>
        <w:ind w:hanging="0"/>
        <w:jc w:val="center"/>
        <w:rPr/>
      </w:pPr>
      <w:r>
        <w:rPr/>
        <w:t xml:space="preserve">от </w:t>
      </w:r>
      <w:r>
        <w:rPr>
          <w:rFonts w:eastAsia="Times New Roman" w:cs="Times New Roman"/>
          <w:color w:val="auto"/>
          <w:kern w:val="0"/>
          <w:sz w:val="24"/>
          <w:szCs w:val="24"/>
          <w:lang w:val="ru-RU" w:eastAsia="zh-CN" w:bidi="ar-SA"/>
        </w:rPr>
        <w:t>02 октября 2024</w:t>
      </w:r>
      <w:r>
        <w:rPr/>
        <w:t xml:space="preserve"> года                                                                                                           № </w:t>
      </w:r>
      <w:r>
        <w:rPr>
          <w:rFonts w:eastAsia="Times New Roman" w:cs="Times New Roman"/>
          <w:color w:val="auto"/>
          <w:kern w:val="0"/>
          <w:sz w:val="24"/>
          <w:szCs w:val="24"/>
          <w:lang w:val="ru-RU" w:eastAsia="zh-CN" w:bidi="ar-SA"/>
        </w:rPr>
        <w:t xml:space="preserve"> </w:t>
      </w:r>
      <w:r>
        <w:rPr>
          <w:rFonts w:eastAsia="Times New Roman" w:cs="Times New Roman"/>
          <w:color w:val="auto"/>
          <w:kern w:val="0"/>
          <w:sz w:val="24"/>
          <w:szCs w:val="24"/>
          <w:lang w:val="en-US" w:eastAsia="zh-CN" w:bidi="ar-SA"/>
        </w:rPr>
        <w:t>5</w:t>
      </w:r>
    </w:p>
    <w:p>
      <w:pPr>
        <w:pStyle w:val="Normal"/>
        <w:ind w:firstLine="567"/>
        <w:jc w:val="center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rPr/>
      </w:pPr>
      <w:r>
        <w:rPr/>
        <w:tab/>
      </w:r>
      <w:r>
        <w:rPr>
          <w:b/>
          <w:bCs/>
        </w:rPr>
        <w:t xml:space="preserve">О принятии проекта решения Совета Нововилговского сельского поселения </w:t>
      </w:r>
    </w:p>
    <w:p>
      <w:pPr>
        <w:pStyle w:val="Normal"/>
        <w:spacing w:lineRule="auto" w:line="276"/>
        <w:jc w:val="center"/>
        <w:rPr/>
      </w:pPr>
      <w:r>
        <w:rPr>
          <w:rFonts w:eastAsia="Times New Roman" w:cs="Times New Roman"/>
          <w:b/>
          <w:bCs/>
        </w:rPr>
        <w:t>«О внесении изменений в Устав муниципального образования «Нововилговское сельское поселение»»</w:t>
      </w:r>
    </w:p>
    <w:p>
      <w:pPr>
        <w:pStyle w:val="Normal"/>
        <w:ind w:firstLine="540"/>
        <w:jc w:val="center"/>
        <w:rPr>
          <w:b/>
          <w:b/>
          <w:sz w:val="28"/>
          <w:szCs w:val="28"/>
        </w:rPr>
      </w:pPr>
      <w:r>
        <w:rPr>
          <w:b/>
          <w:sz w:val="28"/>
          <w:szCs w:val="28"/>
        </w:rPr>
      </w:r>
    </w:p>
    <w:p>
      <w:pPr>
        <w:pStyle w:val="NormalWeb"/>
        <w:spacing w:lineRule="auto" w:line="276" w:before="0" w:after="0"/>
        <w:jc w:val="both"/>
        <w:textAlignment w:val="top"/>
        <w:rPr/>
      </w:pPr>
      <w:r>
        <w:rPr>
          <w:sz w:val="28"/>
          <w:szCs w:val="28"/>
        </w:rPr>
        <w:tab/>
      </w:r>
      <w:r>
        <w:rPr>
          <w:rFonts w:eastAsia="Times New Roman" w:cs="Times New Roman"/>
          <w:color w:val="auto"/>
          <w:kern w:val="0"/>
          <w:sz w:val="24"/>
          <w:szCs w:val="24"/>
          <w:lang w:val="ru-RU" w:eastAsia="zh-CN" w:bidi="ar-SA"/>
        </w:rPr>
        <w:t>В целях приведения Устава муниципального образования «Нововилговское сельское поселение», принятого решением ХХХ</w:t>
      </w:r>
      <w:r>
        <w:rPr>
          <w:rFonts w:eastAsia="Times New Roman" w:cs="Times New Roman"/>
          <w:color w:val="auto"/>
          <w:kern w:val="0"/>
          <w:sz w:val="24"/>
          <w:szCs w:val="24"/>
          <w:lang w:val="en-US" w:eastAsia="zh-CN" w:bidi="ar-SA"/>
        </w:rPr>
        <w:t>I</w:t>
      </w:r>
      <w:r>
        <w:rPr>
          <w:rFonts w:eastAsia="Times New Roman" w:cs="Times New Roman"/>
          <w:color w:val="auto"/>
          <w:kern w:val="0"/>
          <w:sz w:val="24"/>
          <w:szCs w:val="24"/>
          <w:lang w:val="ru-RU" w:eastAsia="zh-CN" w:bidi="ar-SA"/>
        </w:rPr>
        <w:t xml:space="preserve"> сессии</w:t>
      </w:r>
      <w:r>
        <w:rPr>
          <w:rFonts w:eastAsia="Times New Roman" w:cs="Times New Roman"/>
          <w:color w:val="auto"/>
          <w:kern w:val="0"/>
          <w:sz w:val="24"/>
          <w:szCs w:val="24"/>
          <w:lang w:val="en-US" w:eastAsia="zh-CN" w:bidi="ar-SA"/>
        </w:rPr>
        <w:t xml:space="preserve"> II</w:t>
      </w:r>
      <w:r>
        <w:rPr>
          <w:rFonts w:eastAsia="Times New Roman" w:cs="Times New Roman"/>
          <w:color w:val="auto"/>
          <w:kern w:val="0"/>
          <w:sz w:val="24"/>
          <w:szCs w:val="24"/>
          <w:lang w:val="ru-RU" w:eastAsia="zh-CN" w:bidi="ar-SA"/>
        </w:rPr>
        <w:t xml:space="preserve"> созыва Совета Нововилговского сельского поселения от 09.04.2013 года № 2 (далее — Устав), в соответствии с действующим законодательством Совет Нововилговского сельского поселения </w:t>
      </w:r>
      <w:r>
        <w:rPr>
          <w:sz w:val="24"/>
          <w:szCs w:val="24"/>
          <w:lang w:val="ru-RU"/>
        </w:rPr>
        <w:t xml:space="preserve"> </w:t>
      </w:r>
    </w:p>
    <w:p>
      <w:pPr>
        <w:pStyle w:val="NormalWeb"/>
        <w:spacing w:lineRule="auto" w:line="276" w:before="0" w:after="0"/>
        <w:jc w:val="center"/>
        <w:textAlignment w:val="top"/>
        <w:rPr/>
      </w:pPr>
      <w:r>
        <w:rPr>
          <w:b/>
          <w:spacing w:val="80"/>
          <w:sz w:val="24"/>
          <w:szCs w:val="24"/>
        </w:rPr>
        <w:tab/>
      </w:r>
      <w:r>
        <w:rPr>
          <w:b/>
          <w:bCs/>
        </w:rPr>
        <w:t>РЕШИЛ:</w:t>
      </w:r>
    </w:p>
    <w:p>
      <w:pPr>
        <w:pStyle w:val="NormalWeb"/>
        <w:spacing w:lineRule="auto" w:line="276" w:before="0" w:after="0"/>
        <w:jc w:val="center"/>
        <w:textAlignment w:val="top"/>
        <w:rPr>
          <w:b/>
          <w:b/>
          <w:spacing w:val="80"/>
          <w:sz w:val="24"/>
          <w:szCs w:val="24"/>
        </w:rPr>
      </w:pPr>
      <w:r>
        <w:rPr>
          <w:b/>
          <w:spacing w:val="80"/>
          <w:sz w:val="24"/>
          <w:szCs w:val="24"/>
        </w:rPr>
      </w:r>
    </w:p>
    <w:p>
      <w:pPr>
        <w:pStyle w:val="NormalWeb"/>
        <w:spacing w:lineRule="auto" w:line="276" w:before="0" w:after="0"/>
        <w:ind w:firstLine="540"/>
        <w:jc w:val="both"/>
        <w:textAlignment w:val="top"/>
        <w:rPr/>
      </w:pPr>
      <w:r>
        <w:rPr>
          <w:sz w:val="24"/>
          <w:szCs w:val="24"/>
        </w:rPr>
        <w:t xml:space="preserve">1. Принять проект решения Совета Нововилговского сельского поселения «О внесении изменений и дополнений в </w:t>
      </w:r>
      <w:r>
        <w:rPr>
          <w:rFonts w:eastAsia="Times New Roman" w:cs="Times New Roman"/>
          <w:sz w:val="24"/>
          <w:szCs w:val="24"/>
        </w:rPr>
        <w:t>Устав муниципального образования «Нововилговское сельское поселение»</w:t>
      </w:r>
      <w:r>
        <w:rPr>
          <w:sz w:val="24"/>
          <w:szCs w:val="24"/>
        </w:rPr>
        <w:t>» для последующего обнародования.</w:t>
      </w:r>
    </w:p>
    <w:p>
      <w:pPr>
        <w:pStyle w:val="NormalWeb"/>
        <w:spacing w:lineRule="auto" w:line="276" w:before="0" w:after="0"/>
        <w:ind w:firstLine="540"/>
        <w:jc w:val="both"/>
        <w:textAlignment w:val="top"/>
        <w:rPr/>
      </w:pPr>
      <w:r>
        <w:rPr>
          <w:sz w:val="24"/>
          <w:szCs w:val="24"/>
        </w:rPr>
        <w:t xml:space="preserve">2. Опубликовать проект решения в ежемесячном информационном бюллетене муниципального образования «Нововилговское сельское поселение» «Родник» и </w:t>
      </w:r>
      <w:r>
        <w:rPr>
          <w:rFonts w:eastAsia="Calibri" w:cs="Times New Roman" w:eastAsiaTheme="minorHAnsi"/>
          <w:sz w:val="24"/>
          <w:szCs w:val="24"/>
          <w:lang w:eastAsia="en-US"/>
        </w:rPr>
        <w:t>разместить на сайте муниципального образования «Нововилговское сельское поселение»                       http://nova-vilga.ru.</w:t>
      </w:r>
    </w:p>
    <w:p>
      <w:pPr>
        <w:pStyle w:val="NormalWeb"/>
        <w:spacing w:lineRule="auto" w:line="276" w:before="0" w:after="0"/>
        <w:ind w:firstLine="540"/>
        <w:jc w:val="both"/>
        <w:textAlignment w:val="top"/>
        <w:rPr/>
      </w:pPr>
      <w:r>
        <w:rPr>
          <w:rFonts w:eastAsia="Calibri" w:cs="Times New Roman" w:eastAsiaTheme="minorHAnsi"/>
          <w:sz w:val="24"/>
          <w:szCs w:val="24"/>
          <w:lang w:eastAsia="en-US"/>
        </w:rPr>
        <w:t xml:space="preserve">3. Решение вступает в силу со дня его официального обнародования. </w:t>
      </w:r>
    </w:p>
    <w:p>
      <w:pPr>
        <w:pStyle w:val="NormalWeb"/>
        <w:spacing w:lineRule="auto" w:line="276" w:before="0" w:after="0"/>
        <w:ind w:firstLine="540"/>
        <w:jc w:val="both"/>
        <w:textAlignment w:val="top"/>
        <w:rPr>
          <w:rFonts w:ascii="Times New Roman" w:hAnsi="Times New Roman" w:eastAsia="Calibri" w:cs="Times New Roman" w:eastAsiaTheme="minorHAnsi"/>
          <w:sz w:val="28"/>
          <w:szCs w:val="28"/>
          <w:lang w:eastAsia="en-US"/>
        </w:rPr>
      </w:pPr>
      <w:r>
        <w:rPr>
          <w:rFonts w:eastAsia="Calibri" w:cs="Times New Roman" w:eastAsiaTheme="minorHAnsi"/>
          <w:sz w:val="28"/>
          <w:szCs w:val="28"/>
          <w:lang w:eastAsia="en-US"/>
        </w:rPr>
      </w:r>
    </w:p>
    <w:p>
      <w:pPr>
        <w:pStyle w:val="NormalWeb"/>
        <w:spacing w:lineRule="auto" w:line="276" w:before="0" w:after="0"/>
        <w:ind w:firstLine="540"/>
        <w:jc w:val="both"/>
        <w:textAlignment w:val="top"/>
        <w:rPr/>
      </w:pPr>
      <w:r>
        <w:rPr/>
      </w:r>
    </w:p>
    <w:p>
      <w:pPr>
        <w:pStyle w:val="NormalWeb"/>
        <w:spacing w:lineRule="auto" w:line="276" w:before="0" w:after="0"/>
        <w:ind w:firstLine="540"/>
        <w:jc w:val="both"/>
        <w:textAlignment w:val="top"/>
        <w:rPr/>
      </w:pPr>
      <w:r>
        <w:rPr/>
      </w:r>
    </w:p>
    <w:p>
      <w:pPr>
        <w:pStyle w:val="Normal"/>
        <w:jc w:val="both"/>
        <w:rPr>
          <w:sz w:val="28"/>
          <w:szCs w:val="28"/>
        </w:rPr>
      </w:pPr>
      <w:r>
        <w:rPr/>
        <w:t xml:space="preserve">Председатель Совета </w:t>
      </w:r>
    </w:p>
    <w:p>
      <w:pPr>
        <w:pStyle w:val="Normal"/>
        <w:jc w:val="both"/>
        <w:rPr/>
      </w:pPr>
      <w:r>
        <w:rPr/>
        <w:t xml:space="preserve">Нововилговского сельского поселения                                                                  </w:t>
      </w:r>
      <w:r>
        <w:rPr>
          <w:rFonts w:eastAsia="Times New Roman" w:cs="Times New Roman"/>
          <w:color w:val="auto"/>
          <w:kern w:val="0"/>
          <w:sz w:val="24"/>
          <w:szCs w:val="24"/>
          <w:lang w:val="ru-RU" w:eastAsia="zh-CN" w:bidi="ar-SA"/>
        </w:rPr>
        <w:t>П.Н. Назаров</w:t>
      </w:r>
    </w:p>
    <w:p>
      <w:pPr>
        <w:pStyle w:val="Normal"/>
        <w:jc w:val="both"/>
        <w:rPr/>
      </w:pPr>
      <w:r>
        <w:rPr/>
      </w:r>
    </w:p>
    <w:p>
      <w:pPr>
        <w:pStyle w:val="Normal"/>
        <w:jc w:val="both"/>
        <w:rPr/>
      </w:pPr>
      <w:r>
        <w:rPr/>
      </w:r>
    </w:p>
    <w:p>
      <w:pPr>
        <w:pStyle w:val="Normal"/>
        <w:jc w:val="both"/>
        <w:rPr/>
      </w:pPr>
      <w:r>
        <w:rPr/>
        <w:t>Глава Нововилговского</w:t>
      </w:r>
    </w:p>
    <w:p>
      <w:pPr>
        <w:pStyle w:val="Normal"/>
        <w:jc w:val="both"/>
        <w:rPr/>
      </w:pPr>
      <w:r>
        <w:rPr/>
        <w:t xml:space="preserve">сельского поселения                                                                                                </w:t>
      </w:r>
      <w:r>
        <w:rPr>
          <w:rFonts w:eastAsia="Times New Roman" w:cs="Times New Roman"/>
          <w:color w:val="auto"/>
          <w:kern w:val="0"/>
          <w:sz w:val="24"/>
          <w:szCs w:val="24"/>
          <w:lang w:val="ru-RU" w:eastAsia="zh-CN" w:bidi="ar-SA"/>
        </w:rPr>
        <w:t>Н.В. Осипова</w:t>
      </w:r>
    </w:p>
    <w:p>
      <w:pPr>
        <w:pStyle w:val="Normal"/>
        <w:jc w:val="both"/>
        <w:rPr>
          <w:rFonts w:eastAsia="Times New Roman" w:cs="Times New Roman"/>
          <w:color w:val="auto"/>
          <w:kern w:val="0"/>
          <w:sz w:val="24"/>
          <w:szCs w:val="24"/>
          <w:lang w:val="ru-RU" w:eastAsia="zh-CN" w:bidi="ar-SA"/>
        </w:rPr>
      </w:pPr>
      <w:r>
        <w:rPr>
          <w:rFonts w:eastAsia="Times New Roman" w:cs="Times New Roman"/>
          <w:color w:val="auto"/>
          <w:kern w:val="0"/>
          <w:sz w:val="24"/>
          <w:szCs w:val="24"/>
          <w:lang w:val="ru-RU" w:eastAsia="zh-CN" w:bidi="ar-SA"/>
        </w:rPr>
      </w:r>
    </w:p>
    <w:p>
      <w:pPr>
        <w:pStyle w:val="Normal"/>
        <w:jc w:val="both"/>
        <w:rPr>
          <w:rFonts w:eastAsia="Times New Roman" w:cs="Times New Roman"/>
          <w:color w:val="auto"/>
          <w:kern w:val="0"/>
          <w:sz w:val="24"/>
          <w:szCs w:val="24"/>
          <w:lang w:val="ru-RU" w:eastAsia="zh-CN" w:bidi="ar-SA"/>
        </w:rPr>
      </w:pPr>
      <w:r>
        <w:rPr>
          <w:rFonts w:eastAsia="Times New Roman" w:cs="Times New Roman"/>
          <w:color w:val="auto"/>
          <w:kern w:val="0"/>
          <w:sz w:val="24"/>
          <w:szCs w:val="24"/>
          <w:lang w:val="ru-RU" w:eastAsia="zh-CN" w:bidi="ar-SA"/>
        </w:rPr>
      </w:r>
    </w:p>
    <w:p>
      <w:pPr>
        <w:pStyle w:val="Normal"/>
        <w:jc w:val="both"/>
        <w:rPr>
          <w:rFonts w:eastAsia="Times New Roman" w:cs="Times New Roman"/>
          <w:color w:val="auto"/>
          <w:kern w:val="0"/>
          <w:sz w:val="24"/>
          <w:szCs w:val="24"/>
          <w:lang w:val="ru-RU" w:eastAsia="zh-CN" w:bidi="ar-SA"/>
        </w:rPr>
      </w:pPr>
      <w:r>
        <w:rPr>
          <w:rFonts w:eastAsia="Times New Roman" w:cs="Times New Roman"/>
          <w:color w:val="auto"/>
          <w:kern w:val="0"/>
          <w:sz w:val="24"/>
          <w:szCs w:val="24"/>
          <w:lang w:val="ru-RU" w:eastAsia="zh-CN" w:bidi="ar-SA"/>
        </w:rPr>
      </w:r>
    </w:p>
    <w:p>
      <w:pPr>
        <w:pStyle w:val="Normal"/>
        <w:jc w:val="both"/>
        <w:rPr>
          <w:rFonts w:eastAsia="Times New Roman" w:cs="Times New Roman"/>
          <w:color w:val="auto"/>
          <w:kern w:val="0"/>
          <w:sz w:val="24"/>
          <w:szCs w:val="24"/>
          <w:lang w:val="ru-RU" w:eastAsia="zh-CN" w:bidi="ar-SA"/>
        </w:rPr>
      </w:pPr>
      <w:r>
        <w:rPr>
          <w:rFonts w:eastAsia="Times New Roman" w:cs="Times New Roman"/>
          <w:color w:val="auto"/>
          <w:kern w:val="0"/>
          <w:sz w:val="24"/>
          <w:szCs w:val="24"/>
          <w:lang w:val="ru-RU" w:eastAsia="zh-CN" w:bidi="ar-SA"/>
        </w:rPr>
      </w:r>
    </w:p>
    <w:p>
      <w:pPr>
        <w:pStyle w:val="Normal"/>
        <w:jc w:val="both"/>
        <w:rPr>
          <w:rFonts w:eastAsia="Times New Roman" w:cs="Times New Roman"/>
          <w:color w:val="auto"/>
          <w:kern w:val="0"/>
          <w:sz w:val="24"/>
          <w:szCs w:val="24"/>
          <w:lang w:val="ru-RU" w:eastAsia="zh-CN" w:bidi="ar-SA"/>
        </w:rPr>
      </w:pPr>
      <w:r>
        <w:rPr>
          <w:rFonts w:eastAsia="Times New Roman" w:cs="Times New Roman"/>
          <w:color w:val="auto"/>
          <w:kern w:val="0"/>
          <w:sz w:val="24"/>
          <w:szCs w:val="24"/>
          <w:lang w:val="ru-RU" w:eastAsia="zh-CN" w:bidi="ar-SA"/>
        </w:rPr>
      </w:r>
    </w:p>
    <w:p>
      <w:pPr>
        <w:pStyle w:val="Normal"/>
        <w:jc w:val="both"/>
        <w:rPr>
          <w:rFonts w:eastAsia="Times New Roman" w:cs="Times New Roman"/>
          <w:color w:val="auto"/>
          <w:kern w:val="0"/>
          <w:sz w:val="24"/>
          <w:szCs w:val="24"/>
          <w:lang w:val="ru-RU" w:eastAsia="zh-CN" w:bidi="ar-SA"/>
        </w:rPr>
      </w:pPr>
      <w:r>
        <w:rPr>
          <w:rFonts w:eastAsia="Times New Roman" w:cs="Times New Roman"/>
          <w:color w:val="auto"/>
          <w:kern w:val="0"/>
          <w:sz w:val="24"/>
          <w:szCs w:val="24"/>
          <w:lang w:val="ru-RU" w:eastAsia="zh-CN" w:bidi="ar-SA"/>
        </w:rPr>
      </w:r>
    </w:p>
    <w:p>
      <w:pPr>
        <w:pStyle w:val="Normal"/>
        <w:jc w:val="both"/>
        <w:rPr>
          <w:rFonts w:eastAsia="Times New Roman" w:cs="Times New Roman"/>
          <w:color w:val="auto"/>
          <w:kern w:val="0"/>
          <w:sz w:val="24"/>
          <w:szCs w:val="24"/>
          <w:lang w:val="ru-RU" w:eastAsia="zh-CN" w:bidi="ar-SA"/>
        </w:rPr>
      </w:pPr>
      <w:r>
        <w:rPr>
          <w:rFonts w:eastAsia="Times New Roman" w:cs="Times New Roman"/>
          <w:color w:val="auto"/>
          <w:kern w:val="0"/>
          <w:sz w:val="24"/>
          <w:szCs w:val="24"/>
          <w:lang w:val="ru-RU" w:eastAsia="zh-CN" w:bidi="ar-SA"/>
        </w:rPr>
      </w:r>
    </w:p>
    <w:p>
      <w:pPr>
        <w:pStyle w:val="Normal"/>
        <w:jc w:val="both"/>
        <w:rPr>
          <w:rFonts w:eastAsia="Times New Roman" w:cs="Times New Roman"/>
          <w:color w:val="auto"/>
          <w:kern w:val="0"/>
          <w:sz w:val="24"/>
          <w:szCs w:val="24"/>
          <w:lang w:val="ru-RU" w:eastAsia="zh-CN" w:bidi="ar-SA"/>
        </w:rPr>
      </w:pPr>
      <w:r>
        <w:rPr>
          <w:rFonts w:eastAsia="Times New Roman" w:cs="Times New Roman"/>
          <w:color w:val="auto"/>
          <w:kern w:val="0"/>
          <w:sz w:val="24"/>
          <w:szCs w:val="24"/>
          <w:lang w:val="ru-RU" w:eastAsia="zh-CN" w:bidi="ar-SA"/>
        </w:rPr>
      </w:r>
    </w:p>
    <w:p>
      <w:pPr>
        <w:pStyle w:val="Normal"/>
        <w:jc w:val="both"/>
        <w:rPr>
          <w:rFonts w:eastAsia="Times New Roman" w:cs="Times New Roman"/>
          <w:color w:val="auto"/>
          <w:kern w:val="0"/>
          <w:sz w:val="24"/>
          <w:szCs w:val="24"/>
          <w:lang w:val="ru-RU" w:eastAsia="zh-CN" w:bidi="ar-SA"/>
        </w:rPr>
      </w:pPr>
      <w:r>
        <w:rPr>
          <w:rFonts w:eastAsia="Times New Roman" w:cs="Times New Roman"/>
          <w:color w:val="auto"/>
          <w:kern w:val="0"/>
          <w:sz w:val="24"/>
          <w:szCs w:val="24"/>
          <w:lang w:val="ru-RU" w:eastAsia="zh-CN" w:bidi="ar-SA"/>
        </w:rPr>
      </w:r>
    </w:p>
    <w:p>
      <w:pPr>
        <w:sectPr>
          <w:type w:val="nextPage"/>
          <w:pgSz w:w="11906" w:h="16838"/>
          <w:pgMar w:left="1417" w:right="850" w:header="0" w:top="850" w:footer="0" w:bottom="567" w:gutter="0"/>
          <w:pgNumType w:fmt="decimal"/>
          <w:formProt w:val="false"/>
          <w:textDirection w:val="lrTb"/>
          <w:docGrid w:type="default" w:linePitch="360" w:charSpace="0"/>
        </w:sectPr>
        <w:pStyle w:val="Normal"/>
        <w:jc w:val="both"/>
        <w:rPr>
          <w:rFonts w:eastAsia="Times New Roman" w:cs="Times New Roman"/>
          <w:color w:val="auto"/>
          <w:kern w:val="0"/>
          <w:sz w:val="24"/>
          <w:szCs w:val="24"/>
          <w:lang w:val="ru-RU" w:eastAsia="zh-CN" w:bidi="ar-SA"/>
        </w:rPr>
      </w:pPr>
      <w:r>
        <w:rPr>
          <w:rFonts w:eastAsia="Times New Roman" w:cs="Times New Roman"/>
          <w:color w:val="auto"/>
          <w:kern w:val="0"/>
          <w:sz w:val="24"/>
          <w:szCs w:val="24"/>
          <w:lang w:val="ru-RU" w:eastAsia="zh-CN" w:bidi="ar-SA"/>
        </w:rPr>
      </w:r>
    </w:p>
    <w:p>
      <w:pPr>
        <w:pStyle w:val="Normal"/>
        <w:jc w:val="right"/>
        <w:rPr>
          <w:rFonts w:ascii="Times New Roman" w:hAnsi="Times New Roman" w:eastAsia="Times New Roman" w:cs="Times New Roman"/>
        </w:rPr>
      </w:pPr>
      <w:r>
        <w:rPr>
          <w:rFonts w:eastAsia="Times New Roman" w:cs="Times New Roman"/>
        </w:rPr>
      </w:r>
    </w:p>
    <w:p>
      <w:pPr>
        <w:pStyle w:val="Normal"/>
        <w:jc w:val="both"/>
        <w:rPr>
          <w:rFonts w:ascii="Times New Roman" w:hAnsi="Times New Roman" w:eastAsia="Times New Roman" w:cs="Times New Roman"/>
        </w:rPr>
      </w:pPr>
      <w:r>
        <w:rPr>
          <w:rFonts w:eastAsia="Times New Roman" w:cs="Times New Roman"/>
        </w:rPr>
      </w:r>
    </w:p>
    <w:p>
      <w:pPr>
        <w:pStyle w:val="Normal"/>
        <w:jc w:val="center"/>
        <w:rPr/>
      </w:pPr>
      <w:r>
        <w:rPr/>
        <w:drawing>
          <wp:inline distT="0" distB="0" distL="0" distR="0">
            <wp:extent cx="286385" cy="404495"/>
            <wp:effectExtent l="0" t="0" r="0" b="0"/>
            <wp:docPr id="1" name="Изображение1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Изображение1" descr="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6385" cy="4044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Normal"/>
        <w:jc w:val="center"/>
        <w:rPr/>
      </w:pPr>
      <w:r>
        <w:rPr>
          <w:rFonts w:eastAsia="Times New Roman" w:cs="Times New Roman"/>
        </w:rPr>
        <w:t xml:space="preserve">Республика Карелия </w:t>
      </w:r>
    </w:p>
    <w:p>
      <w:pPr>
        <w:pStyle w:val="Normal"/>
        <w:jc w:val="center"/>
        <w:rPr/>
      </w:pPr>
      <w:r>
        <w:rPr>
          <w:rFonts w:eastAsia="Times New Roman" w:cs="Times New Roman"/>
        </w:rPr>
        <w:t>Прионежский муниципальный район</w:t>
      </w:r>
    </w:p>
    <w:p>
      <w:pPr>
        <w:pStyle w:val="Normal"/>
        <w:jc w:val="center"/>
        <w:rPr/>
      </w:pPr>
      <w:r>
        <w:rPr>
          <w:rFonts w:eastAsia="Times New Roman" w:cs="Times New Roman"/>
        </w:rPr>
        <w:t>Совет Нововилговского сельского поселения</w:t>
      </w:r>
    </w:p>
    <w:p>
      <w:pPr>
        <w:pStyle w:val="Normal"/>
        <w:jc w:val="right"/>
        <w:rPr/>
      </w:pPr>
      <w:r>
        <w:rPr>
          <w:rFonts w:eastAsia="Times New Roman" w:cs="Times New Roman"/>
          <w:b/>
          <w:bCs/>
        </w:rPr>
        <w:t>ПРОЕКТ</w:t>
      </w:r>
    </w:p>
    <w:p>
      <w:pPr>
        <w:pStyle w:val="Normal"/>
        <w:jc w:val="center"/>
        <w:rPr>
          <w:rFonts w:ascii="Times New Roman" w:hAnsi="Times New Roman" w:eastAsia="Times New Roman" w:cs="Times New Roman"/>
        </w:rPr>
      </w:pPr>
      <w:r>
        <w:rPr>
          <w:rFonts w:eastAsia="Times New Roman" w:cs="Times New Roman"/>
        </w:rPr>
      </w:r>
    </w:p>
    <w:p>
      <w:pPr>
        <w:pStyle w:val="Normal"/>
        <w:jc w:val="center"/>
        <w:rPr/>
      </w:pPr>
      <w:r>
        <w:rPr>
          <w:rFonts w:eastAsia="Times New Roman" w:cs="Times New Roman"/>
        </w:rPr>
        <w:t>РЕШЕНИЕ</w:t>
      </w:r>
    </w:p>
    <w:p>
      <w:pPr>
        <w:pStyle w:val="Normal"/>
        <w:jc w:val="center"/>
        <w:rPr/>
      </w:pPr>
      <w:r>
        <w:rPr>
          <w:rFonts w:eastAsia="Times New Roman" w:cs="Times New Roman"/>
        </w:rPr>
        <w:t xml:space="preserve">_______ сессии </w:t>
      </w:r>
      <w:r>
        <w:rPr>
          <w:rFonts w:eastAsia="Times New Roman" w:cs="Times New Roman"/>
          <w:lang w:val="en-US"/>
        </w:rPr>
        <w:t xml:space="preserve">V </w:t>
      </w:r>
      <w:r>
        <w:rPr>
          <w:rFonts w:eastAsia="Times New Roman" w:cs="Times New Roman"/>
        </w:rPr>
        <w:t>созыва</w:t>
      </w:r>
    </w:p>
    <w:p>
      <w:pPr>
        <w:pStyle w:val="Normal"/>
        <w:jc w:val="both"/>
        <w:rPr>
          <w:rFonts w:ascii="Times New Roman" w:hAnsi="Times New Roman" w:eastAsia="Times New Roman" w:cs="Times New Roman"/>
        </w:rPr>
      </w:pPr>
      <w:r>
        <w:rPr>
          <w:rFonts w:eastAsia="Times New Roman" w:cs="Times New Roman"/>
        </w:rPr>
      </w:r>
    </w:p>
    <w:p>
      <w:pPr>
        <w:pStyle w:val="Normal"/>
        <w:jc w:val="both"/>
        <w:rPr/>
      </w:pPr>
      <w:r>
        <w:rPr>
          <w:rFonts w:eastAsia="Times New Roman" w:cs="Times New Roman"/>
        </w:rPr>
        <w:t>от ___ _______202___года                                                                                                   №_____</w:t>
      </w:r>
    </w:p>
    <w:p>
      <w:pPr>
        <w:pStyle w:val="Normal"/>
        <w:jc w:val="both"/>
        <w:rPr>
          <w:rFonts w:ascii="Times New Roman" w:hAnsi="Times New Roman" w:eastAsia="Times New Roman" w:cs="Times New Roman"/>
        </w:rPr>
      </w:pPr>
      <w:r>
        <w:rPr>
          <w:rFonts w:eastAsia="Times New Roman" w:cs="Times New Roman"/>
        </w:rPr>
      </w:r>
    </w:p>
    <w:p>
      <w:pPr>
        <w:pStyle w:val="Normal"/>
        <w:jc w:val="both"/>
        <w:rPr>
          <w:rFonts w:ascii="Times New Roman" w:hAnsi="Times New Roman" w:eastAsia="Times New Roman" w:cs="Times New Roman"/>
        </w:rPr>
      </w:pPr>
      <w:r>
        <w:rPr>
          <w:rFonts w:eastAsia="Times New Roman" w:cs="Times New Roman"/>
        </w:rPr>
      </w:r>
    </w:p>
    <w:p>
      <w:pPr>
        <w:pStyle w:val="Normal"/>
        <w:spacing w:lineRule="auto" w:line="276"/>
        <w:jc w:val="center"/>
        <w:rPr/>
      </w:pPr>
      <w:r>
        <w:rPr>
          <w:rFonts w:eastAsia="Times New Roman" w:cs="Times New Roman"/>
          <w:b/>
          <w:bCs/>
        </w:rPr>
        <w:tab/>
        <w:t>«О внесении изменений в Устав муниципального образования «Нововилговское сельское поселение»»</w:t>
      </w:r>
    </w:p>
    <w:p>
      <w:pPr>
        <w:pStyle w:val="Normal"/>
        <w:spacing w:lineRule="auto" w:line="276"/>
        <w:jc w:val="center"/>
        <w:rPr>
          <w:rFonts w:ascii="Times New Roman" w:hAnsi="Times New Roman" w:eastAsia="Times New Roman" w:cs="Times New Roman"/>
        </w:rPr>
      </w:pPr>
      <w:r>
        <w:rPr>
          <w:rFonts w:eastAsia="Times New Roman" w:cs="Times New Roman"/>
        </w:rPr>
      </w:r>
    </w:p>
    <w:p>
      <w:pPr>
        <w:pStyle w:val="Normal"/>
        <w:spacing w:lineRule="auto" w:line="276"/>
        <w:jc w:val="both"/>
        <w:rPr/>
      </w:pPr>
      <w:r>
        <w:rPr>
          <w:rFonts w:eastAsia="Times New Roman" w:cs="Times New Roman"/>
        </w:rPr>
        <w:tab/>
        <w:t xml:space="preserve">В целях приведения Устава муниципального образования «Нововилговское сельское поселение», принятого Решением </w:t>
      </w:r>
      <w:r>
        <w:rPr>
          <w:rFonts w:eastAsia="Times New Roman" w:cs="Times New Roman"/>
          <w:lang w:val="en-US"/>
        </w:rPr>
        <w:t xml:space="preserve">XXXI </w:t>
      </w:r>
      <w:r>
        <w:rPr>
          <w:rFonts w:eastAsia="Times New Roman" w:cs="Times New Roman"/>
        </w:rPr>
        <w:t xml:space="preserve">сессии </w:t>
      </w:r>
      <w:r>
        <w:rPr>
          <w:rFonts w:eastAsia="Times New Roman" w:cs="Times New Roman"/>
          <w:lang w:val="en-US"/>
        </w:rPr>
        <w:t xml:space="preserve">II </w:t>
      </w:r>
      <w:r>
        <w:rPr>
          <w:rFonts w:eastAsia="Times New Roman" w:cs="Times New Roman"/>
        </w:rPr>
        <w:t xml:space="preserve">созыва Совета Нововилговского сельского поселения от 09.04.2013 года № 2 (далее — Устав), в соответствии с действующим законодательством Совет Нововилговского сельского поселения,  </w:t>
      </w:r>
    </w:p>
    <w:p>
      <w:pPr>
        <w:pStyle w:val="Normal"/>
        <w:jc w:val="both"/>
        <w:rPr>
          <w:rFonts w:ascii="Times New Roman" w:hAnsi="Times New Roman" w:eastAsia="Times New Roman" w:cs="Times New Roman"/>
        </w:rPr>
      </w:pPr>
      <w:r>
        <w:rPr>
          <w:rFonts w:eastAsia="Times New Roman" w:cs="Times New Roman"/>
        </w:rPr>
      </w:r>
    </w:p>
    <w:p>
      <w:pPr>
        <w:pStyle w:val="Normal"/>
        <w:jc w:val="center"/>
        <w:rPr/>
      </w:pPr>
      <w:r>
        <w:rPr>
          <w:rFonts w:eastAsia="Times New Roman" w:cs="Times New Roman"/>
          <w:b/>
          <w:bCs/>
        </w:rPr>
        <w:t>Р Е Ш И Л:</w:t>
      </w:r>
    </w:p>
    <w:p>
      <w:pPr>
        <w:pStyle w:val="Normal"/>
        <w:jc w:val="center"/>
        <w:rPr>
          <w:rFonts w:ascii="Times New Roman" w:hAnsi="Times New Roman" w:eastAsia="Times New Roman" w:cs="Times New Roman"/>
        </w:rPr>
      </w:pPr>
      <w:r>
        <w:rPr>
          <w:rFonts w:eastAsia="Times New Roman" w:cs="Times New Roman"/>
        </w:rPr>
      </w:r>
    </w:p>
    <w:p>
      <w:pPr>
        <w:pStyle w:val="Normal"/>
        <w:spacing w:lineRule="auto" w:line="240" w:before="0" w:after="0"/>
        <w:ind w:left="0" w:right="0" w:firstLine="709"/>
        <w:jc w:val="both"/>
        <w:rPr/>
      </w:pPr>
      <w:r>
        <w:rPr>
          <w:rFonts w:eastAsia="Times New Roman" w:cs="Times New Roman"/>
        </w:rPr>
        <w:t>1. Внести в Устав следующие изменения:</w:t>
      </w:r>
    </w:p>
    <w:p>
      <w:pPr>
        <w:pStyle w:val="Normal"/>
        <w:spacing w:lineRule="auto" w:line="240" w:before="0" w:after="0"/>
        <w:ind w:left="0" w:right="0" w:firstLine="709"/>
        <w:jc w:val="both"/>
        <w:rPr/>
      </w:pPr>
      <w:r>
        <w:rPr>
          <w:rFonts w:eastAsia="Times New Roman" w:cs="Times New Roman"/>
        </w:rPr>
        <w:t>1.1. Статью 7 изложить в следующей редакции:</w:t>
      </w:r>
    </w:p>
    <w:p>
      <w:pPr>
        <w:pStyle w:val="Normal"/>
        <w:spacing w:lineRule="auto" w:line="240" w:before="0" w:after="0"/>
        <w:ind w:left="0" w:right="0" w:firstLine="709"/>
        <w:jc w:val="both"/>
        <w:rPr/>
      </w:pPr>
      <w:r>
        <w:rPr>
          <w:rFonts w:eastAsia="Times New Roman" w:cs="Times New Roman"/>
        </w:rPr>
        <w:t>«1. Официальное наименование муниципального образования — Нововилговское сельское поселение  Прионежского муниципального района Республики Карелия.</w:t>
      </w:r>
    </w:p>
    <w:p>
      <w:pPr>
        <w:pStyle w:val="Normal"/>
        <w:spacing w:lineRule="auto" w:line="240" w:before="0" w:after="0"/>
        <w:ind w:left="0" w:right="0" w:firstLine="709"/>
        <w:jc w:val="both"/>
        <w:rPr/>
      </w:pPr>
      <w:r>
        <w:rPr>
          <w:rFonts w:eastAsia="Times New Roman" w:cs="Times New Roman"/>
        </w:rPr>
        <w:t>2. Статус муниципального образования — сельское поселение.»</w:t>
      </w:r>
    </w:p>
    <w:p>
      <w:pPr>
        <w:pStyle w:val="Normal"/>
        <w:spacing w:lineRule="auto" w:line="240" w:before="0" w:after="0"/>
        <w:ind w:left="0" w:right="0" w:firstLine="709"/>
        <w:jc w:val="both"/>
        <w:rPr/>
      </w:pPr>
      <w:r>
        <w:rPr>
          <w:rFonts w:eastAsia="Times New Roman" w:cs="Times New Roman"/>
        </w:rPr>
        <w:t>1.2</w:t>
      </w:r>
      <w:r>
        <w:rPr>
          <w:rFonts w:eastAsia="Times New Roman" w:cs="Times New Roman"/>
        </w:rPr>
        <w:t>. В часть 5 статьи 27 добавить пункт 12 следующего содержания: «приобретение статуса иностранного агента».</w:t>
      </w:r>
    </w:p>
    <w:p>
      <w:pPr>
        <w:pStyle w:val="Normal"/>
        <w:spacing w:lineRule="auto" w:line="240" w:before="0" w:after="0"/>
        <w:ind w:left="0" w:right="0" w:firstLine="709"/>
        <w:jc w:val="both"/>
        <w:rPr/>
      </w:pPr>
      <w:r>
        <w:rPr>
          <w:rFonts w:eastAsia="Times New Roman" w:cs="Times New Roman"/>
        </w:rPr>
        <w:t>1.</w:t>
      </w:r>
      <w:r>
        <w:rPr>
          <w:rFonts w:eastAsia="Times New Roman" w:cs="Times New Roman"/>
        </w:rPr>
        <w:t>3. В часть 6 статьи 29 добавить пункт 15 следующего содержания: «приобретение статуса иностранного агента.»</w:t>
      </w:r>
    </w:p>
    <w:p>
      <w:pPr>
        <w:pStyle w:val="Normal"/>
        <w:spacing w:lineRule="auto" w:line="240" w:before="0" w:after="0"/>
        <w:ind w:left="0" w:right="0" w:firstLine="709"/>
        <w:jc w:val="both"/>
        <w:rPr/>
      </w:pPr>
      <w:r>
        <w:rPr>
          <w:rFonts w:eastAsia="Times New Roman" w:cs="Times New Roman"/>
        </w:rPr>
        <w:t>1.</w:t>
      </w:r>
      <w:r>
        <w:rPr>
          <w:rFonts w:eastAsia="Times New Roman" w:cs="Times New Roman"/>
        </w:rPr>
        <w:t>4. В часть 1 статьи 30 добавить пункт 5 следующего содержания: «приобретение статуса иностранного агента».</w:t>
      </w:r>
    </w:p>
    <w:p>
      <w:pPr>
        <w:pStyle w:val="NormalWeb"/>
        <w:spacing w:lineRule="auto" w:line="276" w:before="0" w:after="0"/>
        <w:ind w:left="0" w:right="0" w:hanging="0"/>
        <w:jc w:val="both"/>
        <w:textAlignment w:val="top"/>
        <w:rPr/>
      </w:pPr>
      <w:r>
        <w:rPr>
          <w:rFonts w:eastAsia="Times New Roman" w:cs="Times New Roman"/>
          <w:b w:val="false"/>
          <w:bCs/>
          <w:i w:val="false"/>
          <w:caps w:val="false"/>
          <w:smallCaps w:val="false"/>
          <w:color w:val="000000"/>
          <w:spacing w:val="0"/>
          <w:lang w:eastAsia="en-US"/>
        </w:rPr>
        <w:tab/>
      </w:r>
      <w:r>
        <w:rPr>
          <w:rFonts w:eastAsia="Times New Roman" w:cs="Times New Roman"/>
          <w:lang w:eastAsia="en-US"/>
        </w:rPr>
        <w:t>2. Настоящее решение опубликовать в ежемесячном информационном бюллетене «Родник» и разместить на сайте муниципального образования «Нововилговское сельское поселение» http://nova-vilga.ru.</w:t>
      </w:r>
    </w:p>
    <w:p>
      <w:pPr>
        <w:pStyle w:val="NormalWeb"/>
        <w:spacing w:lineRule="auto" w:line="276" w:before="0" w:after="0"/>
        <w:ind w:left="0" w:right="0" w:firstLine="540"/>
        <w:jc w:val="both"/>
        <w:textAlignment w:val="top"/>
        <w:rPr/>
      </w:pPr>
      <w:r>
        <w:rPr>
          <w:rFonts w:eastAsia="Times New Roman" w:cs="Times New Roman"/>
          <w:lang w:eastAsia="en-US"/>
        </w:rPr>
        <w:t xml:space="preserve">3. Решение вступает в силу после его официального обнародования. </w:t>
      </w:r>
    </w:p>
    <w:p>
      <w:pPr>
        <w:pStyle w:val="Normal"/>
        <w:spacing w:lineRule="auto" w:line="240" w:before="0" w:after="0"/>
        <w:ind w:left="927" w:right="0" w:hanging="0"/>
        <w:jc w:val="both"/>
        <w:rPr/>
      </w:pPr>
      <w:r>
        <w:rPr/>
      </w:r>
    </w:p>
    <w:p>
      <w:pPr>
        <w:pStyle w:val="ConsPlusNormal"/>
        <w:ind w:left="0" w:right="0" w:firstLine="720"/>
        <w:jc w:val="both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eastAsia="Times New Roman" w:cs="Times New Roman" w:ascii="Times New Roman" w:hAnsi="Times New Roman"/>
          <w:sz w:val="24"/>
          <w:szCs w:val="24"/>
        </w:rPr>
      </w:r>
    </w:p>
    <w:p>
      <w:pPr>
        <w:pStyle w:val="ConsPlusNormal"/>
        <w:widowControl/>
        <w:ind w:left="0" w:right="0" w:hanging="0"/>
        <w:jc w:val="both"/>
        <w:rPr/>
      </w:pPr>
      <w:r>
        <w:rPr>
          <w:rFonts w:eastAsia="Times New Roman" w:cs="Times New Roman" w:ascii="Times New Roman" w:hAnsi="Times New Roman"/>
          <w:sz w:val="24"/>
          <w:szCs w:val="24"/>
        </w:rPr>
        <w:t>Председатель Совета</w:t>
      </w:r>
    </w:p>
    <w:p>
      <w:pPr>
        <w:pStyle w:val="ConsPlusNormal"/>
        <w:widowControl/>
        <w:ind w:left="0" w:right="0" w:hanging="0"/>
        <w:jc w:val="both"/>
        <w:rPr/>
      </w:pPr>
      <w:r>
        <w:rPr>
          <w:rFonts w:eastAsia="Times New Roman" w:cs="Times New Roman" w:ascii="Times New Roman" w:hAnsi="Times New Roman"/>
          <w:sz w:val="24"/>
          <w:szCs w:val="24"/>
          <w:lang w:eastAsia="zh-CN"/>
        </w:rPr>
        <w:t>Нововилговского</w:t>
      </w:r>
      <w:r>
        <w:rPr>
          <w:rFonts w:eastAsia="Times New Roman" w:cs="Times New Roman" w:ascii="Times New Roman" w:hAnsi="Times New Roman"/>
          <w:sz w:val="24"/>
          <w:szCs w:val="24"/>
        </w:rPr>
        <w:t xml:space="preserve"> сельского поселения</w:t>
        <w:tab/>
        <w:tab/>
        <w:tab/>
        <w:tab/>
        <w:tab/>
        <w:t xml:space="preserve">                   </w:t>
      </w:r>
      <w:r>
        <w:rPr>
          <w:rFonts w:eastAsia="Times New Roman" w:cs="Times New Roman" w:ascii="Times New Roman" w:hAnsi="Times New Roman"/>
          <w:sz w:val="24"/>
          <w:szCs w:val="24"/>
          <w:lang w:eastAsia="zh-CN"/>
        </w:rPr>
        <w:t>П.Н. Назаров</w:t>
      </w:r>
    </w:p>
    <w:p>
      <w:pPr>
        <w:pStyle w:val="ConsPlusNormal"/>
        <w:widowControl/>
        <w:ind w:left="0" w:right="0" w:hanging="0"/>
        <w:jc w:val="both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eastAsia="Times New Roman" w:cs="Times New Roman" w:ascii="Times New Roman" w:hAnsi="Times New Roman"/>
          <w:sz w:val="24"/>
          <w:szCs w:val="24"/>
        </w:rPr>
      </w:r>
    </w:p>
    <w:p>
      <w:pPr>
        <w:pStyle w:val="ConsPlusNormal"/>
        <w:widowControl/>
        <w:ind w:left="0" w:right="0" w:hanging="0"/>
        <w:jc w:val="both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eastAsia="Times New Roman" w:cs="Times New Roman" w:ascii="Times New Roman" w:hAnsi="Times New Roman"/>
          <w:sz w:val="24"/>
          <w:szCs w:val="24"/>
        </w:rPr>
      </w:r>
    </w:p>
    <w:p>
      <w:pPr>
        <w:pStyle w:val="ConsPlusNormal"/>
        <w:widowControl/>
        <w:spacing w:before="0" w:after="200"/>
        <w:ind w:left="0" w:right="0" w:hanging="0"/>
        <w:jc w:val="both"/>
        <w:rPr/>
      </w:pPr>
      <w:r>
        <w:rPr>
          <w:rFonts w:eastAsia="Times New Roman" w:cs="Times New Roman" w:ascii="Times New Roman" w:hAnsi="Times New Roman"/>
          <w:color w:val="auto"/>
          <w:kern w:val="0"/>
          <w:sz w:val="24"/>
          <w:szCs w:val="24"/>
          <w:lang w:val="ru-RU" w:eastAsia="zh-CN" w:bidi="ar-SA"/>
        </w:rPr>
        <w:t>Глава Нововилговского сельского поселения</w:t>
        <w:tab/>
        <w:tab/>
        <w:tab/>
        <w:t xml:space="preserve">                              Н.В. Осипова</w:t>
      </w:r>
    </w:p>
    <w:sectPr>
      <w:type w:val="nextPage"/>
      <w:pgSz w:w="11906" w:h="16838"/>
      <w:pgMar w:left="1417" w:right="850" w:header="0" w:top="850" w:footer="0" w:bottom="567" w:gutter="0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cc"/>
    <w:family w:val="roman"/>
    <w:pitch w:val="variable"/>
  </w:font>
  <w:font w:name="Calibri">
    <w:charset w:val="cc"/>
    <w:family w:val="roman"/>
    <w:pitch w:val="variable"/>
  </w:font>
  <w:font w:name="Times New Roman">
    <w:charset w:val="cc"/>
    <w:family w:val="roman"/>
    <w:pitch w:val="variable"/>
  </w:font>
  <w:font w:name="Liberation Sans">
    <w:altName w:val="Arial"/>
    <w:charset w:val="cc"/>
    <w:family w:val="roman"/>
    <w:pitch w:val="variable"/>
  </w:font>
  <w:font w:name="Arial">
    <w:charset w:val="cc"/>
    <w:family w:val="roman"/>
    <w:pitch w:val="variable"/>
  </w:font>
</w:fonts>
</file>

<file path=word/settings.xml><?xml version="1.0" encoding="utf-8"?>
<w:settings xmlns:w="http://schemas.openxmlformats.org/wordprocessingml/2006/main">
  <w:zoom w:percent="100"/>
  <w:defaultTabStop w:val="708"/>
  <w:autoHyphenation w:val="false"/>
  <w:compat/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Cs w:val="22"/>
        <w:lang w:val="ru-RU" w:eastAsia="en-US" w:bidi="ar-SA"/>
      </w:rPr>
    </w:rPrDefault>
    <w:pPrDefault>
      <w:pPr/>
    </w:pPrDefault>
  </w:docDefaults>
  <w:latentStyles w:defLockedState="0" w:defUIPriority="99" w:defSemiHidden="1" w:defUnhideWhenUsed="1" w:defQFormat="0" w:count="267">
    <w:lsdException w:name="Normal" w:uiPriority="0" w:semiHidden="0" w:unhideWhenUsed="0" w:qFormat="1"/>
    <w:lsdException w:name="heading 1" w:uiPriority="9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10" w:semiHidden="0" w:unhideWhenUsed="0" w:qFormat="1"/>
    <w:lsdException w:name="Default Paragraph Font" w:uiPriority="1"/>
    <w:lsdException w:name="Subtitle" w:uiPriority="11" w:semiHidden="0" w:unhideWhenUsed="0" w:qFormat="1"/>
    <w:lsdException w:name="Strong" w:uiPriority="22" w:semiHidden="0" w:unhideWhenUsed="0" w:qFormat="1"/>
    <w:lsdException w:name="Emphasis" w:uiPriority="20" w:semiHidden="0" w:unhideWhenUsed="0" w:qFormat="1"/>
    <w:lsdException w:name="Table Grid" w:uiPriority="59" w:semiHidden="0" w:unhideWhenUsed="0"/>
    <w:lsdException w:name="Placeholder Text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qFormat/>
    <w:rsid w:val="00b7535d"/>
    <w:pPr>
      <w:widowControl/>
      <w:suppressAutoHyphens w:val="true"/>
      <w:bidi w:val="0"/>
      <w:spacing w:before="0" w:after="0"/>
      <w:jc w:val="left"/>
    </w:pPr>
    <w:rPr>
      <w:rFonts w:ascii="Times New Roman" w:hAnsi="Times New Roman" w:eastAsia="Times New Roman" w:cs="Times New Roman"/>
      <w:color w:val="auto"/>
      <w:kern w:val="0"/>
      <w:sz w:val="24"/>
      <w:szCs w:val="24"/>
      <w:lang w:val="ru-RU" w:eastAsia="zh-CN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paragraph" w:styleId="Style14" w:customStyle="1">
    <w:name w:val="Заголовок"/>
    <w:basedOn w:val="Normal"/>
    <w:next w:val="Style15"/>
    <w:qFormat/>
    <w:rsid w:val="00a01ff6"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Style15">
    <w:name w:val="Body Text"/>
    <w:basedOn w:val="Normal"/>
    <w:rsid w:val="00a01ff6"/>
    <w:pPr>
      <w:spacing w:lineRule="auto" w:line="276" w:before="0" w:after="140"/>
    </w:pPr>
    <w:rPr/>
  </w:style>
  <w:style w:type="paragraph" w:styleId="Style16">
    <w:name w:val="List"/>
    <w:basedOn w:val="Style15"/>
    <w:rsid w:val="00a01ff6"/>
    <w:pPr/>
    <w:rPr>
      <w:rFonts w:cs="Arial"/>
    </w:rPr>
  </w:style>
  <w:style w:type="paragraph" w:styleId="Style17" w:customStyle="1">
    <w:name w:val="Caption"/>
    <w:basedOn w:val="Normal"/>
    <w:qFormat/>
    <w:rsid w:val="00a01ff6"/>
    <w:pPr>
      <w:suppressLineNumbers/>
      <w:spacing w:before="120" w:after="120"/>
    </w:pPr>
    <w:rPr>
      <w:rFonts w:cs="Arial"/>
      <w:i/>
      <w:iCs/>
    </w:rPr>
  </w:style>
  <w:style w:type="paragraph" w:styleId="Style18">
    <w:name w:val="Указатель"/>
    <w:basedOn w:val="Normal"/>
    <w:qFormat/>
    <w:pPr>
      <w:suppressLineNumbers/>
    </w:pPr>
    <w:rPr>
      <w:rFonts w:cs="Arial"/>
    </w:rPr>
  </w:style>
  <w:style w:type="paragraph" w:styleId="Indexheading">
    <w:name w:val="index heading"/>
    <w:basedOn w:val="Normal"/>
    <w:qFormat/>
    <w:rsid w:val="00a01ff6"/>
    <w:pPr>
      <w:suppressLineNumbers/>
    </w:pPr>
    <w:rPr>
      <w:rFonts w:cs="Arial"/>
    </w:rPr>
  </w:style>
  <w:style w:type="paragraph" w:styleId="NormalWeb">
    <w:name w:val="Normal (Web)"/>
    <w:basedOn w:val="Normal"/>
    <w:qFormat/>
    <w:rsid w:val="00a01ff6"/>
    <w:pPr>
      <w:spacing w:before="0" w:after="240"/>
    </w:pPr>
    <w:rPr/>
  </w:style>
  <w:style w:type="paragraph" w:styleId="ConsPlusNormal" w:customStyle="1">
    <w:name w:val="ConsPlusNormal"/>
    <w:qFormat/>
    <w:rsid w:val="00a01ff6"/>
    <w:pPr>
      <w:widowControl w:val="false"/>
      <w:suppressAutoHyphens w:val="true"/>
      <w:bidi w:val="0"/>
      <w:spacing w:lineRule="auto" w:line="276" w:before="0" w:after="200"/>
      <w:ind w:firstLine="720"/>
      <w:jc w:val="left"/>
    </w:pPr>
    <w:rPr>
      <w:rFonts w:ascii="Arial" w:hAnsi="Arial" w:eastAsia="Times New Roman" w:cs="Arial"/>
      <w:color w:val="auto"/>
      <w:kern w:val="0"/>
      <w:sz w:val="24"/>
      <w:szCs w:val="20"/>
      <w:lang w:val="ru-RU" w:eastAsia="en-US" w:bidi="ar-SA"/>
    </w:rPr>
  </w:style>
  <w:style w:type="paragraph" w:styleId="NoSpacing">
    <w:name w:val="No Spacing"/>
    <w:qFormat/>
    <w:pPr>
      <w:widowControl/>
      <w:bidi w:val="0"/>
      <w:spacing w:lineRule="auto" w:line="240" w:before="0" w:after="0"/>
      <w:jc w:val="left"/>
    </w:pPr>
    <w:rPr>
      <w:rFonts w:ascii="Calibri" w:hAnsi="Calibri" w:eastAsia="Calibri" w:cs="" w:asciiTheme="minorHAnsi" w:cstheme="minorBidi" w:eastAsiaTheme="minorHAnsi" w:hAnsiTheme="minorHAnsi"/>
      <w:color w:val="auto"/>
      <w:kern w:val="0"/>
      <w:sz w:val="24"/>
      <w:szCs w:val="22"/>
      <w:lang w:val="ru-RU" w:eastAsia="en-US" w:bidi="ar-SA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oleObject" Target="embeddings/oleObject1.bin"/><Relationship Id="rId3" Type="http://schemas.openxmlformats.org/officeDocument/2006/relationships/image" Target="media/image1.png"/><Relationship Id="rId4" Type="http://schemas.openxmlformats.org/officeDocument/2006/relationships/image" Target="media/image2.png"/><Relationship Id="rId5" Type="http://schemas.openxmlformats.org/officeDocument/2006/relationships/fontTable" Target="fontTable.xml"/><Relationship Id="rId6" Type="http://schemas.openxmlformats.org/officeDocument/2006/relationships/settings" Target="settings.xml"/><Relationship Id="rId7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254</TotalTime>
  <Application>LibreOffice/6.3.4.2$Windows_X86_64 LibreOffice_project/60da17e045e08f1793c57c00ba83cdfce946d0aa</Application>
  <Pages>2</Pages>
  <Words>332</Words>
  <Characters>2506</Characters>
  <CharactersWithSpaces>3373</CharactersWithSpaces>
  <Paragraphs>42</Paragraphs>
  <Company>Н.Вилга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2019-10-25T06:07:00Z</dcterms:created>
  <dc:creator>ПК</dc:creator>
  <dc:description/>
  <dc:language>ru-RU</dc:language>
  <cp:lastModifiedBy/>
  <cp:lastPrinted>2024-10-07T11:35:27Z</cp:lastPrinted>
  <dcterms:modified xsi:type="dcterms:W3CDTF">2024-10-07T11:35:33Z</dcterms:modified>
  <cp:revision>24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Company">
    <vt:lpwstr>Н.Вилга</vt:lpwstr>
  </property>
  <property fmtid="{D5CDD505-2E9C-101B-9397-08002B2CF9AE}" pid="4" name="DocSecurity">
    <vt:i4>0</vt:i4>
  </property>
  <property fmtid="{D5CDD505-2E9C-101B-9397-08002B2CF9AE}" pid="5" name="HyperlinksChanged">
    <vt:bool>0</vt:bool>
  </property>
  <property fmtid="{D5CDD505-2E9C-101B-9397-08002B2CF9AE}" pid="6" name="LinksUpToDate">
    <vt:bool>0</vt:bool>
  </property>
  <property fmtid="{D5CDD505-2E9C-101B-9397-08002B2CF9AE}" pid="7" name="ScaleCrop">
    <vt:bool>0</vt:bool>
  </property>
  <property fmtid="{D5CDD505-2E9C-101B-9397-08002B2CF9AE}" pid="8" name="ShareDoc">
    <vt:bool>0</vt:bool>
  </property>
</Properties>
</file>