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/>
        <w:object w:dxaOrig="636" w:dyaOrig="924">
          <v:shape id="ole_rId2" style="width:30.75pt;height:46.5pt" o:ole="">
            <v:imagedata r:id="rId3" o:title=""/>
          </v:shape>
          <o:OLEObject Type="Embed" ProgID="PBrush" ShapeID="ole_rId2" DrawAspect="Content" ObjectID="_1721792452" r:id="rId2"/>
        </w:object>
      </w:r>
    </w:p>
    <w:p>
      <w:pPr>
        <w:pStyle w:val="Normal"/>
        <w:ind w:firstLine="567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Республика Карелия </w:t>
      </w:r>
    </w:p>
    <w:p>
      <w:pPr>
        <w:pStyle w:val="Normal"/>
        <w:ind w:firstLine="567"/>
        <w:jc w:val="center"/>
        <w:rPr>
          <w:b w:val="false"/>
          <w:b w:val="false"/>
          <w:bCs w:val="false"/>
        </w:rPr>
      </w:pPr>
      <w:r>
        <w:rPr>
          <w:b w:val="false"/>
          <w:bCs w:val="false"/>
        </w:rPr>
        <w:t>Прионежский муниципальный район</w:t>
      </w:r>
    </w:p>
    <w:p>
      <w:pPr>
        <w:pStyle w:val="Normal"/>
        <w:ind w:firstLine="567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color w:val="auto"/>
          <w:kern w:val="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zh-CN" w:bidi="ar-SA"/>
        </w:rPr>
        <w:t>Совет Нововилговского сельского поселения</w:t>
      </w:r>
    </w:p>
    <w:p>
      <w:pPr>
        <w:pStyle w:val="Normal"/>
        <w:ind w:firstLine="567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567"/>
        <w:jc w:val="center"/>
        <w:rPr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</w:t>
      </w:r>
    </w:p>
    <w:p>
      <w:pPr>
        <w:pStyle w:val="Normal"/>
        <w:ind w:firstLine="567"/>
        <w:jc w:val="center"/>
        <w:rPr/>
      </w:pPr>
      <w:r>
        <w:rPr>
          <w:b/>
        </w:rPr>
        <w:t xml:space="preserve">РЕШЕНИЕ </w:t>
      </w:r>
    </w:p>
    <w:p>
      <w:pPr>
        <w:pStyle w:val="Normal"/>
        <w:ind w:firstLine="567"/>
        <w:jc w:val="center"/>
        <w:rPr/>
      </w:pPr>
      <w:r>
        <w:rPr>
          <w:rFonts w:eastAsia="Times New Roman" w:cs="Times New Roman"/>
          <w:lang w:val="en-US"/>
        </w:rPr>
        <w:t>XVI</w:t>
      </w:r>
      <w:r>
        <w:rPr>
          <w:rFonts w:eastAsia="Times New Roman" w:cs="Times New Roman"/>
          <w:lang w:val="en-US"/>
        </w:rPr>
        <w:t>I</w:t>
      </w:r>
      <w:r>
        <w:rPr>
          <w:rFonts w:eastAsia="Times New Roman" w:cs="Times New Roman"/>
        </w:rPr>
        <w:t xml:space="preserve"> сессии</w:t>
      </w:r>
      <w:r>
        <w:rPr>
          <w:rFonts w:eastAsia="Times New Roman" w:cs="Times New Roman"/>
          <w:lang w:val="en-US"/>
        </w:rPr>
        <w:t xml:space="preserve"> V </w:t>
      </w:r>
      <w:r>
        <w:rPr>
          <w:rFonts w:eastAsia="Times New Roman" w:cs="Times New Roman"/>
        </w:rPr>
        <w:t xml:space="preserve">созыва </w:t>
      </w:r>
    </w:p>
    <w:p>
      <w:pPr>
        <w:pStyle w:val="Normal"/>
        <w:ind w:hanging="0"/>
        <w:jc w:val="center"/>
        <w:rPr/>
      </w:pPr>
      <w:r>
        <w:rPr/>
        <w:t xml:space="preserve">от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02 октября 2024</w:t>
      </w:r>
      <w:r>
        <w:rPr/>
        <w:t xml:space="preserve"> года                                                                                                           №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en-US" w:eastAsia="zh-CN" w:bidi="ar-SA"/>
        </w:rPr>
        <w:t>6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center"/>
        <w:rPr/>
      </w:pPr>
      <w:r>
        <w:rPr>
          <w:b/>
          <w:bCs/>
        </w:rPr>
        <w:t xml:space="preserve">О назначении публичных слушаний по проекту решения  Совета Нововилговского сельского поселения </w:t>
      </w:r>
      <w:r>
        <w:rPr>
          <w:rFonts w:eastAsia="Times New Roman" w:cs="Times New Roman"/>
          <w:b/>
          <w:bCs/>
        </w:rPr>
        <w:t>«О внесении изменений в Устав муниципального образования «Нововилговское сельское поселение»»</w:t>
      </w:r>
    </w:p>
    <w:p>
      <w:pPr>
        <w:pStyle w:val="Normal"/>
        <w:ind w:firstLine="54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lineRule="auto" w:line="360" w:before="0" w:after="0"/>
        <w:jc w:val="both"/>
        <w:textAlignment w:val="top"/>
        <w:rPr/>
      </w:pPr>
      <w:r>
        <w:rPr>
          <w:sz w:val="28"/>
          <w:szCs w:val="28"/>
        </w:rPr>
        <w:tab/>
      </w:r>
      <w:r>
        <w:rPr>
          <w:bCs/>
          <w:color w:val="000000"/>
          <w:sz w:val="24"/>
          <w:szCs w:val="24"/>
          <w:shd w:fill="FFFFFF" w:val="clear"/>
          <w:lang w:eastAsia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>
        <w:rPr>
          <w:rFonts w:eastAsia="Times New Roman" w:cs="Times New Roman"/>
          <w:bCs/>
          <w:color w:val="000000"/>
          <w:kern w:val="0"/>
          <w:sz w:val="24"/>
          <w:szCs w:val="24"/>
          <w:shd w:fill="FFFFFF" w:val="clear"/>
          <w:lang w:val="ru-RU" w:eastAsia="ru-RU" w:bidi="ar-SA"/>
        </w:rPr>
        <w:t xml:space="preserve">Нововилговское </w:t>
      </w:r>
      <w:r>
        <w:rPr>
          <w:bCs/>
          <w:color w:val="000000"/>
          <w:sz w:val="24"/>
          <w:szCs w:val="24"/>
          <w:shd w:fill="FFFFFF" w:val="clear"/>
          <w:lang w:eastAsia="ru-RU"/>
        </w:rPr>
        <w:t xml:space="preserve">сельское поселение Совет </w:t>
      </w:r>
      <w:r>
        <w:rPr>
          <w:rFonts w:eastAsia="Times New Roman" w:cs="Times New Roman"/>
          <w:bCs/>
          <w:color w:val="000000"/>
          <w:kern w:val="0"/>
          <w:sz w:val="24"/>
          <w:szCs w:val="24"/>
          <w:shd w:fill="FFFFFF" w:val="clear"/>
          <w:lang w:val="ru-RU" w:eastAsia="ru-RU" w:bidi="ar-SA"/>
        </w:rPr>
        <w:t>Нововилговского</w:t>
      </w:r>
      <w:r>
        <w:rPr>
          <w:bCs/>
          <w:color w:val="000000"/>
          <w:sz w:val="24"/>
          <w:szCs w:val="24"/>
          <w:shd w:fill="FFFFFF" w:val="clear"/>
          <w:lang w:eastAsia="ru-RU"/>
        </w:rPr>
        <w:t xml:space="preserve"> сельского поселения </w:t>
      </w:r>
    </w:p>
    <w:p>
      <w:pPr>
        <w:pStyle w:val="NormalWeb"/>
        <w:spacing w:lineRule="auto" w:line="360" w:before="0" w:after="0"/>
        <w:jc w:val="center"/>
        <w:textAlignment w:val="top"/>
        <w:rPr/>
      </w:pPr>
      <w:r>
        <w:rPr>
          <w:b/>
          <w:bCs/>
          <w:color w:val="000000"/>
          <w:sz w:val="24"/>
          <w:szCs w:val="24"/>
          <w:shd w:fill="FFFFFF" w:val="clear"/>
          <w:lang w:eastAsia="ru-RU"/>
        </w:rPr>
        <w:t>РЕШИЛ:</w:t>
      </w:r>
    </w:p>
    <w:p>
      <w:pPr>
        <w:pStyle w:val="Normal"/>
        <w:spacing w:lineRule="auto" w:line="360"/>
        <w:jc w:val="both"/>
        <w:rPr/>
      </w:pPr>
      <w:r>
        <w:rPr>
          <w:bCs/>
          <w:color w:val="000000"/>
          <w:sz w:val="24"/>
          <w:szCs w:val="24"/>
          <w:shd w:fill="FFFFFF" w:val="clear"/>
          <w:lang w:eastAsia="ru-RU"/>
        </w:rPr>
        <w:tab/>
        <w:t>1. Назначить проведение публичных слушаний по проекту «О внесении изменений и дополнений в Устав муниципального образования «</w:t>
      </w:r>
      <w:r>
        <w:rPr>
          <w:rFonts w:eastAsia="Times New Roman" w:cs="Times New Roman"/>
          <w:bCs/>
          <w:color w:val="000000"/>
          <w:kern w:val="0"/>
          <w:sz w:val="24"/>
          <w:szCs w:val="24"/>
          <w:shd w:fill="FFFFFF" w:val="clear"/>
          <w:lang w:val="ru-RU" w:eastAsia="ru-RU" w:bidi="ar-SA"/>
        </w:rPr>
        <w:t>Нововилговское</w:t>
      </w:r>
      <w:r>
        <w:rPr>
          <w:bCs/>
          <w:color w:val="000000"/>
          <w:sz w:val="24"/>
          <w:szCs w:val="24"/>
          <w:shd w:fill="FFFFFF" w:val="clear"/>
          <w:lang w:eastAsia="ru-RU"/>
        </w:rPr>
        <w:t xml:space="preserve"> сельское поселение» на </w:t>
      </w:r>
      <w:r>
        <w:rPr>
          <w:rFonts w:eastAsia="Times New Roman" w:cs="Times New Roman"/>
          <w:bCs/>
          <w:color w:val="000000"/>
          <w:kern w:val="0"/>
          <w:sz w:val="24"/>
          <w:szCs w:val="24"/>
          <w:shd w:fill="FFFFFF" w:val="clear"/>
          <w:lang w:val="ru-RU" w:eastAsia="ru-RU" w:bidi="ar-SA"/>
        </w:rPr>
        <w:t>31 октября</w:t>
      </w:r>
      <w:r>
        <w:rPr>
          <w:bCs/>
          <w:color w:val="000000"/>
          <w:sz w:val="24"/>
          <w:szCs w:val="24"/>
          <w:shd w:fill="FFFFFF" w:val="clear"/>
          <w:lang w:eastAsia="ru-RU"/>
        </w:rPr>
        <w:t xml:space="preserve"> 2024 г. в 17.00 ч. по адресу: </w:t>
      </w:r>
      <w:r>
        <w:rPr>
          <w:rFonts w:eastAsia="Times New Roman" w:cs="Times New Roman"/>
          <w:bCs/>
          <w:color w:val="000000"/>
          <w:kern w:val="0"/>
          <w:sz w:val="24"/>
          <w:szCs w:val="24"/>
          <w:shd w:fill="FFFFFF" w:val="clear"/>
          <w:lang w:val="ru-RU" w:eastAsia="ru-RU" w:bidi="ar-SA"/>
        </w:rPr>
        <w:t>Нововилговское шоссе, д. 15</w:t>
      </w:r>
      <w:r>
        <w:rPr>
          <w:bCs/>
          <w:color w:val="000000"/>
          <w:sz w:val="24"/>
          <w:szCs w:val="24"/>
          <w:shd w:fill="FFFFFF" w:val="clear"/>
          <w:lang w:eastAsia="ru-RU"/>
        </w:rPr>
        <w:t xml:space="preserve">, п. Новая Вилга, Прионежский район, Республика Карелия (Дом культуры). Определить местом сбора предложений и замечаний помещение Администрации </w:t>
      </w:r>
      <w:r>
        <w:rPr>
          <w:rFonts w:eastAsia="Times New Roman" w:cs="Times New Roman"/>
          <w:bCs/>
          <w:color w:val="000000"/>
          <w:kern w:val="0"/>
          <w:sz w:val="24"/>
          <w:szCs w:val="24"/>
          <w:shd w:fill="FFFFFF" w:val="clear"/>
          <w:lang w:val="ru-RU" w:eastAsia="ru-RU" w:bidi="ar-SA"/>
        </w:rPr>
        <w:t>Нововилговского</w:t>
      </w:r>
      <w:r>
        <w:rPr>
          <w:bCs/>
          <w:color w:val="000000"/>
          <w:sz w:val="24"/>
          <w:szCs w:val="24"/>
          <w:shd w:fill="FFFFFF" w:val="clear"/>
          <w:lang w:eastAsia="ru-RU"/>
        </w:rPr>
        <w:t xml:space="preserve"> сельского поселения. Срок предоставления предложений и замечаний до </w:t>
      </w:r>
      <w:r>
        <w:rPr>
          <w:rFonts w:eastAsia="Times New Roman" w:cs="Times New Roman"/>
          <w:bCs/>
          <w:color w:val="000000"/>
          <w:kern w:val="0"/>
          <w:sz w:val="24"/>
          <w:szCs w:val="24"/>
          <w:shd w:fill="FFFFFF" w:val="clear"/>
          <w:lang w:val="ru-RU" w:eastAsia="ru-RU" w:bidi="ar-SA"/>
        </w:rPr>
        <w:t>31 октября</w:t>
      </w:r>
      <w:r>
        <w:rPr>
          <w:bCs/>
          <w:color w:val="000000"/>
          <w:sz w:val="24"/>
          <w:szCs w:val="24"/>
          <w:shd w:fill="FFFFFF" w:val="clear"/>
          <w:lang w:eastAsia="ru-RU"/>
        </w:rPr>
        <w:t xml:space="preserve"> 2024г. до 17.00 час.</w:t>
      </w:r>
    </w:p>
    <w:p>
      <w:pPr>
        <w:pStyle w:val="Normal"/>
        <w:spacing w:lineRule="auto" w:line="360"/>
        <w:jc w:val="both"/>
        <w:rPr/>
      </w:pPr>
      <w:r>
        <w:rPr>
          <w:bCs/>
          <w:color w:val="000000"/>
          <w:sz w:val="24"/>
          <w:szCs w:val="24"/>
          <w:shd w:fill="FFFFFF" w:val="clear"/>
          <w:lang w:eastAsia="ru-RU"/>
        </w:rPr>
        <w:t xml:space="preserve">        </w:t>
      </w:r>
      <w:r>
        <w:rPr>
          <w:bCs/>
          <w:color w:val="000000"/>
          <w:sz w:val="24"/>
          <w:szCs w:val="24"/>
          <w:shd w:fill="FFFFFF" w:val="clear"/>
          <w:lang w:eastAsia="ru-RU"/>
        </w:rPr>
        <w:t xml:space="preserve">2. Ответственность за организацию и проведение публичных слушаний возложить на Главу </w:t>
      </w:r>
      <w:r>
        <w:rPr>
          <w:rFonts w:eastAsia="Times New Roman" w:cs="Times New Roman"/>
          <w:bCs/>
          <w:color w:val="000000"/>
          <w:kern w:val="0"/>
          <w:sz w:val="24"/>
          <w:szCs w:val="24"/>
          <w:shd w:fill="FFFFFF" w:val="clear"/>
          <w:lang w:val="ru-RU" w:eastAsia="ru-RU" w:bidi="ar-SA"/>
        </w:rPr>
        <w:t>Нововилговского</w:t>
      </w:r>
      <w:r>
        <w:rPr>
          <w:bCs/>
          <w:color w:val="000000"/>
          <w:sz w:val="24"/>
          <w:szCs w:val="24"/>
          <w:shd w:fill="FFFFFF" w:val="clear"/>
          <w:lang w:eastAsia="ru-RU"/>
        </w:rPr>
        <w:t xml:space="preserve"> сельского поселения.</w:t>
      </w:r>
    </w:p>
    <w:p>
      <w:pPr>
        <w:pStyle w:val="NormalWeb"/>
        <w:spacing w:lineRule="auto" w:line="360" w:before="0" w:after="0"/>
        <w:jc w:val="both"/>
        <w:textAlignment w:val="top"/>
        <w:rPr/>
      </w:pPr>
      <w:r>
        <w:rPr>
          <w:rFonts w:eastAsia="Calibri" w:cs="Times New Roman"/>
          <w:bCs/>
          <w:color w:val="000000"/>
          <w:sz w:val="24"/>
          <w:szCs w:val="24"/>
          <w:shd w:fill="FFFFFF" w:val="clear"/>
          <w:lang w:val="ru-RU" w:eastAsia="ru-RU"/>
        </w:rPr>
        <w:t xml:space="preserve">           </w:t>
      </w:r>
      <w:r>
        <w:rPr>
          <w:rFonts w:eastAsia="Calibri" w:cs="Times New Roman"/>
          <w:bCs/>
          <w:color w:val="000000"/>
          <w:sz w:val="24"/>
          <w:szCs w:val="24"/>
          <w:shd w:fill="FFFFFF" w:val="clear"/>
          <w:lang w:val="ru-RU" w:eastAsia="ru-RU"/>
        </w:rPr>
        <w:t>3. Настоящее решение подлежит официальному опубликованию (обнародованию).</w:t>
      </w:r>
    </w:p>
    <w:p>
      <w:pPr>
        <w:pStyle w:val="NormalWeb"/>
        <w:spacing w:lineRule="auto" w:line="276" w:before="0" w:after="0"/>
        <w:ind w:firstLine="540"/>
        <w:jc w:val="both"/>
        <w:textAlignment w:val="top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/>
        <w:t xml:space="preserve">Председатель Совета </w:t>
      </w:r>
    </w:p>
    <w:p>
      <w:pPr>
        <w:pStyle w:val="Normal"/>
        <w:jc w:val="both"/>
        <w:rPr/>
      </w:pPr>
      <w:r>
        <w:rPr/>
        <w:t xml:space="preserve">Нововилговского сельского поселения                                                                 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П.Н. Назаров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Глава Нововилговского</w:t>
      </w:r>
    </w:p>
    <w:p>
      <w:pPr>
        <w:pStyle w:val="Normal"/>
        <w:jc w:val="both"/>
        <w:rPr/>
      </w:pPr>
      <w:r>
        <w:rPr/>
        <w:t xml:space="preserve">сельского поселения                                                                                               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Н.В. Осипова</w:t>
      </w:r>
    </w:p>
    <w:sectPr>
      <w:type w:val="nextPage"/>
      <w:pgSz w:w="11906" w:h="16838"/>
      <w:pgMar w:left="1417" w:right="850" w:header="0" w:top="850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535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a01ff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rsid w:val="00a01ff6"/>
    <w:pPr>
      <w:spacing w:lineRule="auto" w:line="276" w:before="0" w:after="140"/>
    </w:pPr>
    <w:rPr/>
  </w:style>
  <w:style w:type="paragraph" w:styleId="Style16">
    <w:name w:val="List"/>
    <w:basedOn w:val="Style15"/>
    <w:rsid w:val="00a01ff6"/>
    <w:pPr/>
    <w:rPr>
      <w:rFonts w:cs="Arial"/>
    </w:rPr>
  </w:style>
  <w:style w:type="paragraph" w:styleId="Style17" w:customStyle="1">
    <w:name w:val="Caption"/>
    <w:basedOn w:val="Normal"/>
    <w:qFormat/>
    <w:rsid w:val="00a01ff6"/>
    <w:pPr>
      <w:suppressLineNumbers/>
      <w:spacing w:before="120" w:after="120"/>
    </w:pPr>
    <w:rPr>
      <w:rFonts w:cs="Arial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a01ff6"/>
    <w:pPr>
      <w:suppressLineNumbers/>
    </w:pPr>
    <w:rPr>
      <w:rFonts w:cs="Arial"/>
    </w:rPr>
  </w:style>
  <w:style w:type="paragraph" w:styleId="NormalWeb">
    <w:name w:val="Normal (Web)"/>
    <w:basedOn w:val="Normal"/>
    <w:qFormat/>
    <w:rsid w:val="00a01ff6"/>
    <w:pPr>
      <w:spacing w:before="0" w:after="240"/>
    </w:pPr>
    <w:rPr/>
  </w:style>
  <w:style w:type="paragraph" w:styleId="ConsPlusNormal" w:customStyle="1">
    <w:name w:val="ConsPlusNormal"/>
    <w:qFormat/>
    <w:rsid w:val="00a01ff6"/>
    <w:pPr>
      <w:widowControl w:val="false"/>
      <w:suppressAutoHyphens w:val="true"/>
      <w:bidi w:val="0"/>
      <w:spacing w:lineRule="auto" w:line="276" w:before="0" w:after="20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Application>LibreOffice/6.3.4.2$Windows_X86_64 LibreOffice_project/60da17e045e08f1793c57c00ba83cdfce946d0aa</Application>
  <Pages>1</Pages>
  <Words>170</Words>
  <Characters>1238</Characters>
  <CharactersWithSpaces>1795</CharactersWithSpaces>
  <Paragraphs>18</Paragraphs>
  <Company>Н.Вилга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2019-10-25T06:07:00Z</dcterms:created>
  <dc:creator>ПК</dc:creator>
  <dc:description/>
  <dc:language>ru-RU</dc:language>
  <cp:lastModifiedBy/>
  <cp:lastPrinted>2024-10-07T11:39:12Z</cp:lastPrinted>
  <dcterms:modified xsi:type="dcterms:W3CDTF">2024-10-07T11:39:20Z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Н.Вилга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